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B3" w:rsidRPr="001467B3" w:rsidRDefault="001467B3" w:rsidP="001467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page_7_0"/>
      <w:r w:rsidRPr="001467B3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1467B3" w:rsidRPr="001467B3" w:rsidRDefault="001467B3" w:rsidP="001467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67B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467B3" w:rsidRPr="001467B3" w:rsidRDefault="001467B3" w:rsidP="001467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67B3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</w:p>
    <w:p w:rsidR="001467B3" w:rsidRPr="001467B3" w:rsidRDefault="001467B3" w:rsidP="001467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67B3">
        <w:rPr>
          <w:rFonts w:ascii="Times New Roman" w:hAnsi="Times New Roman" w:cs="Times New Roman"/>
          <w:sz w:val="24"/>
          <w:szCs w:val="24"/>
        </w:rPr>
        <w:t xml:space="preserve">от </w:t>
      </w:r>
      <w:r w:rsidR="00210DF7">
        <w:rPr>
          <w:rFonts w:ascii="Times New Roman" w:hAnsi="Times New Roman" w:cs="Times New Roman"/>
          <w:sz w:val="24"/>
          <w:szCs w:val="24"/>
        </w:rPr>
        <w:t xml:space="preserve">30 августа </w:t>
      </w:r>
      <w:r w:rsidRPr="001467B3">
        <w:rPr>
          <w:rFonts w:ascii="Times New Roman" w:hAnsi="Times New Roman" w:cs="Times New Roman"/>
          <w:sz w:val="24"/>
          <w:szCs w:val="24"/>
        </w:rPr>
        <w:t>2024 года №</w:t>
      </w:r>
      <w:r w:rsidR="00210DF7">
        <w:rPr>
          <w:rFonts w:ascii="Times New Roman" w:hAnsi="Times New Roman" w:cs="Times New Roman"/>
          <w:sz w:val="24"/>
          <w:szCs w:val="24"/>
        </w:rPr>
        <w:t xml:space="preserve"> 753</w:t>
      </w:r>
    </w:p>
    <w:p w:rsidR="001467B3" w:rsidRPr="001467B3" w:rsidRDefault="001467B3" w:rsidP="00146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146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146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1467B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1467B3" w:rsidRPr="001467B3" w:rsidRDefault="001467B3" w:rsidP="001467B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Красноборского муниципального округа Архангельской области</w:t>
      </w:r>
    </w:p>
    <w:p w:rsidR="001467B3" w:rsidRPr="001467B3" w:rsidRDefault="001467B3" w:rsidP="00146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146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1467B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1467B3" w:rsidRPr="001467B3" w:rsidRDefault="001467B3" w:rsidP="001467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1467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210DF7" w:rsidP="001467B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регулирования а</w:t>
      </w:r>
      <w:r w:rsidR="001467B3"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дминистративного регламента</w:t>
      </w:r>
    </w:p>
    <w:p w:rsidR="001467B3" w:rsidRPr="001467B3" w:rsidRDefault="001467B3" w:rsidP="00146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Администра</w:t>
      </w:r>
      <w:r>
        <w:rPr>
          <w:rFonts w:ascii="Times New Roman" w:hAnsi="Times New Roman" w:cs="Times New Roman"/>
          <w:color w:val="000000"/>
          <w:sz w:val="24"/>
          <w:szCs w:val="24"/>
        </w:rPr>
        <w:t>тивный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регламент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предоставления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«Постановка граждан на учет в качестве лиц, имеющих право на предоставление земельных участков в собственность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бесплатно»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0DF7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Красноборского муниципального округа Архангельской области далее - муниципальная услуга 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</w:t>
      </w:r>
      <w:r w:rsidR="00210DF7"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  <w:r w:rsidRPr="001467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Красноборского муниципального округа Архангельской области. 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Возможные цели обращения: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- 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- 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При подготовке административн</w:t>
      </w:r>
      <w:r w:rsidR="00210DF7">
        <w:rPr>
          <w:rFonts w:ascii="Times New Roman" w:hAnsi="Times New Roman" w:cs="Times New Roman"/>
          <w:color w:val="000000"/>
          <w:sz w:val="24"/>
          <w:szCs w:val="24"/>
        </w:rPr>
        <w:t>ого регламента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субъекта Российской Федерации.</w:t>
      </w: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 Заявителей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Заявителями на получение муниципальной 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Интересы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заявителей,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указанных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пункте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настоящего</w:t>
      </w:r>
      <w:bookmarkStart w:id="1" w:name="_page_16_0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дминистративного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регламента,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могут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представлять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лица,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обладающие соответствующими полномочиями (далее – представитель).</w:t>
      </w:r>
    </w:p>
    <w:p w:rsidR="00210DF7" w:rsidRDefault="00210DF7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униципальная услуга должна быть предостав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лена Заявителю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вариантом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предоставления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муниципальной услуги (далее – вариант).</w:t>
      </w:r>
    </w:p>
    <w:p w:rsidR="001467B3" w:rsidRPr="00210DF7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CE0059">
        <w:tab/>
      </w:r>
      <w:r w:rsidRPr="00210DF7">
        <w:rPr>
          <w:rFonts w:ascii="Times New Roman" w:hAnsi="Times New Roman" w:cs="Times New Roman"/>
          <w:sz w:val="24"/>
          <w:szCs w:val="24"/>
        </w:rPr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и показателей таких признаков, а также комбинации значений признаков, каждая из которых</w:t>
      </w:r>
      <w:r w:rsidRPr="00210DF7">
        <w:rPr>
          <w:rFonts w:ascii="Times New Roman" w:hAnsi="Times New Roman" w:cs="Times New Roman"/>
          <w:sz w:val="24"/>
          <w:szCs w:val="24"/>
        </w:rPr>
        <w:tab/>
        <w:t>соответствует</w:t>
      </w:r>
      <w:r w:rsidRPr="00210DF7">
        <w:rPr>
          <w:rFonts w:ascii="Times New Roman" w:hAnsi="Times New Roman" w:cs="Times New Roman"/>
          <w:sz w:val="24"/>
          <w:szCs w:val="24"/>
        </w:rPr>
        <w:tab/>
        <w:t>одному</w:t>
      </w:r>
      <w:r w:rsidR="00210DF7" w:rsidRPr="00210DF7">
        <w:rPr>
          <w:rFonts w:ascii="Times New Roman" w:hAnsi="Times New Roman" w:cs="Times New Roman"/>
          <w:sz w:val="24"/>
          <w:szCs w:val="24"/>
        </w:rPr>
        <w:t xml:space="preserve"> </w:t>
      </w:r>
      <w:r w:rsidR="00CE0059">
        <w:rPr>
          <w:rFonts w:ascii="Times New Roman" w:hAnsi="Times New Roman" w:cs="Times New Roman"/>
          <w:sz w:val="24"/>
          <w:szCs w:val="24"/>
        </w:rPr>
        <w:t xml:space="preserve"> </w:t>
      </w:r>
      <w:r w:rsidR="00210DF7" w:rsidRPr="00210DF7">
        <w:rPr>
          <w:rFonts w:ascii="Times New Roman" w:hAnsi="Times New Roman" w:cs="Times New Roman"/>
          <w:sz w:val="24"/>
          <w:szCs w:val="24"/>
        </w:rPr>
        <w:t>в</w:t>
      </w:r>
      <w:r w:rsidRPr="00210DF7">
        <w:rPr>
          <w:rFonts w:ascii="Times New Roman" w:hAnsi="Times New Roman" w:cs="Times New Roman"/>
          <w:sz w:val="24"/>
          <w:szCs w:val="24"/>
        </w:rPr>
        <w:t>арианту</w:t>
      </w:r>
      <w:r w:rsidRPr="00210DF7">
        <w:rPr>
          <w:rFonts w:ascii="Times New Roman" w:hAnsi="Times New Roman" w:cs="Times New Roman"/>
          <w:sz w:val="24"/>
          <w:szCs w:val="24"/>
        </w:rPr>
        <w:tab/>
        <w:t>предоставления муниципальной</w:t>
      </w:r>
      <w:r w:rsidRPr="00210DF7">
        <w:rPr>
          <w:rFonts w:ascii="Times New Roman" w:hAnsi="Times New Roman" w:cs="Times New Roman"/>
          <w:sz w:val="24"/>
          <w:szCs w:val="24"/>
        </w:rPr>
        <w:tab/>
        <w:t>услуги     приведен</w:t>
      </w:r>
      <w:r w:rsidRPr="00210DF7">
        <w:rPr>
          <w:rFonts w:ascii="Times New Roman" w:hAnsi="Times New Roman" w:cs="Times New Roman"/>
          <w:sz w:val="24"/>
          <w:szCs w:val="24"/>
        </w:rPr>
        <w:tab/>
        <w:t>в</w:t>
      </w:r>
      <w:r w:rsidRPr="00210DF7">
        <w:rPr>
          <w:rFonts w:ascii="Times New Roman" w:hAnsi="Times New Roman" w:cs="Times New Roman"/>
          <w:sz w:val="24"/>
          <w:szCs w:val="24"/>
        </w:rPr>
        <w:tab/>
        <w:t>Приложении</w:t>
      </w:r>
      <w:r w:rsidR="00210DF7" w:rsidRPr="00210DF7">
        <w:rPr>
          <w:rFonts w:ascii="Times New Roman" w:hAnsi="Times New Roman" w:cs="Times New Roman"/>
          <w:sz w:val="24"/>
          <w:szCs w:val="24"/>
        </w:rPr>
        <w:t xml:space="preserve"> </w:t>
      </w:r>
      <w:r w:rsidRPr="00210DF7">
        <w:rPr>
          <w:rFonts w:ascii="Times New Roman" w:hAnsi="Times New Roman" w:cs="Times New Roman"/>
          <w:sz w:val="24"/>
          <w:szCs w:val="24"/>
        </w:rPr>
        <w:t>№</w:t>
      </w:r>
      <w:r w:rsidRPr="00210DF7">
        <w:rPr>
          <w:rFonts w:ascii="Times New Roman" w:hAnsi="Times New Roman" w:cs="Times New Roman"/>
          <w:sz w:val="24"/>
          <w:szCs w:val="24"/>
        </w:rPr>
        <w:tab/>
        <w:t xml:space="preserve">1 к </w:t>
      </w:r>
      <w:r w:rsidR="003B272F" w:rsidRPr="00210DF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210DF7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Стандарт предоставления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униципальная услуга «Постановка граждан на учет в качестве лиц, имеющих право на предоставление земельных участков в собственность бесплатно»</w:t>
      </w:r>
      <w:r w:rsidR="00210DF7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Красноборского муниципального округа Архангельской области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органа местного самоуправления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предоставляющего муниципальную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услугу</w:t>
      </w: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услуга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предоставляется Уполномоченным органом -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Красноборского муниципального округа Архангельской области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предоставлении муниципальной услуги принимают участие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Красноборского муниципального округа Архангельской области, в лице комитета по управлению муниципальным имуществом администрации Красноборского муниципального округа</w:t>
      </w:r>
      <w:r w:rsidR="003B272F">
        <w:rPr>
          <w:rFonts w:ascii="Times New Roman" w:hAnsi="Times New Roman" w:cs="Times New Roman"/>
          <w:color w:val="000000"/>
          <w:sz w:val="24"/>
          <w:szCs w:val="24"/>
        </w:rPr>
        <w:t xml:space="preserve"> Архангельской области.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предоставлении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услуги Уполномоченный орган взаимодействует с: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2.3.1. органами опеки и попечительства;</w:t>
      </w:r>
      <w:bookmarkStart w:id="2" w:name="_page_18_0"/>
      <w:bookmarkEnd w:id="1"/>
    </w:p>
    <w:p w:rsidR="001467B3" w:rsidRPr="001467B3" w:rsidRDefault="00B6676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2.3.2. федеральной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службой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государс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регистрации,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кадастра и к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артографии в части получения сведений из Единого государственного реестра недвижимости;</w:t>
      </w:r>
    </w:p>
    <w:p w:rsidR="001467B3" w:rsidRPr="001467B3" w:rsidRDefault="00B6676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2.3.3. органами (организациями) по государственному техническому учету и (или) технической инвентаризации;</w:t>
      </w:r>
    </w:p>
    <w:p w:rsidR="00B66765" w:rsidRDefault="00B6676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2.3.4. министерством внутренних дел;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676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2.3.5. органами ЗАГС;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676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2.3.6. иными органами, предусмотренными в соответствии с законом субъектами Российской Федерации.</w:t>
      </w:r>
    </w:p>
    <w:p w:rsidR="001467B3" w:rsidRPr="001467B3" w:rsidRDefault="00B6676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соответствии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="00210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="003B27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Правительства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Российской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Федерации от 27 сентября 2011 г. № 797 (далее – Соглашение о взаимодействии).</w:t>
      </w:r>
    </w:p>
    <w:p w:rsidR="001467B3" w:rsidRPr="001467B3" w:rsidRDefault="00B6676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МФЦ, в которых подается заявление 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 предоставления муниципальной услуги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B6676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B66765" w:rsidRDefault="00B6676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2.5.1. решение о постановке на учет гражданина в целях бесплатного предоставления земельного участк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B66765" w:rsidRDefault="00B6676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2.5.2. решение об отказе в предоставлении услуги</w:t>
      </w:r>
    </w:p>
    <w:p w:rsidR="001467B3" w:rsidRPr="001467B3" w:rsidRDefault="00B6676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Красноборского муниципального округа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, содержащий такие реквизиты, как номер и дата.</w:t>
      </w:r>
    </w:p>
    <w:p w:rsidR="001467B3" w:rsidRPr="001467B3" w:rsidRDefault="00B6676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2.7. Результаты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услуги,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2A0B61" w:rsidRDefault="002A0B61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предоставления муниципальной услуги</w:t>
      </w:r>
      <w:bookmarkEnd w:id="2"/>
    </w:p>
    <w:p w:rsidR="009E206E" w:rsidRDefault="009E206E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62CD" w:rsidRDefault="00CE0059" w:rsidP="00CE0059">
      <w:pPr>
        <w:autoSpaceDE w:val="0"/>
        <w:autoSpaceDN w:val="0"/>
        <w:adjustRightInd w:val="0"/>
        <w:spacing w:line="240" w:lineRule="auto"/>
        <w:ind w:left="-426" w:hanging="14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_page_20_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206E"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.8. Максимальный срок предоставления </w:t>
      </w:r>
      <w:r w:rsidR="003B272F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в том числе посредством ЕПГУ или МФЦ, определяется в соответствии с законом субъекта Российской Федерации. Рекомендуемый срок предоставления муниципальной услуги, в том числе посредством ЕПГУ или МФЦ, </w:t>
      </w:r>
      <w:r w:rsidR="008B62CD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30 рабочих дней со дня поступления заявления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Правовые основания для предоставления муниципальной услуги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Default="008B62CD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на ЕПГУ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2CD" w:rsidRPr="001467B3" w:rsidRDefault="008B62CD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8B62CD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2.10. Для получения муниципальной услуги Заявитель представляет в Уполномоченный орган заявление 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 по форме согласно Приложению № </w:t>
      </w:r>
      <w:r w:rsidR="00167CE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 одним из следующих способов по личному усмотрению: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62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2.10.1. в электронной форме посредством ЕПГУ.</w:t>
      </w:r>
    </w:p>
    <w:p w:rsidR="001467B3" w:rsidRPr="001467B3" w:rsidRDefault="008B62CD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а) В случае представления Заявления и прилагаемых к нему документов указанным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способом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Заявитель,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прошедший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процедуры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информационных      систем,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если      такие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1467B3" w:rsidRPr="001467B3" w:rsidRDefault="009B18D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б) Заявление      направляется      Заявителем      вместе      с      прикрепленными электронными документами, указанными в подпунктах 2 – 5 пункта 2.11 настоящего</w:t>
      </w:r>
      <w:bookmarkStart w:id="4" w:name="_page_22_0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Административного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регламента.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Заявление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подписывается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Заявителем, </w:t>
      </w:r>
      <w:r w:rsidR="002A0B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A0B61" w:rsidRPr="001467B3">
        <w:rPr>
          <w:rFonts w:ascii="Times New Roman" w:hAnsi="Times New Roman" w:cs="Times New Roman"/>
          <w:color w:val="000000"/>
          <w:sz w:val="24"/>
          <w:szCs w:val="24"/>
        </w:rPr>
        <w:t>полномоченным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     взаимодействие      информационных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     муниципальных     услуг,     утвержденными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0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2.10.2. на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бумажном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носителе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посредством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личного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0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2.11. С заявлением о предоставлении муниципальной услуги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Заявитель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самостоятельно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предоставляет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следующие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документы, необходимые для оказания муниципальной услуги и обязательные для предоставления: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0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1)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1467B3" w:rsidRPr="001467B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путем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направления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запроса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использованием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0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3) документы, удостоверяющие личность многодетного гражданина;</w:t>
      </w:r>
    </w:p>
    <w:p w:rsidR="002A0B61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  <w:bookmarkStart w:id="5" w:name="_page_24_0"/>
      <w:bookmarkEnd w:id="4"/>
    </w:p>
    <w:p w:rsidR="001467B3" w:rsidRPr="001467B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1467B3" w:rsidRPr="001467B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6) документ о рождении ребенка, выданный компетентными органами иностранного государства, и его нотариально заверенный перевод на русский язык -в случае, если ребенок родился за пределами Российской Федерации;</w:t>
      </w:r>
    </w:p>
    <w:p w:rsidR="001467B3" w:rsidRPr="001467B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7) документ о смерти супруга, выданный компетентными органами иностранного государства, и его нотариально заверенный перевод на русский язык -в случае, если смерть супруга зарегистрирована за пределами Российской Федерации;</w:t>
      </w:r>
    </w:p>
    <w:p w:rsidR="001467B3" w:rsidRPr="001467B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8) документ о заключении брака, выданный компетентными органами иностранного государства, и его нотариально заверенный перевод на русский язык -в случае, если заключение брака зарегистрировано за пределами Российской Федерации;</w:t>
      </w:r>
    </w:p>
    <w:p w:rsidR="001467B3" w:rsidRPr="001467B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-в случае, если расторжение брака зарегистрировано за пределами Российской Федерации.</w:t>
      </w:r>
    </w:p>
    <w:p w:rsidR="001467B3" w:rsidRPr="001467B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1467B3" w:rsidRPr="001467B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а) выписка из Единого государственного реестра недвижимости;</w:t>
      </w:r>
    </w:p>
    <w:p w:rsidR="001467B3" w:rsidRPr="001467B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2A0B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документы,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содержащие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информацию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постановке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учет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1467B3" w:rsidRPr="001467B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1467B3" w:rsidRPr="001467B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) нотариально заверенная доверенность;</w:t>
      </w:r>
    </w:p>
    <w:p w:rsidR="001467B3" w:rsidRPr="001467B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е) сведения из Единого государственного реестра записей актов гражданского состояния о рождении;</w:t>
      </w:r>
    </w:p>
    <w:p w:rsidR="001467B3" w:rsidRPr="001467B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ж) сведения из Единого государственного реестра записей актов гражданского состояния о заключении брака;</w:t>
      </w:r>
    </w:p>
    <w:p w:rsidR="001467B3" w:rsidRPr="001467B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) сведения из Единого государственного реестра записей актов гражданского состояния о расторжении брака,</w:t>
      </w:r>
    </w:p>
    <w:p w:rsidR="001467B3" w:rsidRPr="001467B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и) сведения из Единого государственного реестра о смерти;</w:t>
      </w:r>
    </w:p>
    <w:p w:rsidR="001467B3" w:rsidRPr="001467B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к) сведения, подтверждающие действительность паспорта гражданина Российской Федерации;</w:t>
      </w:r>
    </w:p>
    <w:p w:rsidR="00C15BD3" w:rsidRDefault="002A0B6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л) сведения, подтверждающие место жительства;</w:t>
      </w:r>
      <w:bookmarkStart w:id="6" w:name="_page_26_0"/>
      <w:bookmarkEnd w:id="5"/>
    </w:p>
    <w:p w:rsidR="001467B3" w:rsidRPr="001467B3" w:rsidRDefault="00C15BD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м) сведения, подтверждающие соответствие фамильно-именной группы, даты рождения, пола и СНИЛС;</w:t>
      </w:r>
    </w:p>
    <w:p w:rsidR="001467B3" w:rsidRPr="001467B3" w:rsidRDefault="00C15BD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н) сведения, подтверждающие факт отсутствия лишения родительских прав в отношении детей;</w:t>
      </w:r>
    </w:p>
    <w:p w:rsidR="001467B3" w:rsidRPr="001467B3" w:rsidRDefault="00C15BD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о) сведения, подтверждающие отсутствие факта предоставления земельного участка ранее;</w:t>
      </w:r>
    </w:p>
    <w:p w:rsidR="001467B3" w:rsidRPr="001467B3" w:rsidRDefault="00C15BD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п) иные документы, предусмотренные в соответствии с законом субъекта Российской Федерации.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15B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1467B3" w:rsidRPr="001467B3" w:rsidRDefault="00C15BD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– для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документов,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отношении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которых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утверждены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формы и требования по формированию электронных документов в виде файлов в формате </w:t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15B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odt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– для документов с текстовым содержанием, не включающим формулы;</w:t>
      </w:r>
    </w:p>
    <w:p w:rsidR="001467B3" w:rsidRPr="001467B3" w:rsidRDefault="00C15BD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jpeg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png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bmp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tiff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– для документов с текстовым содержанием, 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том</w:t>
      </w:r>
      <w:r w:rsidR="005E32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включающих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формулы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(или)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графические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изображения, а также документов с графическим содержанием;</w:t>
      </w:r>
    </w:p>
    <w:p w:rsidR="005E3241" w:rsidRDefault="00C15BD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zip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rar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– для сжатых документов в один файл; </w:t>
      </w:r>
    </w:p>
    <w:p w:rsidR="001467B3" w:rsidRPr="001467B3" w:rsidRDefault="005E324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sig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– для открепленной УКЭП.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3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 случае если оригиналы документов, прилагаемых к Заявлению, выданы и подписаны органом государственной власти</w:t>
      </w:r>
      <w:r w:rsidR="005E32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5E32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органом местного самоуправления на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бумажном</w:t>
      </w:r>
      <w:r w:rsidR="005E3241">
        <w:rPr>
          <w:rFonts w:ascii="Times New Roman" w:hAnsi="Times New Roman" w:cs="Times New Roman"/>
          <w:color w:val="000000"/>
          <w:sz w:val="24"/>
          <w:szCs w:val="24"/>
        </w:rPr>
        <w:t xml:space="preserve"> носителе,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допускается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таких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документов, представляемых в электронной форме, путем сканирования непосредственно с     оригинала     документа </w:t>
      </w:r>
      <w:r w:rsidR="005E3241">
        <w:rPr>
          <w:rFonts w:ascii="Times New Roman" w:hAnsi="Times New Roman" w:cs="Times New Roman"/>
          <w:color w:val="000000"/>
          <w:sz w:val="24"/>
          <w:szCs w:val="24"/>
        </w:rPr>
        <w:t xml:space="preserve">    (использование     копий</w:t>
      </w:r>
      <w:r w:rsidR="005E32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не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допускается),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которое осуществляется с сохранением ориентации оригинала документа в разрешении 300 -500 </w:t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3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1) «черно-белый» (при отсутствии в документе графических изображений и(или) цветного текста);</w:t>
      </w:r>
    </w:p>
    <w:p w:rsidR="001467B3" w:rsidRPr="001467B3" w:rsidRDefault="005E324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1467B3" w:rsidRPr="001467B3" w:rsidRDefault="005E324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1467B3" w:rsidRPr="001467B3" w:rsidRDefault="0063478E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Документы, прилагаемые Заявителем к Заявлению, представляемые в электронной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форме, должны обеспечивать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идентифицировать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документ и количество листов в документе.</w:t>
      </w:r>
    </w:p>
    <w:p w:rsidR="001467B3" w:rsidRPr="001467B3" w:rsidRDefault="005E3241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  <w:bookmarkStart w:id="7" w:name="_page_28_0"/>
      <w:bookmarkEnd w:id="6"/>
      <w:r w:rsidR="002F6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68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2.15. Основаниями для отказа в приеме к рассмотрению документов, необходимых для предоставления </w:t>
      </w:r>
      <w:r w:rsidR="002F68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являются:</w:t>
      </w:r>
    </w:p>
    <w:p w:rsidR="002F68A2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68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2.15.1.</w:t>
      </w:r>
      <w:r w:rsidR="00946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неполного комплекта документов; </w:t>
      </w:r>
    </w:p>
    <w:p w:rsidR="001467B3" w:rsidRPr="001467B3" w:rsidRDefault="002F68A2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2.15.2.</w:t>
      </w:r>
      <w:r w:rsidR="00946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представленные документы утратили силу на момент обращения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за услугой;</w:t>
      </w:r>
    </w:p>
    <w:p w:rsidR="001467B3" w:rsidRPr="001467B3" w:rsidRDefault="002F68A2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2.15.3.</w:t>
      </w:r>
      <w:r w:rsidR="00946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467B3" w:rsidRPr="001467B3" w:rsidRDefault="002F68A2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2.15.4.</w:t>
      </w:r>
      <w:r w:rsidR="00946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представленные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электронной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форме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документы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содержат </w:t>
      </w:r>
      <w:r w:rsidR="0094617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467B3" w:rsidRPr="001467B3" w:rsidRDefault="002F68A2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2.15.5.</w:t>
      </w:r>
      <w:r w:rsidR="00946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2.15.6.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2.15.7.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2.15.8.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2.16. Решение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об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отказе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приеме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документов,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необходимых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ля предоставления муниципальной услуги, по форме, приведенной в приложении № </w:t>
      </w:r>
      <w:r w:rsidR="00167CE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</w:t>
      </w:r>
      <w:r w:rsidR="00210DF7">
        <w:rPr>
          <w:rFonts w:ascii="Times New Roman" w:hAnsi="Times New Roman" w:cs="Times New Roman"/>
          <w:color w:val="000000"/>
          <w:sz w:val="24"/>
          <w:szCs w:val="24"/>
        </w:rPr>
        <w:t xml:space="preserve">ному регламенту, направляется заявителю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не позднее первого рабочего дня, следующего за днем подачи заявления.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2.17. Отказ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приеме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документов,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необходимых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для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</w:t>
      </w:r>
      <w:r w:rsidR="00946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предоставлении муниципальной услуги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2.18. 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2.19. Основания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для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отказа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муниципальной услуги: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2.19.1. несоответствие Заявителя установленному кругу лиц, имеющих право на получение услуги;</w:t>
      </w:r>
    </w:p>
    <w:p w:rsidR="00946174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2.19.2. документы (сведения), представленные Заявителем, противоречат</w:t>
      </w:r>
      <w:bookmarkStart w:id="8" w:name="_page_30_0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 (сведениям), полученным в рамках межведомственного взаимодействия; 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2.19.3. отсутствие у Заявителя и членов семьи места жительства 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субъекта Российской Федерации;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617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2.19.4. ранее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было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принято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решение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бесплатном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предоставлении в собственность земельного участка;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2.19.5. иные основания, предусмотренные законом Российской Федерации.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2.20. Предоставление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услуги осуществляется бесплатно.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 и порядок регистрации запроса заявителя о предоставлении </w:t>
      </w:r>
      <w:r w:rsidR="00946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в том числе в электронной форме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946174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94617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2.22. 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случае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направления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Заявит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предоставлении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способами, указанными в пунктах 2.10.1 и 2.10.2 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617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услуги,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также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выдача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результатов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</w:t>
      </w:r>
      <w:bookmarkStart w:id="9" w:name="_page_32_0"/>
      <w:bookmarkEnd w:id="8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наименование;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местонахождение и юридический адрес; режим работы;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график приема;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номера телефонов для справок.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Помещения, в которых предоставляется муниципальная услуга,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должны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>оответствовать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санитарно-эпидемиологическим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правилам и нормативам.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системой оповещения о возникновении чрезвычайной ситуации; средствами оказания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первой медицинской помощи;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туалетными комнатами для посетителей.</w:t>
      </w:r>
    </w:p>
    <w:p w:rsidR="001467B3" w:rsidRPr="001467B3" w:rsidRDefault="00946174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шрифтом, без исправлений, с выделением наиболее важных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мест полужирным шрифтом.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номера кабинета и наименования отдела;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графика приема Заявителей.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Рабочее место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ответственного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лица за прием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быть оборудовано персональным компьютером с возможностью доступа к необходимым информационным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базам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данных,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печатающим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устройством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(принтером)</w:t>
      </w:r>
      <w:bookmarkStart w:id="10" w:name="_page_34_0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и копирующим устройством.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инвалидам обеспечиваются: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услуга;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надлежащее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размещение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оборудования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носителей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муниципальная услуга, 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услуге      с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учетом      ограничений их жизнедеятельности;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дублирование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необходимой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инвалидов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звуковой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допуск сурдопереводчика и тифлосурдопереводчика;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допуск собаки-проводника при наличии документа, подтверждающего ее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специальное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обучение,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объекты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(здания,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помещения),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которых предоставляются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оказание инвалидам помощи в преодолении барьеров, мешающих получению ими 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наравне с другими лицами.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2.24. Основными показателями доступности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 являются: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2.24.2. доступность электронных форм документов, необходимых для предоставления </w:t>
      </w:r>
      <w:r w:rsidR="00E02ED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1467B3" w:rsidRPr="001467B3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2.24.3. возможность подачи заявления на получение </w:t>
      </w:r>
      <w:r w:rsidR="00E02ED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документов в электронной форме;</w:t>
      </w:r>
    </w:p>
    <w:p w:rsidR="00E02ED1" w:rsidRDefault="000673B6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2.24.4.     предоставление      муниципальной      услуги      в соответствии</w:t>
      </w:r>
      <w:r w:rsidR="00E02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с вариантом предоставления </w:t>
      </w:r>
      <w:r w:rsidR="00E02ED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2ED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2.24.5.     удобство     информирования     Заявителя     о     ходе     предоставления муниципальной     услуги,     а     также     получения     результата</w:t>
      </w:r>
      <w:r w:rsidR="00E02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E02ED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  <w:bookmarkStart w:id="11" w:name="_page_36_0"/>
      <w:bookmarkEnd w:id="10"/>
    </w:p>
    <w:p w:rsidR="001467B3" w:rsidRPr="001467B3" w:rsidRDefault="00E02ED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2.24.6. возможность получения Заявителем уведомлений о предоставлении муниципальной услуги с помощью ЕПГУ;</w:t>
      </w:r>
    </w:p>
    <w:p w:rsidR="001467B3" w:rsidRPr="001467B3" w:rsidRDefault="00E02ED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2.24.7.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возможность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получения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информации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ходе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в том числе с использованием сети «Интернет».</w:t>
      </w:r>
    </w:p>
    <w:p w:rsidR="001467B3" w:rsidRPr="001467B3" w:rsidRDefault="00E02ED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2.25. Основными показателями качества предоставления муниципальной услуги являются:</w:t>
      </w:r>
    </w:p>
    <w:p w:rsidR="001467B3" w:rsidRPr="001467B3" w:rsidRDefault="00E02ED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1467B3" w:rsidRPr="001467B3" w:rsidRDefault="00E02ED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2.25.2. 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услуги.</w:t>
      </w:r>
    </w:p>
    <w:p w:rsidR="001467B3" w:rsidRPr="001467B3" w:rsidRDefault="00E02ED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2.25.3. Отсутствие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обоснованных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жалоб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действия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(бездействие) сотрудников и их некорректное (невнимательное) отношение к заявителям.</w:t>
      </w:r>
    </w:p>
    <w:p w:rsidR="001467B3" w:rsidRPr="001467B3" w:rsidRDefault="00E02ED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2.25.4. Отсутствие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нарушений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установленных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сроков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процессе предоставления муниципальной услуги.</w:t>
      </w:r>
    </w:p>
    <w:p w:rsidR="001467B3" w:rsidRPr="001467B3" w:rsidRDefault="00E02ED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2.25.5. Отсутствие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заявлений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об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оспаривании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решений,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Иные требования к предоставлению муниципальной услуги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E02ED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2.26. Услуги,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являющиеся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обязательными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необходимыми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для предоставления муниципальной услуги, отсутствуют.</w:t>
      </w:r>
    </w:p>
    <w:p w:rsidR="001467B3" w:rsidRPr="001467B3" w:rsidRDefault="00E02ED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2.27. Информационные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системы,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используемые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для</w:t>
      </w:r>
      <w:r w:rsidR="00167C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не предусмотрены.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E02ED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1467B3" w:rsidRPr="001467B3" w:rsidRDefault="00E02ED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2ED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а) проверка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направленного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Заявителем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Заявления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документов, представленных для получения муниципальной услуги;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2ED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</w:t>
      </w:r>
    </w:p>
    <w:p w:rsidR="001467B3" w:rsidRPr="001467B3" w:rsidRDefault="00E02ED1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2) получение сведений посредством межведомственного информационного</w:t>
      </w:r>
      <w:bookmarkStart w:id="12" w:name="_page_38_0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взаимодействия, в том числе с использованием СМЭВ:</w:t>
      </w:r>
    </w:p>
    <w:p w:rsidR="001467B3" w:rsidRPr="001467B3" w:rsidRDefault="00E63F0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а) направление межведомственных запросов в органы и организации;</w:t>
      </w:r>
    </w:p>
    <w:p w:rsidR="001467B3" w:rsidRPr="001467B3" w:rsidRDefault="00E63F0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б) получение ответов на межведомственные запросы, формирование полного комплекта документов;</w:t>
      </w:r>
    </w:p>
    <w:p w:rsidR="001467B3" w:rsidRPr="001467B3" w:rsidRDefault="00E63F0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3) рассмотрение документов и сведений: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3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1467B3" w:rsidRPr="001467B3" w:rsidRDefault="00E63F0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4) принятие решения 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услуги:</w:t>
      </w:r>
    </w:p>
    <w:p w:rsidR="001467B3" w:rsidRPr="001467B3" w:rsidRDefault="00E63F0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а) принятие решения о предоставление или отказе в предоставлении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направлением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Заявителю соответствующего уведомления;</w:t>
      </w:r>
    </w:p>
    <w:p w:rsidR="001467B3" w:rsidRPr="001467B3" w:rsidRDefault="00E63F0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б) направление Заявителю результата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подписанного уполномоченным должностным лицом Уполномоченного органа;</w:t>
      </w:r>
    </w:p>
    <w:p w:rsidR="001467B3" w:rsidRPr="001467B3" w:rsidRDefault="00E63F0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5) выдача результата (независимо от выбора Заявителю):</w:t>
      </w:r>
    </w:p>
    <w:p w:rsidR="001467B3" w:rsidRPr="001467B3" w:rsidRDefault="00E63F0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а) регистрация результата предоставления муниципальной услуги.</w:t>
      </w:r>
    </w:p>
    <w:p w:rsidR="001467B3" w:rsidRPr="001467B3" w:rsidRDefault="00E63F09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административных процедур (действий) при предоставлении муниципально</w:t>
      </w:r>
      <w:r w:rsidR="00E63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 в электронной форме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E63F0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210DF7">
        <w:rPr>
          <w:rFonts w:ascii="Times New Roman" w:eastAsia="Microsoft Sans Serif" w:hAnsi="Times New Roman" w:cs="Times New Roman"/>
          <w:color w:val="000000"/>
          <w:sz w:val="24"/>
          <w:szCs w:val="24"/>
        </w:rPr>
        <w:t>3.2</w:t>
      </w:r>
      <w:r w:rsidR="001467B3" w:rsidRPr="001467B3">
        <w:rPr>
          <w:rFonts w:ascii="Times New Roman" w:eastAsia="Microsoft Sans Serif" w:hAnsi="Times New Roman" w:cs="Times New Roman"/>
          <w:color w:val="000000"/>
          <w:sz w:val="24"/>
          <w:szCs w:val="24"/>
        </w:rPr>
        <w:t>.</w:t>
      </w:r>
      <w:r w:rsidR="001467B3" w:rsidRPr="001467B3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услуги в электронной форме заявителю обеспечиваются:</w:t>
      </w:r>
    </w:p>
    <w:p w:rsidR="001467B3" w:rsidRPr="001467B3" w:rsidRDefault="00E63F0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1467B3" w:rsidRPr="001467B3" w:rsidRDefault="00E63F0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формирование заявления;</w:t>
      </w:r>
    </w:p>
    <w:p w:rsidR="001467B3" w:rsidRPr="001467B3" w:rsidRDefault="00E63F0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1467B3" w:rsidRPr="001467B3" w:rsidRDefault="00E63F0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получение результата предоставления муниципальной услуги;</w:t>
      </w:r>
    </w:p>
    <w:p w:rsidR="001467B3" w:rsidRPr="001467B3" w:rsidRDefault="00E63F0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2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получение сведений о ходе рассмотрения заявления;</w:t>
      </w:r>
    </w:p>
    <w:p w:rsidR="001467B3" w:rsidRPr="001467B3" w:rsidRDefault="001426C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качества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услуги;</w:t>
      </w:r>
    </w:p>
    <w:p w:rsidR="001426C9" w:rsidRDefault="001426C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досудебное (внесудебное) обжалование решений и действий (бездействия) Уполномоченного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органа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либо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действия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(бездействие)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должностных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лиц Уполномоченного органа, предоставляющего муниципальную услугу, либо муниципального служащего.</w:t>
      </w:r>
      <w:bookmarkStart w:id="13" w:name="_page_40_0"/>
      <w:bookmarkEnd w:id="12"/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26C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210DF7">
        <w:rPr>
          <w:rFonts w:ascii="Times New Roman" w:eastAsia="Microsoft Sans Serif" w:hAnsi="Times New Roman" w:cs="Times New Roman"/>
          <w:color w:val="000000"/>
          <w:sz w:val="24"/>
          <w:szCs w:val="24"/>
        </w:rPr>
        <w:t>3.3</w:t>
      </w:r>
      <w:r w:rsidR="001467B3" w:rsidRPr="001467B3">
        <w:rPr>
          <w:rFonts w:ascii="Times New Roman" w:eastAsia="Microsoft Sans Serif" w:hAnsi="Times New Roman" w:cs="Times New Roman"/>
          <w:color w:val="000000"/>
          <w:sz w:val="24"/>
          <w:szCs w:val="24"/>
        </w:rPr>
        <w:t>.</w:t>
      </w:r>
      <w:r w:rsidR="001467B3" w:rsidRPr="001467B3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Исчерпывающий порядок осуществления административных процедур (действий) в электронной форме</w:t>
      </w:r>
    </w:p>
    <w:p w:rsidR="001467B3" w:rsidRPr="001467B3" w:rsidRDefault="001426C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210DF7">
        <w:rPr>
          <w:rFonts w:ascii="Times New Roman" w:eastAsia="Microsoft Sans Serif" w:hAnsi="Times New Roman" w:cs="Times New Roman"/>
          <w:color w:val="000000"/>
          <w:sz w:val="24"/>
          <w:szCs w:val="24"/>
        </w:rPr>
        <w:t>3.3</w:t>
      </w:r>
      <w:r w:rsidR="001467B3" w:rsidRPr="001467B3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.1.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Формирование заявления.</w:t>
      </w:r>
    </w:p>
    <w:p w:rsidR="001467B3" w:rsidRPr="001467B3" w:rsidRDefault="001426C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заявления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осуществляется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посредством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заполнения электронной формы заявления на ЕПГУ без необходимости дополнительной подачи заявления в какой-либо иной форме.</w:t>
      </w:r>
    </w:p>
    <w:p w:rsidR="001467B3" w:rsidRPr="001467B3" w:rsidRDefault="001426C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467B3" w:rsidRPr="001467B3" w:rsidRDefault="001426C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При формировании заявления заявителю обеспечивается:</w:t>
      </w:r>
    </w:p>
    <w:p w:rsidR="001467B3" w:rsidRPr="001467B3" w:rsidRDefault="001426C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78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-в течение не менее 3 месяцев.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eastAsia="Microsoft Sans Serif" w:hAnsi="Times New Roman" w:cs="Times New Roman"/>
          <w:color w:val="000000"/>
          <w:sz w:val="24"/>
          <w:szCs w:val="24"/>
        </w:rPr>
        <w:t>3.</w:t>
      </w:r>
      <w:r w:rsidR="00E96596">
        <w:rPr>
          <w:rFonts w:ascii="Times New Roman" w:eastAsia="Microsoft Sans Serif" w:hAnsi="Times New Roman" w:cs="Times New Roman"/>
          <w:color w:val="000000"/>
          <w:sz w:val="24"/>
          <w:szCs w:val="24"/>
        </w:rPr>
        <w:t>3</w:t>
      </w:r>
      <w:r w:rsidR="001467B3" w:rsidRPr="001467B3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.2.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б) регистрацию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заявления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направление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Заявителю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E96596">
        <w:rPr>
          <w:rFonts w:ascii="Times New Roman" w:eastAsia="Microsoft Sans Serif" w:hAnsi="Times New Roman" w:cs="Times New Roman"/>
          <w:color w:val="000000"/>
          <w:sz w:val="24"/>
          <w:szCs w:val="24"/>
        </w:rPr>
        <w:t>3.3</w:t>
      </w:r>
      <w:r w:rsidR="001467B3" w:rsidRPr="001467B3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.3.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</w:t>
      </w:r>
      <w:bookmarkStart w:id="14" w:name="_page_42_0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используемой Уполномоченным органом для предоставления муниципальной услуги (далее – ГИС).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Ответственное должностное лицо: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рассматривает поступившие заявления и приложенные образы документов (документы);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производит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действия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соответствии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пунктом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3.1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настоящего Административного регламента.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E96596">
        <w:rPr>
          <w:rFonts w:ascii="Times New Roman" w:eastAsia="Microsoft Sans Serif" w:hAnsi="Times New Roman" w:cs="Times New Roman"/>
          <w:color w:val="000000"/>
          <w:sz w:val="24"/>
          <w:szCs w:val="24"/>
        </w:rPr>
        <w:t>3.3</w:t>
      </w:r>
      <w:r w:rsidR="001467B3" w:rsidRPr="001467B3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.4.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подтверждающего содержание электронного документа,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который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заявитель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получает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личном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обращении в МФЦ.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E96596">
        <w:rPr>
          <w:rFonts w:ascii="Times New Roman" w:eastAsia="Microsoft Sans Serif" w:hAnsi="Times New Roman" w:cs="Times New Roman"/>
          <w:color w:val="000000"/>
          <w:sz w:val="24"/>
          <w:szCs w:val="24"/>
        </w:rPr>
        <w:t>3.3</w:t>
      </w:r>
      <w:r w:rsidR="001467B3" w:rsidRPr="001467B3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.5.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окончания предоставления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либо мотивированный отказ в приеме документов, необходимых для предоставления муниципальной услуги;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78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принятии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положительного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решения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78F5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возможности получить результат предоставления 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услуги      либо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мотивированный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отказ в предоставлении муниципально</w:t>
      </w:r>
      <w:r w:rsidR="009E78F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eastAsia="Microsoft Sans Serif" w:hAnsi="Times New Roman" w:cs="Times New Roman"/>
          <w:color w:val="000000"/>
          <w:sz w:val="24"/>
          <w:szCs w:val="24"/>
        </w:rPr>
        <w:t>3.</w:t>
      </w:r>
      <w:r w:rsidR="00E96596">
        <w:rPr>
          <w:rFonts w:ascii="Times New Roman" w:eastAsia="Microsoft Sans Serif" w:hAnsi="Times New Roman" w:cs="Times New Roman"/>
          <w:color w:val="000000"/>
          <w:sz w:val="24"/>
          <w:szCs w:val="24"/>
        </w:rPr>
        <w:t>4</w:t>
      </w:r>
      <w:r w:rsidR="001467B3" w:rsidRPr="001467B3">
        <w:rPr>
          <w:rFonts w:ascii="Times New Roman" w:eastAsia="Microsoft Sans Serif" w:hAnsi="Times New Roman" w:cs="Times New Roman"/>
          <w:color w:val="000000"/>
          <w:sz w:val="24"/>
          <w:szCs w:val="24"/>
        </w:rPr>
        <w:t>.</w:t>
      </w:r>
      <w:r w:rsidR="001467B3" w:rsidRPr="001467B3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1467B3" w:rsidRPr="001467B3" w:rsidRDefault="009E78F5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bookmarkStart w:id="15" w:name="_page_44_0"/>
      <w:bookmarkEnd w:id="14"/>
      <w:r w:rsidR="00402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</w:t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 xml:space="preserve">ных обязанностей, утвержденными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Правительства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Российской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Федерации от 12</w:t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декабря 2012</w:t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года №</w:t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1284</w:t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оценке гражданами эффективности</w:t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деятельности руководителей территориальных органов федеральных органов исполнительной власти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(их      структурных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подразделений)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     территориальных      органов государственных внебюджетных фондов (их региональных отделений) с учетом качества          предоставления          </w:t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>муниципальных услуг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услуг,</w:t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руководителей многофункциональных центров предоставления муниципальн</w:t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</w:t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    с     учетом     качества     организации     предоставления     </w:t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</w:t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eastAsia="Microsoft Sans Serif" w:hAnsi="Times New Roman" w:cs="Times New Roman"/>
          <w:color w:val="000000"/>
          <w:sz w:val="24"/>
          <w:szCs w:val="24"/>
        </w:rPr>
        <w:t>3.</w:t>
      </w:r>
      <w:r w:rsidR="00E96596">
        <w:rPr>
          <w:rFonts w:ascii="Times New Roman" w:eastAsia="Microsoft Sans Serif" w:hAnsi="Times New Roman" w:cs="Times New Roman"/>
          <w:color w:val="000000"/>
          <w:sz w:val="24"/>
          <w:szCs w:val="24"/>
        </w:rPr>
        <w:t>5</w:t>
      </w:r>
      <w:r w:rsidR="001467B3" w:rsidRPr="001467B3">
        <w:rPr>
          <w:rFonts w:ascii="Times New Roman" w:eastAsia="Microsoft Sans Serif" w:hAnsi="Times New Roman" w:cs="Times New Roman"/>
          <w:color w:val="000000"/>
          <w:sz w:val="24"/>
          <w:szCs w:val="24"/>
        </w:rPr>
        <w:t>.</w:t>
      </w:r>
      <w:r w:rsidR="001467B3" w:rsidRPr="001467B3">
        <w:rPr>
          <w:rFonts w:ascii="Times New Roman" w:eastAsia="Microsoft Sans Serif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Заявителю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обеспечивается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возможность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направления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вариантов предоставления </w:t>
      </w:r>
      <w:r w:rsidR="00402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9659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Предоставление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 включает в себя следующие варианты: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1) постановка на учет гражданина в целях бесплатного предоставления земельного участка;</w:t>
      </w: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2) отказ в предоставлении услуги.</w:t>
      </w: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Профилирование заявителя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6596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Вариант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 определяется на основании ответов на вопросы анкетирования Заявителя посредством ЕПГУ.</w:t>
      </w:r>
    </w:p>
    <w:p w:rsidR="00402E1B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 приведены в Приложении № 1 к настоящему Административному регламенту.</w:t>
      </w: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position w:val="5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 случае, если Уполномоченный орган подключен к указанной системе.</w:t>
      </w:r>
      <w:bookmarkStart w:id="16" w:name="_page_46_0"/>
      <w:bookmarkEnd w:id="15"/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</w:t>
      </w:r>
      <w:r w:rsidR="00402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 документах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9659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государственной (муниципальной) услуги      документах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Приложением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№ </w:t>
      </w:r>
      <w:r w:rsidR="00167CE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настоящего Административного регламента (далее – заявление по форме Приложения № </w:t>
      </w:r>
      <w:r w:rsidR="00167CE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) и приложением документов, указанных в пункте 2.11 настоящего Административного регламента.</w:t>
      </w: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6596">
        <w:rPr>
          <w:rFonts w:ascii="Times New Roman" w:hAnsi="Times New Roman" w:cs="Times New Roman"/>
          <w:color w:val="000000"/>
          <w:sz w:val="24"/>
          <w:szCs w:val="24"/>
        </w:rPr>
        <w:t>3.9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. Исправление допущенных опечаток и ошибок в выданных в результате предоставления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услуги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документах осуществляется в следующем порядке: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1) Заявитель при обнаружении опечаток и ошибок в документах, выданных в результате предоставления муници</w:t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>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обращается лично в Уполномоченный орган с заявлением по форме Приложения № </w:t>
      </w:r>
      <w:r w:rsidR="00167CE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2) Уполномоченный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орган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получении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</w:t>
      </w:r>
      <w:r w:rsidR="00E96596">
        <w:rPr>
          <w:rFonts w:ascii="Times New Roman" w:hAnsi="Times New Roman" w:cs="Times New Roman"/>
          <w:color w:val="000000"/>
          <w:sz w:val="24"/>
          <w:szCs w:val="24"/>
        </w:rPr>
        <w:t>аявления</w:t>
      </w:r>
      <w:r w:rsidR="00E96596"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 w:rsidR="00E96596">
        <w:rPr>
          <w:rFonts w:ascii="Times New Roman" w:hAnsi="Times New Roman" w:cs="Times New Roman"/>
          <w:color w:val="000000"/>
          <w:sz w:val="24"/>
          <w:szCs w:val="24"/>
        </w:rPr>
        <w:tab/>
        <w:t>форме Приложения № 4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3) Уполномоченный орган обеспечивает устранение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опечаток и ошибок 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документах,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являющихся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результатом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Срок устранения опечаток и ошибок не должен превышать 3 (трех) рабочих дней с даты регистрации заявления по форме Приложения № </w:t>
      </w:r>
      <w:r w:rsidR="00167CE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402E1B" w:rsidRDefault="00402E1B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2E1B" w:rsidRDefault="00402E1B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 за исполнением административного регламента</w:t>
      </w:r>
    </w:p>
    <w:p w:rsidR="00402E1B" w:rsidRDefault="00402E1B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осуществления текущего контроля за соблюдением</w:t>
      </w: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402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а также принятием ими решений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4.1. Текущий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контроль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соблюдением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исполнением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настоящего </w:t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дминистративного       регламента,       иных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нормативных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правовых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актов, устанавливающих     требования     к     предоставлению     муниципальной    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Для текущего контроля используются сведения служебной корреспонденции, устная      и      письменная      информация      специалистов      и      должностных      лиц</w:t>
      </w:r>
      <w:bookmarkStart w:id="17" w:name="_page_48_0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органа.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решений о предоставлении (об отказе в предоставлении) государственной (муниципальной) услуги;</w:t>
      </w: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выявления и устранения нарушений прав граждан;</w:t>
      </w: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402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402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4.2. Контроль за полнотой и качеством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 включает в себя проведение плановых и внеплановых проверок.</w:t>
      </w: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 контролю подлежат:</w:t>
      </w: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услуги; соблюдение положений настоящего Административного регламента;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402E1B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снованием для проведения внеплановых проверок являются:</w:t>
      </w:r>
    </w:p>
    <w:p w:rsidR="001467B3" w:rsidRPr="001467B3" w:rsidRDefault="00402E1B" w:rsidP="00CE0059">
      <w:pPr>
        <w:pStyle w:val="a3"/>
        <w:ind w:left="-426" w:hanging="14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="00BD248C" w:rsidRPr="00BD248C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администрации Красноборского муниципального округа Архангельской области.</w:t>
      </w:r>
    </w:p>
    <w:p w:rsidR="001467B3" w:rsidRPr="001467B3" w:rsidRDefault="00BD248C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должностн</w:t>
      </w:r>
      <w:r w:rsidR="00BD24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ых лиц органа, предоставляющего 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муниципальну</w:t>
      </w:r>
      <w:r w:rsidR="00BD24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за решения и действия (бездействие), принимаемые (осуществляемые) ими в ходе предоставления </w:t>
      </w:r>
      <w:r w:rsidR="00BD24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BD248C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4.4. По результатам проведенных проверок в случае выявления нарушений положений настоящего Административного регламента</w:t>
      </w:r>
      <w:bookmarkStart w:id="18" w:name="_page_50_0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нормативных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правовых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актов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органов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самоуправления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48C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администрации Красноборского муниципального округа Архангельской области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467B3" w:rsidRPr="001467B3" w:rsidRDefault="00BD248C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Персональная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ответственность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должностных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лиц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правильность и своевременность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принятия решения о предоставлении (об отказе в предоставлении)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BD248C" w:rsidRDefault="00BD248C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248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</w:t>
      </w:r>
      <w:r w:rsidR="00BD248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1467B3" w:rsidRPr="001467B3" w:rsidRDefault="00BD248C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1467B3" w:rsidRPr="001467B3" w:rsidRDefault="00BD248C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248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4.6. Должностные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лица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Уполномоченного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органа</w:t>
      </w:r>
      <w:r w:rsidR="00BD2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принимают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меры к прекращению допущенных нарушений, устраняют причины и условия, способствующие совершению нарушений.</w:t>
      </w:r>
    </w:p>
    <w:p w:rsidR="001467B3" w:rsidRPr="001467B3" w:rsidRDefault="00BD248C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          Досудебный (внесудебный) порядок обжалования решений и действий (бездействия) органа, предоставляющего </w:t>
      </w:r>
      <w:r w:rsidR="00BD24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муниципальную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BD248C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служащих, МФЦ, работника МФЦ, организаций, указанных в части 1.1 статьи 16 Федерального закона № 210-ФЗ, и и</w:t>
      </w:r>
      <w:r>
        <w:rPr>
          <w:rFonts w:ascii="Times New Roman" w:hAnsi="Times New Roman" w:cs="Times New Roman"/>
          <w:color w:val="000000"/>
          <w:sz w:val="24"/>
          <w:szCs w:val="24"/>
        </w:rPr>
        <w:t>х работников при предоставлении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услуги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досудебном (внесудебном) порядке (далее - жалоба).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  <w:bookmarkStart w:id="19" w:name="_page_52_0"/>
      <w:bookmarkEnd w:id="18"/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BD248C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248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467B3" w:rsidRPr="001467B3" w:rsidRDefault="00BD248C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248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к учредителю МФЦ, организации, указанной в части 1.1 статьи 16 Федерального закона № 210-ФЗ - на решение и действия (бездействие) МФЦ,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color w:val="000000"/>
          <w:sz w:val="24"/>
          <w:szCs w:val="24"/>
        </w:rPr>
        <w:t>организации, указанной в части 1.1 статьи 16 Федерального закона № 210-ФЗ.</w:t>
      </w:r>
    </w:p>
    <w:p w:rsidR="001467B3" w:rsidRPr="001467B3" w:rsidRDefault="00BD248C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36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5.3. Информация о порядке подачи и рассмотрения жалоб</w:t>
      </w:r>
      <w:r w:rsidR="00BA363A">
        <w:rPr>
          <w:rFonts w:ascii="Times New Roman" w:hAnsi="Times New Roman" w:cs="Times New Roman"/>
          <w:color w:val="000000"/>
          <w:sz w:val="24"/>
          <w:szCs w:val="24"/>
        </w:rPr>
        <w:t xml:space="preserve">ы размещается на информационных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стендах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местах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363A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36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BA363A"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услугу, а также его должностных лиц регулируется:</w:t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№ 210-ФЗ;</w:t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_page_54_0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</w:t>
      </w:r>
      <w:r>
        <w:rPr>
          <w:rFonts w:ascii="Times New Roman" w:hAnsi="Times New Roman" w:cs="Times New Roman"/>
          <w:color w:val="000000"/>
          <w:sz w:val="24"/>
          <w:szCs w:val="24"/>
        </w:rPr>
        <w:t>ции от 20 ноября 2012 г. №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1198 «О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федеральной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государственной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информационной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BA3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услуги, выполняемых МФЦ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36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6.1 МФЦ осуществляет:</w:t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Заявителей о порядке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МФЦ, по иным вопросам, связанным с предоставлением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услуги, а также консультирование заявителей о порядке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МФЦ;</w:t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выдачу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заявителю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услуг;</w:t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36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Информирование заявителей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36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6.2.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Информирование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заявителя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МФЦ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осуществляется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следующими способами:</w:t>
      </w:r>
    </w:p>
    <w:p w:rsidR="00BA363A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б)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обращении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заявителя в МФЦ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лично,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телефону,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средством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почтовых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отправлений, либо по электронной почте.</w:t>
      </w:r>
    </w:p>
    <w:p w:rsidR="00BA363A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стиля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речи.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Рекомендуемое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время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предоставления консультации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не      более      15      минут,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время      ожидания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очереди в секторе информирования для получения информации 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услугах не может превышать 15 минут.</w:t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телефонный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звонок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должен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начинаться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информации</w:t>
      </w:r>
      <w:bookmarkStart w:id="21" w:name="_page_56_0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36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назначить другое время для консультаций.</w:t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1467B3" w:rsidP="00CE0059">
      <w:pPr>
        <w:pStyle w:val="a3"/>
        <w:ind w:left="-426" w:hanging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Выдача заявителю результата предоставления </w:t>
      </w:r>
      <w:r w:rsidR="00BA3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14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услуги</w:t>
      </w:r>
    </w:p>
    <w:p w:rsidR="001467B3" w:rsidRPr="001467B3" w:rsidRDefault="001467B3" w:rsidP="00CE0059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36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6.3. При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наличии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заявлении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предоставлении</w:t>
      </w:r>
      <w:r w:rsidR="00BA363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услуги указания о выдаче результатов оказания услуги через многофункциональный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центр,     </w:t>
      </w:r>
      <w:r w:rsidR="00BA36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Уполномоченный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орган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передает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сроки передачи Уполномоченным органом таких документов в МФЦ определяются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Соглашением о взаимодействии.</w:t>
      </w:r>
    </w:p>
    <w:p w:rsidR="001467B3" w:rsidRPr="001467B3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36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6.4. Прием заявителей для выдачи документов, являющихся результатом </w:t>
      </w:r>
      <w:r w:rsidR="00BA363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A363A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Работник МФЦ осуществляет следующие действия: </w:t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определяет статус исполнения заявления заявителя в ГИС;</w:t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распечатывает результат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заверяет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экземпляр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электронного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документа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бумажном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ab/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bookmarkStart w:id="22" w:name="_page_58_0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герба Российской Федерации);</w:t>
      </w:r>
    </w:p>
    <w:p w:rsidR="001467B3" w:rsidRPr="001467B3" w:rsidRDefault="00BA363A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0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A0974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запрашивает согласие заявителя на участие в </w:t>
      </w:r>
      <w:proofErr w:type="spellStart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>смс-опросе</w:t>
      </w:r>
      <w:proofErr w:type="spellEnd"/>
      <w:r w:rsidR="001467B3" w:rsidRPr="001467B3">
        <w:rPr>
          <w:rFonts w:ascii="Times New Roman" w:hAnsi="Times New Roman" w:cs="Times New Roman"/>
          <w:color w:val="000000"/>
          <w:sz w:val="24"/>
          <w:szCs w:val="24"/>
        </w:rPr>
        <w:t xml:space="preserve"> для оценки качества предоставленных услуг МФЦ.</w:t>
      </w:r>
      <w:bookmarkEnd w:id="22"/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059" w:rsidRDefault="00CE0059" w:rsidP="00CE0059">
      <w:pPr>
        <w:pStyle w:val="a3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E0059" w:rsidSect="00210DF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46FFB"/>
    <w:multiLevelType w:val="hybridMultilevel"/>
    <w:tmpl w:val="DBEA54AC"/>
    <w:lvl w:ilvl="0" w:tplc="E38CF91C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60BB9C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040A2AF6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892AA3D8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1D2C885A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531016F8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6626486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C9347442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7736C29C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">
    <w:nsid w:val="293933A1"/>
    <w:multiLevelType w:val="hybridMultilevel"/>
    <w:tmpl w:val="DA12964A"/>
    <w:lvl w:ilvl="0" w:tplc="32CC27E8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5A62838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3AAAF594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E0ACB206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2D56B07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105CE30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DF78B650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8DD807D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DF1023B6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">
    <w:nsid w:val="2CF44097"/>
    <w:multiLevelType w:val="hybridMultilevel"/>
    <w:tmpl w:val="3A148122"/>
    <w:lvl w:ilvl="0" w:tplc="5EEE6BDC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A21FA0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A80A1524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5C44FF54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CB8E8746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2BA6E1F6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57688B6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5FFCD1CC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214EFB14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3">
    <w:nsid w:val="3C6E76FF"/>
    <w:multiLevelType w:val="hybridMultilevel"/>
    <w:tmpl w:val="C16CC2C8"/>
    <w:lvl w:ilvl="0" w:tplc="290AAD46">
      <w:start w:val="1"/>
      <w:numFmt w:val="decimal"/>
      <w:lvlText w:val="%1."/>
      <w:lvlJc w:val="left"/>
      <w:pPr>
        <w:ind w:left="2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B4B47A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3A2AAE58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17009B6E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41D29946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88A2393A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CCEE2C0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85DE0B68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0CE280F2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4">
    <w:nsid w:val="490F0DD0"/>
    <w:multiLevelType w:val="hybridMultilevel"/>
    <w:tmpl w:val="2C68E082"/>
    <w:lvl w:ilvl="0" w:tplc="54AEFE0E">
      <w:start w:val="1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723752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D13EE80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1C08D3D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9AD688E8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9C841BC8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3B00EBC6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B986E366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7A30047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5">
    <w:nsid w:val="5C7D63F7"/>
    <w:multiLevelType w:val="hybridMultilevel"/>
    <w:tmpl w:val="6A50EBF6"/>
    <w:lvl w:ilvl="0" w:tplc="F3C8F7FE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F444D8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7A044A54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0E38FC98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D792BE3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74C2A56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B1441B66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81C83BFA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74382A7E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6">
    <w:nsid w:val="6AE75C9A"/>
    <w:multiLevelType w:val="hybridMultilevel"/>
    <w:tmpl w:val="B326604A"/>
    <w:lvl w:ilvl="0" w:tplc="5C56C2E8">
      <w:start w:val="1"/>
      <w:numFmt w:val="decimal"/>
      <w:lvlText w:val="%1."/>
      <w:lvlJc w:val="left"/>
      <w:pPr>
        <w:ind w:left="2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5A250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6C50B8D0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B8B80E04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35E86650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A3C2D9C2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A59CE8B8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7C7C15E2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020CC756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7">
    <w:nsid w:val="6EF8754C"/>
    <w:multiLevelType w:val="hybridMultilevel"/>
    <w:tmpl w:val="91C26306"/>
    <w:lvl w:ilvl="0" w:tplc="40EADCDC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1D2677C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A06CEE22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4444402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5DB8D740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56A2E74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459E1E0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3D0848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06205BF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8">
    <w:nsid w:val="7BDA2F00"/>
    <w:multiLevelType w:val="hybridMultilevel"/>
    <w:tmpl w:val="BE600A78"/>
    <w:lvl w:ilvl="0" w:tplc="18B66B20">
      <w:start w:val="1"/>
      <w:numFmt w:val="decimal"/>
      <w:lvlText w:val="%1."/>
      <w:lvlJc w:val="left"/>
      <w:pPr>
        <w:ind w:left="22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48C86A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30BAAE1C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F9E4566E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3ADEAA42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2C287200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E83CEC14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3C2019AC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2CDC57F6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467B3"/>
    <w:rsid w:val="000673B6"/>
    <w:rsid w:val="00093D19"/>
    <w:rsid w:val="001426C9"/>
    <w:rsid w:val="001467B3"/>
    <w:rsid w:val="00167CE3"/>
    <w:rsid w:val="00210DF7"/>
    <w:rsid w:val="002A0B61"/>
    <w:rsid w:val="002C3105"/>
    <w:rsid w:val="002C6240"/>
    <w:rsid w:val="002F68A2"/>
    <w:rsid w:val="003B272F"/>
    <w:rsid w:val="00402E1B"/>
    <w:rsid w:val="005E3241"/>
    <w:rsid w:val="0063478E"/>
    <w:rsid w:val="0067075A"/>
    <w:rsid w:val="00710E9B"/>
    <w:rsid w:val="00781F69"/>
    <w:rsid w:val="00847A27"/>
    <w:rsid w:val="008B62CD"/>
    <w:rsid w:val="00946174"/>
    <w:rsid w:val="009671B1"/>
    <w:rsid w:val="009B18D4"/>
    <w:rsid w:val="009E206E"/>
    <w:rsid w:val="009E78F5"/>
    <w:rsid w:val="00B66765"/>
    <w:rsid w:val="00BA363A"/>
    <w:rsid w:val="00BD248C"/>
    <w:rsid w:val="00BE1F89"/>
    <w:rsid w:val="00C15BD3"/>
    <w:rsid w:val="00C541E1"/>
    <w:rsid w:val="00CE0059"/>
    <w:rsid w:val="00D72A55"/>
    <w:rsid w:val="00DA0974"/>
    <w:rsid w:val="00E02ED1"/>
    <w:rsid w:val="00E159A9"/>
    <w:rsid w:val="00E63F09"/>
    <w:rsid w:val="00E9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B3"/>
    <w:pPr>
      <w:spacing w:line="259" w:lineRule="auto"/>
      <w:ind w:firstLine="0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7B3"/>
    <w:pPr>
      <w:ind w:firstLine="0"/>
      <w:jc w:val="left"/>
    </w:pPr>
    <w:rPr>
      <w:rFonts w:ascii="Calibri" w:eastAsia="Calibri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E0059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E0059"/>
    <w:pPr>
      <w:widowControl w:val="0"/>
      <w:autoSpaceDE w:val="0"/>
      <w:autoSpaceDN w:val="0"/>
      <w:spacing w:line="240" w:lineRule="auto"/>
      <w:ind w:left="35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E005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E0059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E005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D798-D385-44B2-B4C4-06D2F665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16</Pages>
  <Words>7709</Words>
  <Characters>43946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2024-05-07T06:45:00Z</cp:lastPrinted>
  <dcterms:created xsi:type="dcterms:W3CDTF">2024-04-23T09:33:00Z</dcterms:created>
  <dcterms:modified xsi:type="dcterms:W3CDTF">2024-09-02T13:16:00Z</dcterms:modified>
</cp:coreProperties>
</file>