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46" w:rsidRPr="003D6A8A" w:rsidRDefault="008B6746" w:rsidP="008B6746">
      <w:pPr>
        <w:pStyle w:val="2"/>
        <w:shd w:val="clear" w:color="auto" w:fill="F9F9F9"/>
        <w:ind w:firstLine="709"/>
        <w:contextualSpacing/>
        <w:rPr>
          <w:sz w:val="28"/>
          <w:szCs w:val="28"/>
        </w:rPr>
      </w:pPr>
      <w:r w:rsidRPr="003D6A8A">
        <w:rPr>
          <w:sz w:val="28"/>
          <w:szCs w:val="28"/>
        </w:rPr>
        <w:t>Правила пожарной безопасности в лесах</w:t>
      </w:r>
    </w:p>
    <w:p w:rsidR="008B6746" w:rsidRPr="003D6A8A" w:rsidRDefault="008B6746" w:rsidP="008B6746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6A8A">
        <w:rPr>
          <w:sz w:val="28"/>
          <w:szCs w:val="28"/>
          <w:bdr w:val="none" w:sz="0" w:space="0" w:color="auto" w:frame="1"/>
        </w:rPr>
        <w:t>Охрана лесов от пожаров направлена на сохранение леса как экологической системы, мест обитания многих видов растений и животных, так и природного ресурса, находящегося в государственной собственности. Правила пожарной безопасности в лесах регулируются Постановлением Правительства Российской Федерации от 30.06.2007 № 417 и являются обязательными для исполнения органами государственной власти, органами местного самоуправления, а также юридическими лицами и гражданами.</w:t>
      </w:r>
    </w:p>
    <w:p w:rsidR="008B6746" w:rsidRPr="003D6A8A" w:rsidRDefault="008B6746" w:rsidP="008B6746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6A8A">
        <w:rPr>
          <w:sz w:val="28"/>
          <w:szCs w:val="28"/>
          <w:bdr w:val="none" w:sz="0" w:space="0" w:color="auto" w:frame="1"/>
        </w:rPr>
        <w:t xml:space="preserve">Согласно названным Правилам в период со дня схода снежного покрова до установления устойчивой дождливой осенней погоды или образования снежного покрова в лесах </w:t>
      </w:r>
      <w:proofErr w:type="gramStart"/>
      <w:r w:rsidRPr="003D6A8A">
        <w:rPr>
          <w:sz w:val="28"/>
          <w:szCs w:val="28"/>
          <w:bdr w:val="none" w:sz="0" w:space="0" w:color="auto" w:frame="1"/>
        </w:rPr>
        <w:t>запрещается</w:t>
      </w:r>
      <w:proofErr w:type="gramEnd"/>
      <w:r w:rsidRPr="003D6A8A">
        <w:rPr>
          <w:sz w:val="28"/>
          <w:szCs w:val="28"/>
          <w:bdr w:val="none" w:sz="0" w:space="0" w:color="auto" w:frame="1"/>
        </w:rPr>
        <w:t xml:space="preserve"> в том числе бросать горящие спички, окурки и горячую золу из курительных трубок, стекло (стеклянные бутылки, банки и др.); употреблять при охоте пыжи из горючих или тлеющих материалов;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горючим, также запрещено засорение леса бытовыми, строительными, промышленными и иными отходами и мусором.</w:t>
      </w:r>
    </w:p>
    <w:p w:rsidR="008B6746" w:rsidRPr="003D6A8A" w:rsidRDefault="008B6746" w:rsidP="008B6746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3D6A8A">
        <w:rPr>
          <w:sz w:val="28"/>
          <w:szCs w:val="28"/>
          <w:bdr w:val="none" w:sz="0" w:space="0" w:color="auto" w:frame="1"/>
        </w:rPr>
        <w:t>Нарушение правил пожарной безопасности влечет применение мер административной ответственности, предусмотренной статьями 8.32 и 20.4 Кодекса Российской Федерации об административных правонарушениях, в виде наложения административного штрафа на граждан в размере до пяти тысяч рублей; на должностных лиц - пятидесяти тысяч рублей; на юридических лиц - до одного миллиона рублей или административное приостановление деятельности на срок до девяноста суток.</w:t>
      </w:r>
      <w:proofErr w:type="gramEnd"/>
    </w:p>
    <w:p w:rsidR="008B6746" w:rsidRPr="003D6A8A" w:rsidRDefault="008B6746" w:rsidP="008B6746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3D6A8A">
        <w:rPr>
          <w:sz w:val="28"/>
          <w:szCs w:val="28"/>
          <w:bdr w:val="none" w:sz="0" w:space="0" w:color="auto" w:frame="1"/>
        </w:rPr>
        <w:t>В случае действий, повлекших уничтожение или повреждение лесных и иных насаждений может быть поставлен вопрос о привлечении к уголовной ответственности, предусмотренной статьями 167, 168 и 261 Уголовного кодекса Российской Федерации, в виде штрафа в размере до трех миллионов рублей или в размере заработной платы или иного дохода осужденного за период до пяти лет либо лишением свободы на срок до десяти</w:t>
      </w:r>
      <w:proofErr w:type="gramEnd"/>
      <w:r w:rsidRPr="003D6A8A">
        <w:rPr>
          <w:sz w:val="28"/>
          <w:szCs w:val="28"/>
          <w:bdr w:val="none" w:sz="0" w:space="0" w:color="auto" w:frame="1"/>
        </w:rPr>
        <w:t xml:space="preserve"> лет со штрафом в размере до пятисот тысяч рублей или в размере заработной платы или иного дохода осужденного за период до трех лет.</w:t>
      </w:r>
    </w:p>
    <w:p w:rsidR="008B6746" w:rsidRPr="003D6A8A" w:rsidRDefault="008B6746" w:rsidP="008B6746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D6A8A">
        <w:rPr>
          <w:sz w:val="28"/>
          <w:szCs w:val="28"/>
          <w:bdr w:val="none" w:sz="0" w:space="0" w:color="auto" w:frame="1"/>
        </w:rPr>
        <w:t>Привлечение к одному из указанных видов ответственности не освобождает от обязанности возместить ущерб, вследствие пожара причиненный лесам или пострадавшим лицам.</w:t>
      </w:r>
    </w:p>
    <w:p w:rsidR="00000000" w:rsidRDefault="008B67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B6746"/>
    <w:rsid w:val="008B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674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746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Normal (Web)"/>
    <w:basedOn w:val="a"/>
    <w:uiPriority w:val="99"/>
    <w:rsid w:val="008B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Syetina_Irina</dc:creator>
  <cp:keywords/>
  <dc:description/>
  <cp:lastModifiedBy>Syetina_Irina</cp:lastModifiedBy>
  <cp:revision>2</cp:revision>
  <dcterms:created xsi:type="dcterms:W3CDTF">2017-06-22T11:27:00Z</dcterms:created>
  <dcterms:modified xsi:type="dcterms:W3CDTF">2017-06-22T11:28:00Z</dcterms:modified>
</cp:coreProperties>
</file>