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1" w:rsidRDefault="00035D71" w:rsidP="00035D71">
      <w:pPr>
        <w:jc w:val="center"/>
        <w:rPr>
          <w:b/>
          <w:szCs w:val="28"/>
        </w:rPr>
      </w:pPr>
      <w:r w:rsidRPr="00A94A38">
        <w:rPr>
          <w:b/>
          <w:szCs w:val="28"/>
        </w:rPr>
        <w:t>ПРОТОКОЛ</w:t>
      </w:r>
    </w:p>
    <w:p w:rsidR="00035D71" w:rsidRDefault="009729D9" w:rsidP="00F722BE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комиссии </w:t>
      </w:r>
      <w:r w:rsidRPr="0007544B">
        <w:rPr>
          <w:b/>
          <w:szCs w:val="28"/>
        </w:rPr>
        <w:t xml:space="preserve">для рассмотрения предложений (заявок) </w:t>
      </w:r>
      <w:r>
        <w:rPr>
          <w:b/>
          <w:szCs w:val="28"/>
        </w:rPr>
        <w:t xml:space="preserve">на </w:t>
      </w:r>
      <w:r w:rsidRPr="0007544B">
        <w:rPr>
          <w:b/>
          <w:szCs w:val="28"/>
        </w:rPr>
        <w:t>заключени</w:t>
      </w:r>
      <w:r>
        <w:rPr>
          <w:b/>
          <w:szCs w:val="28"/>
        </w:rPr>
        <w:t>е</w:t>
      </w:r>
      <w:r w:rsidRPr="0007544B">
        <w:rPr>
          <w:b/>
          <w:szCs w:val="28"/>
        </w:rPr>
        <w:t xml:space="preserve"> договора на </w:t>
      </w:r>
      <w:r>
        <w:rPr>
          <w:b/>
          <w:szCs w:val="28"/>
        </w:rPr>
        <w:t>получение</w:t>
      </w:r>
      <w:r w:rsidRPr="0007544B">
        <w:rPr>
          <w:b/>
          <w:szCs w:val="28"/>
        </w:rPr>
        <w:t xml:space="preserve"> субсидии </w:t>
      </w:r>
      <w:r w:rsidRPr="0007544B">
        <w:rPr>
          <w:b/>
          <w:color w:val="000000"/>
          <w:szCs w:val="28"/>
        </w:rPr>
        <w:t>на мероприятия</w:t>
      </w:r>
      <w:r w:rsidRPr="0007544B">
        <w:rPr>
          <w:b/>
          <w:szCs w:val="28"/>
        </w:rPr>
        <w:t xml:space="preserve"> </w:t>
      </w:r>
      <w:r w:rsidRPr="0007544B">
        <w:rPr>
          <w:b/>
          <w:color w:val="000000"/>
          <w:szCs w:val="28"/>
        </w:rPr>
        <w:t>по</w:t>
      </w:r>
      <w:r w:rsidRPr="0007544B">
        <w:rPr>
          <w:b/>
          <w:szCs w:val="28"/>
        </w:rPr>
        <w:t xml:space="preserve"> транспортировке тел (останков тел) умерших или погибших на территории Красноборск</w:t>
      </w:r>
      <w:r>
        <w:rPr>
          <w:b/>
          <w:szCs w:val="28"/>
        </w:rPr>
        <w:t>ого</w:t>
      </w:r>
      <w:r w:rsidRPr="0007544B">
        <w:rPr>
          <w:b/>
          <w:szCs w:val="28"/>
        </w:rPr>
        <w:t xml:space="preserve"> район</w:t>
      </w:r>
      <w:r>
        <w:rPr>
          <w:b/>
          <w:szCs w:val="28"/>
        </w:rPr>
        <w:t xml:space="preserve">а </w:t>
      </w:r>
      <w:r w:rsidRPr="0007544B">
        <w:rPr>
          <w:b/>
          <w:szCs w:val="28"/>
        </w:rPr>
        <w:t xml:space="preserve">в места проведения патологоанатомического вскрытия, судебно-медицинской  экспертизы и </w:t>
      </w:r>
      <w:proofErr w:type="spellStart"/>
      <w:r w:rsidRPr="0007544B">
        <w:rPr>
          <w:b/>
          <w:szCs w:val="28"/>
        </w:rPr>
        <w:t>предпохоронного</w:t>
      </w:r>
      <w:proofErr w:type="spellEnd"/>
      <w:r w:rsidRPr="0007544B">
        <w:rPr>
          <w:b/>
          <w:szCs w:val="28"/>
        </w:rPr>
        <w:t xml:space="preserve"> содержания</w:t>
      </w:r>
      <w:r>
        <w:rPr>
          <w:b/>
          <w:szCs w:val="28"/>
        </w:rPr>
        <w:t xml:space="preserve"> в 2021 году</w:t>
      </w:r>
    </w:p>
    <w:p w:rsidR="00035D71" w:rsidRDefault="00035D71" w:rsidP="00035D71">
      <w:pPr>
        <w:jc w:val="center"/>
        <w:rPr>
          <w:b/>
          <w:szCs w:val="28"/>
        </w:rPr>
      </w:pPr>
    </w:p>
    <w:p w:rsidR="00035D71" w:rsidRDefault="00A21E9C" w:rsidP="00035D71">
      <w:pPr>
        <w:jc w:val="both"/>
        <w:rPr>
          <w:szCs w:val="28"/>
        </w:rPr>
      </w:pPr>
      <w:r>
        <w:rPr>
          <w:szCs w:val="28"/>
        </w:rPr>
        <w:t>14</w:t>
      </w:r>
      <w:r w:rsidR="00CF1C2E">
        <w:rPr>
          <w:szCs w:val="28"/>
        </w:rPr>
        <w:t xml:space="preserve"> </w:t>
      </w:r>
      <w:r>
        <w:rPr>
          <w:szCs w:val="28"/>
        </w:rPr>
        <w:t>января</w:t>
      </w:r>
      <w:r w:rsidR="006434C5">
        <w:rPr>
          <w:szCs w:val="28"/>
        </w:rPr>
        <w:t xml:space="preserve"> </w:t>
      </w:r>
      <w:r w:rsidR="00CF1C2E">
        <w:rPr>
          <w:szCs w:val="28"/>
        </w:rPr>
        <w:t>20</w:t>
      </w:r>
      <w:r w:rsidR="006434C5">
        <w:rPr>
          <w:szCs w:val="28"/>
        </w:rPr>
        <w:t>2</w:t>
      </w:r>
      <w:r>
        <w:rPr>
          <w:szCs w:val="28"/>
        </w:rPr>
        <w:t>1</w:t>
      </w:r>
      <w:r w:rsidR="006434C5">
        <w:rPr>
          <w:szCs w:val="28"/>
        </w:rPr>
        <w:t xml:space="preserve"> </w:t>
      </w:r>
      <w:r w:rsidR="00855D01">
        <w:rPr>
          <w:szCs w:val="28"/>
        </w:rPr>
        <w:t>г.</w:t>
      </w:r>
      <w:r w:rsidR="00035D71">
        <w:rPr>
          <w:szCs w:val="28"/>
        </w:rPr>
        <w:t xml:space="preserve">                                                                             №</w:t>
      </w:r>
      <w:r w:rsidR="00CF1C2E">
        <w:rPr>
          <w:szCs w:val="28"/>
        </w:rPr>
        <w:t xml:space="preserve"> </w:t>
      </w:r>
      <w:r w:rsidR="000D7F8B">
        <w:rPr>
          <w:szCs w:val="28"/>
        </w:rPr>
        <w:t>1</w:t>
      </w:r>
    </w:p>
    <w:p w:rsidR="00855D01" w:rsidRDefault="00855D01" w:rsidP="00035D71">
      <w:pPr>
        <w:jc w:val="both"/>
        <w:rPr>
          <w:szCs w:val="28"/>
        </w:rPr>
      </w:pPr>
    </w:p>
    <w:p w:rsidR="00035D71" w:rsidRPr="000C113F" w:rsidRDefault="00035D71" w:rsidP="00035D71">
      <w:pPr>
        <w:jc w:val="center"/>
        <w:rPr>
          <w:sz w:val="16"/>
          <w:szCs w:val="16"/>
        </w:rPr>
      </w:pPr>
    </w:p>
    <w:p w:rsidR="00035D71" w:rsidRPr="00587097" w:rsidRDefault="00CF1C2E" w:rsidP="00035D71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Красноборск</w:t>
      </w:r>
    </w:p>
    <w:p w:rsidR="00035D71" w:rsidRDefault="00035D71" w:rsidP="00855D01">
      <w:pPr>
        <w:jc w:val="both"/>
        <w:rPr>
          <w:sz w:val="26"/>
          <w:szCs w:val="26"/>
        </w:rPr>
      </w:pPr>
    </w:p>
    <w:p w:rsidR="00855D01" w:rsidRPr="009729D9" w:rsidRDefault="00855D01" w:rsidP="00855D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Pr="00855D01">
        <w:rPr>
          <w:sz w:val="26"/>
          <w:szCs w:val="26"/>
        </w:rPr>
        <w:t xml:space="preserve">. Процедура </w:t>
      </w:r>
      <w:r w:rsidR="00A21E9C">
        <w:rPr>
          <w:sz w:val="26"/>
          <w:szCs w:val="26"/>
        </w:rPr>
        <w:t>отбора получателей субсидии в форме запроса предложений</w:t>
      </w:r>
      <w:r w:rsidRPr="00855D01">
        <w:rPr>
          <w:sz w:val="26"/>
          <w:szCs w:val="26"/>
        </w:rPr>
        <w:t xml:space="preserve"> проводилась на </w:t>
      </w:r>
      <w:r w:rsidRPr="00A21E9C">
        <w:rPr>
          <w:sz w:val="26"/>
          <w:szCs w:val="26"/>
        </w:rPr>
        <w:t xml:space="preserve">заседании </w:t>
      </w:r>
      <w:r w:rsidRPr="009729D9">
        <w:rPr>
          <w:sz w:val="26"/>
          <w:szCs w:val="26"/>
        </w:rPr>
        <w:t xml:space="preserve">комиссии </w:t>
      </w:r>
      <w:r w:rsidR="009729D9" w:rsidRPr="009729D9">
        <w:rPr>
          <w:sz w:val="26"/>
          <w:szCs w:val="26"/>
        </w:rPr>
        <w:t xml:space="preserve">для рассмотрения предложений (заявок) на заключение договора на получение субсидии </w:t>
      </w:r>
      <w:r w:rsidR="009729D9" w:rsidRPr="009729D9">
        <w:rPr>
          <w:color w:val="000000"/>
          <w:sz w:val="26"/>
          <w:szCs w:val="26"/>
        </w:rPr>
        <w:t>на мероприятия</w:t>
      </w:r>
      <w:r w:rsidR="009729D9" w:rsidRPr="009729D9">
        <w:rPr>
          <w:sz w:val="26"/>
          <w:szCs w:val="26"/>
        </w:rPr>
        <w:t xml:space="preserve"> </w:t>
      </w:r>
      <w:r w:rsidR="009729D9" w:rsidRPr="009729D9">
        <w:rPr>
          <w:color w:val="000000"/>
          <w:sz w:val="26"/>
          <w:szCs w:val="26"/>
        </w:rPr>
        <w:t>по</w:t>
      </w:r>
      <w:r w:rsidR="009729D9" w:rsidRPr="009729D9">
        <w:rPr>
          <w:sz w:val="26"/>
          <w:szCs w:val="26"/>
        </w:rPr>
        <w:t xml:space="preserve"> транспортировке тел (останков тел) умерших или погибших на территории Красноборского района в места проведения патологоанатомического вскрытия, судебно-медицинской  экспертизы и </w:t>
      </w:r>
      <w:proofErr w:type="spellStart"/>
      <w:r w:rsidR="009729D9" w:rsidRPr="009729D9">
        <w:rPr>
          <w:sz w:val="26"/>
          <w:szCs w:val="26"/>
        </w:rPr>
        <w:t>предпохоронного</w:t>
      </w:r>
      <w:proofErr w:type="spellEnd"/>
      <w:r w:rsidR="009729D9" w:rsidRPr="009729D9">
        <w:rPr>
          <w:sz w:val="26"/>
          <w:szCs w:val="26"/>
        </w:rPr>
        <w:t xml:space="preserve"> содержания в 2021 году</w:t>
      </w:r>
      <w:r w:rsidR="00A21E9C" w:rsidRPr="009729D9">
        <w:rPr>
          <w:sz w:val="26"/>
          <w:szCs w:val="26"/>
        </w:rPr>
        <w:t xml:space="preserve"> </w:t>
      </w:r>
      <w:r w:rsidRPr="009729D9">
        <w:rPr>
          <w:sz w:val="26"/>
          <w:szCs w:val="26"/>
        </w:rPr>
        <w:t xml:space="preserve">(далее – Комиссия) в следующем составе: </w:t>
      </w:r>
    </w:p>
    <w:p w:rsidR="00A21E9C" w:rsidRDefault="00A21E9C" w:rsidP="00855D01">
      <w:pPr>
        <w:jc w:val="both"/>
        <w:rPr>
          <w:sz w:val="26"/>
          <w:szCs w:val="26"/>
        </w:rPr>
      </w:pPr>
    </w:p>
    <w:tbl>
      <w:tblPr>
        <w:tblW w:w="9855" w:type="dxa"/>
        <w:tblLook w:val="04A0"/>
      </w:tblPr>
      <w:tblGrid>
        <w:gridCol w:w="3227"/>
        <w:gridCol w:w="6628"/>
      </w:tblGrid>
      <w:tr w:rsidR="00A21E9C" w:rsidRPr="00D05E0D" w:rsidTr="00A21E9C">
        <w:tc>
          <w:tcPr>
            <w:tcW w:w="3227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Ворончихина Светлана Ивановна</w:t>
            </w:r>
          </w:p>
        </w:tc>
        <w:tc>
          <w:tcPr>
            <w:tcW w:w="6628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  <w:r w:rsidRPr="00D05E0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руководитель отдела экономики, агропромышленного комплекса и закупок администрации МО «Красноборский муниципальный район»</w:t>
            </w:r>
            <w:r w:rsidRPr="00D05E0D">
              <w:rPr>
                <w:sz w:val="26"/>
                <w:szCs w:val="26"/>
              </w:rPr>
              <w:t xml:space="preserve">, </w:t>
            </w:r>
            <w:r w:rsidRPr="00D05E0D">
              <w:rPr>
                <w:i/>
                <w:sz w:val="26"/>
                <w:szCs w:val="26"/>
              </w:rPr>
              <w:t>председатель комиссии;</w:t>
            </w:r>
          </w:p>
        </w:tc>
      </w:tr>
      <w:tr w:rsidR="00A21E9C" w:rsidRPr="00D05E0D" w:rsidTr="00A21E9C">
        <w:tc>
          <w:tcPr>
            <w:tcW w:w="3227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  <w:r w:rsidRPr="00D05E0D">
              <w:rPr>
                <w:sz w:val="26"/>
                <w:szCs w:val="26"/>
              </w:rPr>
              <w:t>Оленева Светлана Ивановна</w:t>
            </w:r>
          </w:p>
        </w:tc>
        <w:tc>
          <w:tcPr>
            <w:tcW w:w="6628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  <w:r w:rsidRPr="00D05E0D">
              <w:rPr>
                <w:sz w:val="26"/>
                <w:szCs w:val="26"/>
              </w:rPr>
              <w:t xml:space="preserve">- заместитель руководителя отдела экономики, агропромышленного комплекса и закупок администрации МО «Красноборский муниципальный район», </w:t>
            </w:r>
            <w:r w:rsidRPr="00D05E0D">
              <w:rPr>
                <w:i/>
                <w:sz w:val="26"/>
                <w:szCs w:val="26"/>
              </w:rPr>
              <w:t>секретарь комиссии;</w:t>
            </w:r>
          </w:p>
        </w:tc>
      </w:tr>
      <w:tr w:rsidR="00A21E9C" w:rsidRPr="00D05E0D" w:rsidTr="00A21E9C">
        <w:tc>
          <w:tcPr>
            <w:tcW w:w="3227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  <w:r w:rsidRPr="00D05E0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628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</w:p>
        </w:tc>
      </w:tr>
      <w:tr w:rsidR="00A21E9C" w:rsidRPr="00D05E0D" w:rsidTr="00A21E9C">
        <w:tc>
          <w:tcPr>
            <w:tcW w:w="3227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</w:p>
        </w:tc>
      </w:tr>
      <w:tr w:rsidR="00A21E9C" w:rsidTr="00A21E9C">
        <w:tc>
          <w:tcPr>
            <w:tcW w:w="3227" w:type="dxa"/>
          </w:tcPr>
          <w:p w:rsidR="00A21E9C" w:rsidRDefault="00A21E9C" w:rsidP="00A21E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Антуфьева</w:t>
            </w:r>
            <w:proofErr w:type="spellEnd"/>
            <w:r>
              <w:rPr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6628" w:type="dxa"/>
          </w:tcPr>
          <w:p w:rsidR="00A21E9C" w:rsidRDefault="00A21E9C" w:rsidP="00A21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финансового Управления</w:t>
            </w:r>
            <w:r w:rsidRPr="00D05E0D">
              <w:rPr>
                <w:sz w:val="26"/>
                <w:szCs w:val="26"/>
              </w:rPr>
              <w:t xml:space="preserve"> администрации МО «Кра</w:t>
            </w:r>
            <w:r>
              <w:rPr>
                <w:sz w:val="26"/>
                <w:szCs w:val="26"/>
              </w:rPr>
              <w:t>сноборский муниципальный район»;</w:t>
            </w:r>
          </w:p>
        </w:tc>
      </w:tr>
      <w:tr w:rsidR="00A21E9C" w:rsidRPr="00D05E0D" w:rsidTr="00A21E9C">
        <w:tc>
          <w:tcPr>
            <w:tcW w:w="3227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  <w:r w:rsidRPr="00D05E0D">
              <w:rPr>
                <w:sz w:val="26"/>
                <w:szCs w:val="26"/>
              </w:rPr>
              <w:t>Волкова Людмила Ивановна</w:t>
            </w:r>
          </w:p>
        </w:tc>
        <w:tc>
          <w:tcPr>
            <w:tcW w:w="6628" w:type="dxa"/>
          </w:tcPr>
          <w:p w:rsidR="00A21E9C" w:rsidRPr="00D05E0D" w:rsidRDefault="00A21E9C" w:rsidP="00A21E9C">
            <w:pPr>
              <w:rPr>
                <w:sz w:val="26"/>
                <w:szCs w:val="26"/>
              </w:rPr>
            </w:pPr>
            <w:r w:rsidRPr="00D05E0D">
              <w:rPr>
                <w:sz w:val="26"/>
                <w:szCs w:val="26"/>
              </w:rPr>
              <w:t>- руководитель отдела по правовой и кадровой работе администрации МО «Красноборский муниципальный район»;</w:t>
            </w:r>
          </w:p>
        </w:tc>
      </w:tr>
    </w:tbl>
    <w:p w:rsidR="00A21E9C" w:rsidRDefault="00A21E9C" w:rsidP="00035D71">
      <w:pPr>
        <w:jc w:val="both"/>
        <w:rPr>
          <w:szCs w:val="28"/>
        </w:rPr>
      </w:pPr>
    </w:p>
    <w:p w:rsidR="00A21E9C" w:rsidRDefault="00A21E9C" w:rsidP="00035D71">
      <w:pPr>
        <w:jc w:val="both"/>
        <w:rPr>
          <w:szCs w:val="28"/>
        </w:rPr>
      </w:pPr>
    </w:p>
    <w:p w:rsidR="00035D71" w:rsidRPr="009729D9" w:rsidRDefault="006434C5" w:rsidP="00035D71">
      <w:pPr>
        <w:jc w:val="both"/>
        <w:rPr>
          <w:sz w:val="26"/>
          <w:szCs w:val="26"/>
        </w:rPr>
      </w:pPr>
      <w:r>
        <w:rPr>
          <w:szCs w:val="28"/>
        </w:rPr>
        <w:tab/>
      </w:r>
      <w:r w:rsidR="00855D01" w:rsidRPr="009729D9">
        <w:rPr>
          <w:sz w:val="26"/>
          <w:szCs w:val="26"/>
        </w:rPr>
        <w:t xml:space="preserve">2. В заседании комиссии приняло участие </w:t>
      </w:r>
      <w:r w:rsidR="00A21E9C" w:rsidRPr="009729D9">
        <w:rPr>
          <w:sz w:val="26"/>
          <w:szCs w:val="26"/>
        </w:rPr>
        <w:t>4</w:t>
      </w:r>
      <w:r w:rsidR="00855D01" w:rsidRPr="009729D9">
        <w:rPr>
          <w:sz w:val="26"/>
          <w:szCs w:val="26"/>
        </w:rPr>
        <w:t xml:space="preserve"> член</w:t>
      </w:r>
      <w:r w:rsidR="00A21E9C" w:rsidRPr="009729D9">
        <w:rPr>
          <w:sz w:val="26"/>
          <w:szCs w:val="26"/>
        </w:rPr>
        <w:t>а</w:t>
      </w:r>
      <w:r w:rsidR="00855D01" w:rsidRPr="009729D9">
        <w:rPr>
          <w:sz w:val="26"/>
          <w:szCs w:val="26"/>
        </w:rPr>
        <w:t xml:space="preserve"> комиссии из </w:t>
      </w:r>
      <w:r w:rsidR="00A21E9C" w:rsidRPr="009729D9">
        <w:rPr>
          <w:sz w:val="26"/>
          <w:szCs w:val="26"/>
        </w:rPr>
        <w:t>5</w:t>
      </w:r>
      <w:r w:rsidR="00855D01" w:rsidRPr="009729D9">
        <w:rPr>
          <w:sz w:val="26"/>
          <w:szCs w:val="26"/>
        </w:rPr>
        <w:t>. Комиссия правомочна.</w:t>
      </w:r>
    </w:p>
    <w:p w:rsidR="00855D01" w:rsidRPr="009729D9" w:rsidRDefault="00855D01" w:rsidP="00A21E9C">
      <w:pPr>
        <w:shd w:val="clear" w:color="auto" w:fill="FFFFFF"/>
        <w:ind w:firstLine="709"/>
        <w:jc w:val="both"/>
        <w:rPr>
          <w:sz w:val="26"/>
          <w:szCs w:val="26"/>
        </w:rPr>
      </w:pPr>
      <w:r w:rsidRPr="009729D9">
        <w:rPr>
          <w:sz w:val="26"/>
          <w:szCs w:val="26"/>
        </w:rPr>
        <w:t xml:space="preserve">3. </w:t>
      </w:r>
      <w:r w:rsidR="00A21E9C" w:rsidRPr="009729D9">
        <w:rPr>
          <w:sz w:val="26"/>
          <w:szCs w:val="26"/>
        </w:rPr>
        <w:t xml:space="preserve">После публикации объявления </w:t>
      </w:r>
      <w:r w:rsidR="009729D9" w:rsidRPr="009729D9">
        <w:rPr>
          <w:sz w:val="26"/>
          <w:szCs w:val="26"/>
        </w:rPr>
        <w:t xml:space="preserve">о начале запроса предложений (заявок) на получение </w:t>
      </w:r>
      <w:r w:rsidR="009729D9" w:rsidRPr="009729D9">
        <w:rPr>
          <w:color w:val="000000"/>
          <w:sz w:val="26"/>
          <w:szCs w:val="26"/>
        </w:rPr>
        <w:t>субсидий из бюджета муниципального района на мероприятия</w:t>
      </w:r>
      <w:r w:rsidR="009729D9" w:rsidRPr="009729D9">
        <w:rPr>
          <w:sz w:val="26"/>
          <w:szCs w:val="26"/>
        </w:rPr>
        <w:t xml:space="preserve"> </w:t>
      </w:r>
      <w:r w:rsidR="009729D9" w:rsidRPr="009729D9">
        <w:rPr>
          <w:color w:val="000000"/>
          <w:sz w:val="26"/>
          <w:szCs w:val="26"/>
        </w:rPr>
        <w:t>по</w:t>
      </w:r>
      <w:r w:rsidR="009729D9" w:rsidRPr="009729D9">
        <w:rPr>
          <w:sz w:val="26"/>
          <w:szCs w:val="26"/>
        </w:rPr>
        <w:t xml:space="preserve"> транспортировке тел (останков тел) умерших или погибших в места проведения патологоанатомического вскрытия, судебно-медицинской  экспертизы и </w:t>
      </w:r>
      <w:proofErr w:type="spellStart"/>
      <w:r w:rsidR="009729D9" w:rsidRPr="009729D9">
        <w:rPr>
          <w:sz w:val="26"/>
          <w:szCs w:val="26"/>
        </w:rPr>
        <w:t>предпохоронного</w:t>
      </w:r>
      <w:proofErr w:type="spellEnd"/>
      <w:r w:rsidR="009729D9" w:rsidRPr="009729D9">
        <w:rPr>
          <w:sz w:val="26"/>
          <w:szCs w:val="26"/>
        </w:rPr>
        <w:t xml:space="preserve"> содержания на территории муниципального образования «Красноборский муниципальный район»</w:t>
      </w:r>
      <w:r w:rsidR="00A21E9C" w:rsidRPr="009729D9">
        <w:rPr>
          <w:sz w:val="26"/>
          <w:szCs w:val="26"/>
        </w:rPr>
        <w:t xml:space="preserve">  </w:t>
      </w:r>
      <w:r w:rsidRPr="009729D9">
        <w:rPr>
          <w:sz w:val="26"/>
          <w:szCs w:val="26"/>
        </w:rPr>
        <w:t>(</w:t>
      </w:r>
      <w:r w:rsidR="00A21E9C" w:rsidRPr="009729D9">
        <w:rPr>
          <w:sz w:val="26"/>
          <w:szCs w:val="26"/>
        </w:rPr>
        <w:t xml:space="preserve">25 декабря 2020 года, </w:t>
      </w:r>
      <w:r w:rsidR="009729D9">
        <w:rPr>
          <w:sz w:val="26"/>
          <w:szCs w:val="26"/>
        </w:rPr>
        <w:t>а</w:t>
      </w:r>
      <w:r w:rsidR="00A21E9C" w:rsidRPr="009729D9">
        <w:rPr>
          <w:sz w:val="26"/>
          <w:szCs w:val="26"/>
        </w:rPr>
        <w:t xml:space="preserve">дрес страницы в информационно-коммуникационной сети «Интернет» </w:t>
      </w:r>
      <w:hyperlink r:id="rId4" w:history="1">
        <w:r w:rsidR="00A21E9C" w:rsidRPr="009729D9">
          <w:rPr>
            <w:rStyle w:val="a8"/>
            <w:sz w:val="26"/>
            <w:szCs w:val="26"/>
          </w:rPr>
          <w:t>https://www.krasnoborskiy.ru/Bokovoe-menyu/Ekonomika-finansi-i-</w:t>
        </w:r>
        <w:r w:rsidR="00A21E9C" w:rsidRPr="009729D9">
          <w:rPr>
            <w:rStyle w:val="a8"/>
            <w:sz w:val="26"/>
            <w:szCs w:val="26"/>
          </w:rPr>
          <w:lastRenderedPageBreak/>
          <w:t>kontrol/Ekonomika/Vnimanie-konkurs</w:t>
        </w:r>
      </w:hyperlink>
      <w:r w:rsidR="00DF4222" w:rsidRPr="009729D9">
        <w:rPr>
          <w:sz w:val="26"/>
          <w:szCs w:val="26"/>
        </w:rPr>
        <w:t>) поступил</w:t>
      </w:r>
      <w:r w:rsidR="009729D9" w:rsidRPr="009729D9">
        <w:rPr>
          <w:sz w:val="26"/>
          <w:szCs w:val="26"/>
        </w:rPr>
        <w:t>а</w:t>
      </w:r>
      <w:r w:rsidR="00DF4222" w:rsidRPr="009729D9">
        <w:rPr>
          <w:sz w:val="26"/>
          <w:szCs w:val="26"/>
        </w:rPr>
        <w:t xml:space="preserve"> и за</w:t>
      </w:r>
      <w:r w:rsidR="009729D9" w:rsidRPr="009729D9">
        <w:rPr>
          <w:sz w:val="26"/>
          <w:szCs w:val="26"/>
        </w:rPr>
        <w:t>р</w:t>
      </w:r>
      <w:r w:rsidR="00DF4222" w:rsidRPr="009729D9">
        <w:rPr>
          <w:sz w:val="26"/>
          <w:szCs w:val="26"/>
        </w:rPr>
        <w:t>егис</w:t>
      </w:r>
      <w:r w:rsidR="00CF2232" w:rsidRPr="009729D9">
        <w:rPr>
          <w:sz w:val="26"/>
          <w:szCs w:val="26"/>
        </w:rPr>
        <w:t>трирован</w:t>
      </w:r>
      <w:r w:rsidR="009729D9" w:rsidRPr="009729D9">
        <w:rPr>
          <w:sz w:val="26"/>
          <w:szCs w:val="26"/>
        </w:rPr>
        <w:t>а</w:t>
      </w:r>
      <w:r w:rsidR="00CF2232" w:rsidRPr="009729D9">
        <w:rPr>
          <w:sz w:val="26"/>
          <w:szCs w:val="26"/>
        </w:rPr>
        <w:t xml:space="preserve"> </w:t>
      </w:r>
      <w:r w:rsidR="00A21E9C" w:rsidRPr="009729D9">
        <w:rPr>
          <w:sz w:val="26"/>
          <w:szCs w:val="26"/>
        </w:rPr>
        <w:t>1</w:t>
      </w:r>
      <w:r w:rsidR="00CF2232" w:rsidRPr="009729D9">
        <w:rPr>
          <w:sz w:val="26"/>
          <w:szCs w:val="26"/>
        </w:rPr>
        <w:t xml:space="preserve"> (</w:t>
      </w:r>
      <w:r w:rsidR="00A21E9C" w:rsidRPr="009729D9">
        <w:rPr>
          <w:sz w:val="26"/>
          <w:szCs w:val="26"/>
        </w:rPr>
        <w:t>одн</w:t>
      </w:r>
      <w:r w:rsidR="009729D9" w:rsidRPr="009729D9">
        <w:rPr>
          <w:sz w:val="26"/>
          <w:szCs w:val="26"/>
        </w:rPr>
        <w:t>а</w:t>
      </w:r>
      <w:r w:rsidR="00CF2232" w:rsidRPr="009729D9">
        <w:rPr>
          <w:sz w:val="26"/>
          <w:szCs w:val="26"/>
        </w:rPr>
        <w:t xml:space="preserve">) </w:t>
      </w:r>
      <w:r w:rsidR="009729D9" w:rsidRPr="009729D9">
        <w:rPr>
          <w:sz w:val="26"/>
          <w:szCs w:val="26"/>
        </w:rPr>
        <w:t>заявка</w:t>
      </w:r>
      <w:r w:rsidR="00A21E9C" w:rsidRPr="009729D9">
        <w:rPr>
          <w:sz w:val="26"/>
          <w:szCs w:val="26"/>
        </w:rPr>
        <w:t xml:space="preserve"> </w:t>
      </w:r>
      <w:r w:rsidR="009729D9" w:rsidRPr="009729D9">
        <w:rPr>
          <w:sz w:val="26"/>
          <w:szCs w:val="26"/>
        </w:rPr>
        <w:t xml:space="preserve">на </w:t>
      </w:r>
      <w:r w:rsidR="00A21E9C" w:rsidRPr="009729D9">
        <w:rPr>
          <w:sz w:val="26"/>
          <w:szCs w:val="26"/>
        </w:rPr>
        <w:t>заключени</w:t>
      </w:r>
      <w:r w:rsidR="009729D9" w:rsidRPr="009729D9">
        <w:rPr>
          <w:sz w:val="26"/>
          <w:szCs w:val="26"/>
        </w:rPr>
        <w:t>е</w:t>
      </w:r>
      <w:r w:rsidR="00A21E9C" w:rsidRPr="009729D9">
        <w:rPr>
          <w:sz w:val="26"/>
          <w:szCs w:val="26"/>
        </w:rPr>
        <w:t xml:space="preserve"> договора: </w:t>
      </w:r>
      <w:r w:rsidR="009729D9" w:rsidRPr="009729D9">
        <w:rPr>
          <w:sz w:val="26"/>
          <w:szCs w:val="26"/>
        </w:rPr>
        <w:t>Муниципальное предприятие «Красноборское муниципальное пассажирское автотранспортное предприятие» муниципального образования «Красноборский муниципальный район» Архангельской области.</w:t>
      </w:r>
    </w:p>
    <w:p w:rsidR="00DF4222" w:rsidRPr="009729D9" w:rsidRDefault="00DF4222" w:rsidP="00A21E9C">
      <w:pPr>
        <w:jc w:val="both"/>
        <w:rPr>
          <w:b/>
          <w:sz w:val="26"/>
          <w:szCs w:val="26"/>
        </w:rPr>
      </w:pPr>
      <w:r w:rsidRPr="009729D9">
        <w:rPr>
          <w:sz w:val="26"/>
          <w:szCs w:val="26"/>
        </w:rPr>
        <w:tab/>
      </w:r>
    </w:p>
    <w:p w:rsidR="00F155CC" w:rsidRPr="009729D9" w:rsidRDefault="00BC19DF" w:rsidP="00035D71">
      <w:pPr>
        <w:ind w:firstLine="708"/>
        <w:jc w:val="both"/>
        <w:rPr>
          <w:sz w:val="26"/>
          <w:szCs w:val="26"/>
        </w:rPr>
      </w:pPr>
      <w:r w:rsidRPr="009729D9">
        <w:rPr>
          <w:sz w:val="26"/>
          <w:szCs w:val="26"/>
        </w:rPr>
        <w:t>4</w:t>
      </w:r>
      <w:r w:rsidR="00F155CC" w:rsidRPr="009729D9">
        <w:rPr>
          <w:sz w:val="26"/>
          <w:szCs w:val="26"/>
        </w:rPr>
        <w:t xml:space="preserve">. В соответствии </w:t>
      </w:r>
      <w:r w:rsidR="009729D9" w:rsidRPr="009729D9">
        <w:rPr>
          <w:sz w:val="26"/>
          <w:szCs w:val="26"/>
        </w:rPr>
        <w:t xml:space="preserve">с </w:t>
      </w:r>
      <w:r w:rsidRPr="009729D9">
        <w:rPr>
          <w:bCs/>
          <w:sz w:val="26"/>
          <w:szCs w:val="26"/>
        </w:rPr>
        <w:t xml:space="preserve">Порядком </w:t>
      </w:r>
      <w:r w:rsidR="009729D9" w:rsidRPr="009729D9">
        <w:rPr>
          <w:bCs/>
          <w:sz w:val="26"/>
          <w:szCs w:val="26"/>
        </w:rPr>
        <w:t xml:space="preserve">предоставления субсидий на мероприятия по транспортировке тел (останков тел) умерших или погибших в места проведения патологоанатомического вскрытия, судебно-медицинской экспертизы и </w:t>
      </w:r>
      <w:proofErr w:type="spellStart"/>
      <w:r w:rsidR="009729D9" w:rsidRPr="009729D9">
        <w:rPr>
          <w:bCs/>
          <w:sz w:val="26"/>
          <w:szCs w:val="26"/>
        </w:rPr>
        <w:t>предпохоронного</w:t>
      </w:r>
      <w:proofErr w:type="spellEnd"/>
      <w:r w:rsidR="009729D9" w:rsidRPr="009729D9">
        <w:rPr>
          <w:bCs/>
          <w:sz w:val="26"/>
          <w:szCs w:val="26"/>
        </w:rPr>
        <w:t xml:space="preserve"> содержания в 2021 году, утвержденного постановлением администрации МО «Красноборский муниципальный район»</w:t>
      </w:r>
      <w:r w:rsidR="009729D9" w:rsidRPr="009729D9">
        <w:rPr>
          <w:sz w:val="26"/>
          <w:szCs w:val="26"/>
        </w:rPr>
        <w:t xml:space="preserve"> от 24.12.2020 года  № 782 (далее – Порядок)</w:t>
      </w:r>
      <w:r w:rsidR="0098244C" w:rsidRPr="009729D9">
        <w:rPr>
          <w:sz w:val="26"/>
          <w:szCs w:val="26"/>
        </w:rPr>
        <w:t xml:space="preserve">, </w:t>
      </w:r>
      <w:r w:rsidRPr="009729D9">
        <w:rPr>
          <w:sz w:val="26"/>
          <w:szCs w:val="26"/>
        </w:rPr>
        <w:t>рассмотрев</w:t>
      </w:r>
      <w:r w:rsidR="0098244C" w:rsidRPr="009729D9">
        <w:rPr>
          <w:sz w:val="26"/>
          <w:szCs w:val="26"/>
        </w:rPr>
        <w:t xml:space="preserve"> заявку </w:t>
      </w:r>
      <w:r w:rsidR="009729D9" w:rsidRPr="009729D9">
        <w:rPr>
          <w:sz w:val="26"/>
          <w:szCs w:val="26"/>
        </w:rPr>
        <w:t>Муниципального предприятия «Красноборское муниципальное пассажирское автотранспортное предприятие»,</w:t>
      </w:r>
    </w:p>
    <w:p w:rsidR="00BC19DF" w:rsidRPr="009729D9" w:rsidRDefault="00BC19DF" w:rsidP="00035D71">
      <w:pPr>
        <w:ind w:firstLine="708"/>
        <w:jc w:val="both"/>
        <w:rPr>
          <w:sz w:val="26"/>
          <w:szCs w:val="26"/>
        </w:rPr>
      </w:pPr>
    </w:p>
    <w:p w:rsidR="00BC19DF" w:rsidRPr="009729D9" w:rsidRDefault="00BC19DF" w:rsidP="00035D71">
      <w:pPr>
        <w:ind w:firstLine="708"/>
        <w:jc w:val="both"/>
        <w:rPr>
          <w:sz w:val="26"/>
          <w:szCs w:val="26"/>
        </w:rPr>
      </w:pPr>
      <w:r w:rsidRPr="009729D9">
        <w:rPr>
          <w:sz w:val="26"/>
          <w:szCs w:val="26"/>
        </w:rPr>
        <w:t>РЕШИЛИ:</w:t>
      </w:r>
    </w:p>
    <w:p w:rsidR="00BC19DF" w:rsidRPr="009729D9" w:rsidRDefault="00BC19DF" w:rsidP="00035D71">
      <w:pPr>
        <w:ind w:firstLine="708"/>
        <w:jc w:val="both"/>
        <w:rPr>
          <w:sz w:val="26"/>
          <w:szCs w:val="26"/>
        </w:rPr>
      </w:pPr>
    </w:p>
    <w:p w:rsidR="008B21FA" w:rsidRPr="009729D9" w:rsidRDefault="00BC19DF" w:rsidP="00035D71">
      <w:pPr>
        <w:ind w:firstLine="708"/>
        <w:jc w:val="both"/>
        <w:rPr>
          <w:sz w:val="26"/>
          <w:szCs w:val="26"/>
        </w:rPr>
      </w:pPr>
      <w:r w:rsidRPr="009729D9">
        <w:rPr>
          <w:sz w:val="26"/>
          <w:szCs w:val="26"/>
        </w:rPr>
        <w:t>1</w:t>
      </w:r>
      <w:r w:rsidR="008B21FA" w:rsidRPr="009729D9">
        <w:rPr>
          <w:sz w:val="26"/>
          <w:szCs w:val="26"/>
        </w:rPr>
        <w:t xml:space="preserve">. Признать </w:t>
      </w:r>
      <w:r w:rsidRPr="009729D9">
        <w:rPr>
          <w:sz w:val="26"/>
          <w:szCs w:val="26"/>
        </w:rPr>
        <w:t xml:space="preserve">заявку </w:t>
      </w:r>
      <w:r w:rsidR="009729D9" w:rsidRPr="009729D9">
        <w:rPr>
          <w:sz w:val="26"/>
          <w:szCs w:val="26"/>
        </w:rPr>
        <w:t xml:space="preserve">Муниципального предприятия «Красноборское муниципальное пассажирское автотранспортное предприятие» муниципального образования «Красноборский муниципальный район» Архангельской области </w:t>
      </w:r>
      <w:r w:rsidRPr="009729D9">
        <w:rPr>
          <w:sz w:val="26"/>
          <w:szCs w:val="26"/>
        </w:rPr>
        <w:t xml:space="preserve">на </w:t>
      </w:r>
      <w:r w:rsidR="009729D9" w:rsidRPr="009729D9">
        <w:rPr>
          <w:sz w:val="26"/>
          <w:szCs w:val="26"/>
        </w:rPr>
        <w:t xml:space="preserve">заключение договора на получение субсидии на мероприятия по транспортировке тел (останков тел) умерших или погибших на территории Красноборского района в места проведения патологоанатомического  вскрытия, судебно-медицинской экспертизы и </w:t>
      </w:r>
      <w:proofErr w:type="spellStart"/>
      <w:r w:rsidR="009729D9" w:rsidRPr="009729D9">
        <w:rPr>
          <w:sz w:val="26"/>
          <w:szCs w:val="26"/>
        </w:rPr>
        <w:t>предпохоронного</w:t>
      </w:r>
      <w:proofErr w:type="spellEnd"/>
      <w:r w:rsidR="009729D9" w:rsidRPr="009729D9">
        <w:rPr>
          <w:sz w:val="26"/>
          <w:szCs w:val="26"/>
        </w:rPr>
        <w:t xml:space="preserve">  содержания в 2021 году</w:t>
      </w:r>
      <w:r w:rsidRPr="009729D9">
        <w:rPr>
          <w:sz w:val="26"/>
          <w:szCs w:val="26"/>
        </w:rPr>
        <w:t xml:space="preserve"> соответствующ</w:t>
      </w:r>
      <w:r w:rsidR="00374DA8" w:rsidRPr="009729D9">
        <w:rPr>
          <w:sz w:val="26"/>
          <w:szCs w:val="26"/>
        </w:rPr>
        <w:t>ей</w:t>
      </w:r>
      <w:r w:rsidRPr="009729D9">
        <w:rPr>
          <w:sz w:val="26"/>
          <w:szCs w:val="26"/>
        </w:rPr>
        <w:t xml:space="preserve"> требования</w:t>
      </w:r>
      <w:r w:rsidR="00374DA8" w:rsidRPr="009729D9">
        <w:rPr>
          <w:sz w:val="26"/>
          <w:szCs w:val="26"/>
        </w:rPr>
        <w:t>м</w:t>
      </w:r>
      <w:r w:rsidRPr="009729D9">
        <w:rPr>
          <w:sz w:val="26"/>
          <w:szCs w:val="26"/>
        </w:rPr>
        <w:t xml:space="preserve"> Порядка.</w:t>
      </w:r>
    </w:p>
    <w:p w:rsidR="008B21FA" w:rsidRPr="009729D9" w:rsidRDefault="00BC19DF" w:rsidP="00035D71">
      <w:pPr>
        <w:ind w:firstLine="708"/>
        <w:jc w:val="both"/>
        <w:rPr>
          <w:b/>
          <w:sz w:val="26"/>
          <w:szCs w:val="26"/>
        </w:rPr>
      </w:pPr>
      <w:r w:rsidRPr="009729D9">
        <w:rPr>
          <w:sz w:val="26"/>
          <w:szCs w:val="26"/>
        </w:rPr>
        <w:t xml:space="preserve">2. </w:t>
      </w:r>
      <w:r w:rsidR="00326AD0" w:rsidRPr="009729D9">
        <w:rPr>
          <w:sz w:val="26"/>
          <w:szCs w:val="26"/>
        </w:rPr>
        <w:t>З</w:t>
      </w:r>
      <w:r w:rsidRPr="009729D9">
        <w:rPr>
          <w:sz w:val="26"/>
          <w:szCs w:val="26"/>
        </w:rPr>
        <w:t xml:space="preserve">аключить с </w:t>
      </w:r>
      <w:r w:rsidR="009729D9" w:rsidRPr="009729D9">
        <w:rPr>
          <w:sz w:val="26"/>
          <w:szCs w:val="26"/>
        </w:rPr>
        <w:t xml:space="preserve">Муниципальным предприятием «Красноборское муниципальное пассажирское автотранспортное предприятие» </w:t>
      </w:r>
      <w:r w:rsidRPr="009729D9">
        <w:rPr>
          <w:sz w:val="26"/>
          <w:szCs w:val="26"/>
        </w:rPr>
        <w:t>договор о предоставлении субсидии в 2021 году</w:t>
      </w:r>
      <w:r w:rsidR="00326AD0" w:rsidRPr="009729D9">
        <w:rPr>
          <w:sz w:val="26"/>
          <w:szCs w:val="26"/>
        </w:rPr>
        <w:t xml:space="preserve"> на условиях и в размере, установленных Порядком</w:t>
      </w:r>
      <w:r w:rsidRPr="009729D9">
        <w:rPr>
          <w:sz w:val="26"/>
          <w:szCs w:val="26"/>
        </w:rPr>
        <w:t>.</w:t>
      </w:r>
    </w:p>
    <w:p w:rsidR="00F155CC" w:rsidRPr="009729D9" w:rsidRDefault="008B21FA" w:rsidP="00035D71">
      <w:pPr>
        <w:ind w:firstLine="708"/>
        <w:jc w:val="both"/>
        <w:rPr>
          <w:sz w:val="26"/>
          <w:szCs w:val="26"/>
        </w:rPr>
      </w:pPr>
      <w:r w:rsidRPr="009729D9">
        <w:rPr>
          <w:b/>
          <w:sz w:val="26"/>
          <w:szCs w:val="26"/>
        </w:rPr>
        <w:t xml:space="preserve">«За» - </w:t>
      </w:r>
      <w:r w:rsidR="00BC19DF" w:rsidRPr="009729D9">
        <w:rPr>
          <w:b/>
          <w:sz w:val="26"/>
          <w:szCs w:val="26"/>
        </w:rPr>
        <w:t>4</w:t>
      </w:r>
      <w:r w:rsidRPr="009729D9">
        <w:rPr>
          <w:b/>
          <w:sz w:val="26"/>
          <w:szCs w:val="26"/>
        </w:rPr>
        <w:t xml:space="preserve"> человек</w:t>
      </w:r>
      <w:r w:rsidR="00326AD0" w:rsidRPr="009729D9">
        <w:rPr>
          <w:b/>
          <w:sz w:val="26"/>
          <w:szCs w:val="26"/>
        </w:rPr>
        <w:t>а</w:t>
      </w:r>
      <w:r w:rsidRPr="009729D9">
        <w:rPr>
          <w:b/>
          <w:sz w:val="26"/>
          <w:szCs w:val="26"/>
        </w:rPr>
        <w:t>, «Против» - 0.</w:t>
      </w:r>
    </w:p>
    <w:p w:rsidR="008B21FA" w:rsidRPr="009729D9" w:rsidRDefault="008B21FA" w:rsidP="008B21FA">
      <w:pPr>
        <w:ind w:firstLine="708"/>
        <w:jc w:val="both"/>
        <w:rPr>
          <w:sz w:val="26"/>
          <w:szCs w:val="26"/>
        </w:rPr>
      </w:pPr>
      <w:r w:rsidRPr="009729D9">
        <w:rPr>
          <w:sz w:val="26"/>
          <w:szCs w:val="26"/>
        </w:rPr>
        <w:t>Решения приняты единогласно.</w:t>
      </w:r>
    </w:p>
    <w:p w:rsidR="008B21FA" w:rsidRPr="009729D9" w:rsidRDefault="008B21FA" w:rsidP="008B21FA">
      <w:pPr>
        <w:ind w:firstLine="708"/>
        <w:jc w:val="both"/>
        <w:rPr>
          <w:sz w:val="26"/>
          <w:szCs w:val="26"/>
        </w:rPr>
      </w:pPr>
    </w:p>
    <w:p w:rsidR="008B21FA" w:rsidRPr="008B21FA" w:rsidRDefault="008B21FA" w:rsidP="008B21FA">
      <w:pPr>
        <w:ind w:firstLine="708"/>
        <w:jc w:val="both"/>
        <w:rPr>
          <w:szCs w:val="28"/>
        </w:rPr>
      </w:pPr>
    </w:p>
    <w:p w:rsidR="00035D71" w:rsidRDefault="00035D71" w:rsidP="00035D71">
      <w:pPr>
        <w:jc w:val="both"/>
        <w:rPr>
          <w:szCs w:val="28"/>
        </w:rPr>
      </w:pPr>
      <w:r w:rsidRPr="00A45660">
        <w:rPr>
          <w:szCs w:val="28"/>
        </w:rPr>
        <w:t>Председатель</w:t>
      </w:r>
      <w:r w:rsidRPr="00A45660">
        <w:rPr>
          <w:szCs w:val="28"/>
        </w:rPr>
        <w:tab/>
      </w:r>
      <w:r w:rsidRPr="00A45660">
        <w:rPr>
          <w:szCs w:val="28"/>
        </w:rPr>
        <w:tab/>
      </w:r>
      <w:r w:rsidRPr="00A45660">
        <w:rPr>
          <w:szCs w:val="28"/>
        </w:rPr>
        <w:tab/>
        <w:t xml:space="preserve">   </w:t>
      </w:r>
      <w:r w:rsidR="009A1E0F">
        <w:rPr>
          <w:szCs w:val="28"/>
        </w:rPr>
        <w:tab/>
      </w:r>
      <w:r w:rsidR="009A1E0F">
        <w:rPr>
          <w:szCs w:val="28"/>
        </w:rPr>
        <w:tab/>
      </w:r>
      <w:r w:rsidR="009A1E0F">
        <w:rPr>
          <w:szCs w:val="28"/>
        </w:rPr>
        <w:tab/>
        <w:t xml:space="preserve">                    </w:t>
      </w:r>
      <w:r w:rsidR="00326AD0">
        <w:rPr>
          <w:szCs w:val="28"/>
        </w:rPr>
        <w:t>С.И. Ворончихина</w:t>
      </w:r>
    </w:p>
    <w:p w:rsidR="009A1E0F" w:rsidRDefault="009A1E0F" w:rsidP="00035D71">
      <w:pPr>
        <w:jc w:val="both"/>
        <w:rPr>
          <w:szCs w:val="28"/>
        </w:rPr>
      </w:pPr>
    </w:p>
    <w:p w:rsidR="009A1E0F" w:rsidRDefault="009A1E0F" w:rsidP="00035D71">
      <w:pPr>
        <w:jc w:val="both"/>
        <w:rPr>
          <w:szCs w:val="28"/>
        </w:rPr>
      </w:pPr>
    </w:p>
    <w:p w:rsidR="00035D71" w:rsidRPr="00A45660" w:rsidRDefault="00035D71" w:rsidP="00035D71">
      <w:pPr>
        <w:jc w:val="both"/>
        <w:rPr>
          <w:szCs w:val="28"/>
        </w:rPr>
      </w:pPr>
      <w:r w:rsidRPr="00A45660">
        <w:rPr>
          <w:szCs w:val="28"/>
        </w:rPr>
        <w:t>Секретарь</w:t>
      </w:r>
      <w:r w:rsidRPr="00A45660">
        <w:rPr>
          <w:szCs w:val="28"/>
        </w:rPr>
        <w:tab/>
      </w:r>
      <w:r w:rsidRPr="00A45660">
        <w:rPr>
          <w:szCs w:val="28"/>
        </w:rPr>
        <w:tab/>
      </w:r>
      <w:r w:rsidRPr="00A45660">
        <w:rPr>
          <w:szCs w:val="28"/>
        </w:rPr>
        <w:tab/>
      </w:r>
      <w:r w:rsidRPr="00A45660">
        <w:rPr>
          <w:szCs w:val="28"/>
        </w:rPr>
        <w:tab/>
      </w:r>
      <w:r w:rsidR="009A1E0F">
        <w:rPr>
          <w:szCs w:val="28"/>
        </w:rPr>
        <w:tab/>
      </w:r>
      <w:r w:rsidR="009A1E0F">
        <w:rPr>
          <w:szCs w:val="28"/>
        </w:rPr>
        <w:tab/>
      </w:r>
      <w:r w:rsidR="009A1E0F">
        <w:rPr>
          <w:szCs w:val="28"/>
        </w:rPr>
        <w:tab/>
      </w:r>
      <w:r w:rsidR="009A1E0F">
        <w:rPr>
          <w:szCs w:val="28"/>
        </w:rPr>
        <w:tab/>
      </w:r>
      <w:r w:rsidR="009A1E0F">
        <w:rPr>
          <w:szCs w:val="28"/>
        </w:rPr>
        <w:tab/>
      </w:r>
      <w:r w:rsidR="008B21FA">
        <w:rPr>
          <w:szCs w:val="28"/>
        </w:rPr>
        <w:t xml:space="preserve"> </w:t>
      </w:r>
      <w:r w:rsidR="009A1E0F">
        <w:rPr>
          <w:szCs w:val="28"/>
        </w:rPr>
        <w:t>С.И. Оленева</w:t>
      </w:r>
    </w:p>
    <w:p w:rsidR="001C3D79" w:rsidRDefault="001C3D79"/>
    <w:sectPr w:rsidR="001C3D79" w:rsidSect="001C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5D71"/>
    <w:rsid w:val="000357A4"/>
    <w:rsid w:val="00035D71"/>
    <w:rsid w:val="000410C4"/>
    <w:rsid w:val="000D7F8B"/>
    <w:rsid w:val="00145850"/>
    <w:rsid w:val="0016355D"/>
    <w:rsid w:val="00192858"/>
    <w:rsid w:val="001C3D79"/>
    <w:rsid w:val="00253E75"/>
    <w:rsid w:val="002605E0"/>
    <w:rsid w:val="00326AD0"/>
    <w:rsid w:val="00374DA8"/>
    <w:rsid w:val="006434C5"/>
    <w:rsid w:val="00651F7D"/>
    <w:rsid w:val="00727435"/>
    <w:rsid w:val="00855D01"/>
    <w:rsid w:val="008A7EAC"/>
    <w:rsid w:val="008B21FA"/>
    <w:rsid w:val="008E21B5"/>
    <w:rsid w:val="009729D9"/>
    <w:rsid w:val="0097313C"/>
    <w:rsid w:val="0098244C"/>
    <w:rsid w:val="009A1E0F"/>
    <w:rsid w:val="00A21E9C"/>
    <w:rsid w:val="00A22CC2"/>
    <w:rsid w:val="00A26A8A"/>
    <w:rsid w:val="00B44721"/>
    <w:rsid w:val="00BC19DF"/>
    <w:rsid w:val="00CF1C2E"/>
    <w:rsid w:val="00CF2232"/>
    <w:rsid w:val="00D330AF"/>
    <w:rsid w:val="00D45514"/>
    <w:rsid w:val="00DA3653"/>
    <w:rsid w:val="00DE624D"/>
    <w:rsid w:val="00DF4222"/>
    <w:rsid w:val="00EF6003"/>
    <w:rsid w:val="00F155CC"/>
    <w:rsid w:val="00F7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D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55D01"/>
    <w:rPr>
      <w:b/>
      <w:bCs/>
    </w:rPr>
  </w:style>
  <w:style w:type="table" w:styleId="a5">
    <w:name w:val="Table Grid"/>
    <w:basedOn w:val="a1"/>
    <w:uiPriority w:val="59"/>
    <w:rsid w:val="00CF2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2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1F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A21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asnoborskiy.ru/Bokovoe-menyu/Ekonomika-finansi-i-kontrol/Ekonomika/Vnimanie-kon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2020-08-07T13:12:00Z</cp:lastPrinted>
  <dcterms:created xsi:type="dcterms:W3CDTF">2019-04-17T12:26:00Z</dcterms:created>
  <dcterms:modified xsi:type="dcterms:W3CDTF">2021-01-15T09:11:00Z</dcterms:modified>
</cp:coreProperties>
</file>