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33AB" w:rsidP="008D33AB">
      <w:pPr>
        <w:jc w:val="center"/>
        <w:rPr>
          <w:rFonts w:ascii="Times New Roman" w:hAnsi="Times New Roman" w:cs="Times New Roman"/>
          <w:sz w:val="30"/>
          <w:szCs w:val="30"/>
        </w:rPr>
      </w:pPr>
      <w:r w:rsidRPr="008D33AB"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 w:rsidRPr="008D33AB">
        <w:rPr>
          <w:rFonts w:ascii="Times New Roman" w:hAnsi="Times New Roman" w:cs="Times New Roman"/>
          <w:sz w:val="30"/>
          <w:szCs w:val="30"/>
        </w:rPr>
        <w:t>Телеговский</w:t>
      </w:r>
      <w:proofErr w:type="spellEnd"/>
      <w:r w:rsidRPr="008D33AB"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 w:rsidRPr="008D33AB"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 w:rsidRPr="008D33AB">
        <w:rPr>
          <w:rFonts w:ascii="Times New Roman" w:hAnsi="Times New Roman" w:cs="Times New Roman"/>
          <w:sz w:val="30"/>
          <w:szCs w:val="30"/>
        </w:rPr>
        <w:t xml:space="preserve"> ЦРБ», д. Монастырская Пашня, д. 58</w:t>
      </w:r>
    </w:p>
    <w:p w:rsidR="008D33AB" w:rsidRPr="008D33AB" w:rsidRDefault="008D33AB" w:rsidP="008D33AB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790477" cy="4228572"/>
            <wp:effectExtent l="19050" t="0" r="0" b="0"/>
            <wp:docPr id="1" name="Рисунок 0" descr="д. Монастырская пашня 58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 Монастырская пашня 58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0477" cy="4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3AB" w:rsidRPr="008D33AB" w:rsidSect="008D33A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33AB"/>
    <w:rsid w:val="008D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3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2018-02-02T11:20:00Z</dcterms:created>
  <dcterms:modified xsi:type="dcterms:W3CDTF">2018-02-02T11:23:00Z</dcterms:modified>
</cp:coreProperties>
</file>