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9D7" w:rsidRDefault="00381C6A">
      <w:pPr>
        <w:jc w:val="center"/>
        <w:rPr>
          <w:b/>
          <w:bCs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Инструкция по заполнению отчета о кадровом составе</w:t>
      </w:r>
    </w:p>
    <w:p w:rsidR="008419D7" w:rsidRPr="00F83BC7" w:rsidRDefault="00381C6A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83BC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 Вход в личный кабинет</w:t>
      </w:r>
    </w:p>
    <w:p w:rsidR="008419D7" w:rsidRDefault="00381C6A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 официальном сайте министерства труда, занятости и социального развития Архангельской области (</w:t>
      </w:r>
      <w:hyperlink r:id="rId7">
        <w:r>
          <w:rPr>
            <w:rFonts w:ascii="Times New Roman" w:hAnsi="Times New Roman" w:cs="Times New Roman"/>
            <w:sz w:val="28"/>
            <w:szCs w:val="28"/>
            <w:lang w:val="en-US" w:eastAsia="ru-RU"/>
          </w:rPr>
          <w:t>www</w:t>
        </w:r>
        <w:r>
          <w:rPr>
            <w:rFonts w:ascii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>
          <w:rPr>
            <w:rFonts w:ascii="Times New Roman" w:hAnsi="Times New Roman" w:cs="Times New Roman"/>
            <w:sz w:val="28"/>
            <w:szCs w:val="28"/>
            <w:lang w:val="en-US" w:eastAsia="ru-RU"/>
          </w:rPr>
          <w:t>arhzan</w:t>
        </w:r>
        <w:proofErr w:type="spellEnd"/>
        <w:r>
          <w:rPr>
            <w:rFonts w:ascii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>
          <w:rPr>
            <w:rFonts w:ascii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) необходимо зайти                                 в личный кабинет организации. </w:t>
      </w:r>
    </w:p>
    <w:p w:rsidR="008419D7" w:rsidRDefault="00381C6A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3578225"/>
            <wp:effectExtent l="0" t="0" r="0" b="0"/>
            <wp:docPr id="1" name="Рисунок 10" descr="C:\Users\vasiliy.AAO\YandexDisk-mintrud29it\Скриншоты\2021-12-19_09-30-5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0" descr="C:\Users\vasiliy.AAO\YandexDisk-mintrud29it\Скриншоты\2021-12-19_09-30-53 (2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9D7" w:rsidRDefault="00381C6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 1. Официальный сайт министерства</w:t>
      </w:r>
    </w:p>
    <w:p w:rsidR="008419D7" w:rsidRPr="009A57F3" w:rsidRDefault="00381C6A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Вход в личный кабинет организации осуществляется через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Единую</w:t>
      </w:r>
      <w:proofErr w:type="gramEnd"/>
      <w:r w:rsidRPr="009A57F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систему идентификац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ии и ау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тентификации. Рис. 2.</w:t>
      </w:r>
    </w:p>
    <w:p w:rsidR="008419D7" w:rsidRDefault="00381C6A">
      <w:r>
        <w:rPr>
          <w:noProof/>
          <w:lang w:eastAsia="ru-RU"/>
        </w:rPr>
        <w:drawing>
          <wp:inline distT="0" distB="0" distL="0" distR="0">
            <wp:extent cx="5934075" cy="3552825"/>
            <wp:effectExtent l="0" t="0" r="0" b="0"/>
            <wp:docPr id="2" name="Рисунок 2" descr="C:\Users\vasiliy.AAO\YandexDisk-mintrud29it\Скриншоты\2021-12-19_09-31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vasiliy.AAO\YandexDisk-mintrud29it\Скриншоты\2021-12-19_09-31-5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9D7" w:rsidRDefault="00381C6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 2. Вход в личный кабинет организации</w:t>
      </w:r>
    </w:p>
    <w:p w:rsidR="008419D7" w:rsidRDefault="00381C6A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Вход в личный кабинет организации осуществляется от имени юридического лица.</w:t>
      </w:r>
    </w:p>
    <w:p w:rsidR="008419D7" w:rsidRDefault="00381C6A">
      <w:r>
        <w:rPr>
          <w:noProof/>
          <w:lang w:eastAsia="ru-RU"/>
        </w:rPr>
        <w:drawing>
          <wp:inline distT="0" distB="0" distL="0" distR="0">
            <wp:extent cx="5934075" cy="3562350"/>
            <wp:effectExtent l="0" t="0" r="0" b="0"/>
            <wp:docPr id="3" name="Рисунок 3" descr="C:\Users\vasiliy.AAO\YandexDisk-mintrud29it\Скриншоты\2021-12-19_09-32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vasiliy.AAO\YandexDisk-mintrud29it\Скриншоты\2021-12-19_09-32-2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9D7" w:rsidRDefault="00381C6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 3. Вход в личный кабинет организации</w:t>
      </w:r>
    </w:p>
    <w:p w:rsidR="008419D7" w:rsidRPr="009A57F3" w:rsidRDefault="00381C6A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A57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2. Заполнение формы отчета </w:t>
      </w:r>
    </w:p>
    <w:p w:rsidR="008419D7" w:rsidRPr="009A57F3" w:rsidRDefault="00381C6A" w:rsidP="009A57F3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57F3">
        <w:rPr>
          <w:rFonts w:ascii="Times New Roman" w:hAnsi="Times New Roman" w:cs="Times New Roman"/>
          <w:sz w:val="28"/>
          <w:szCs w:val="28"/>
          <w:lang w:eastAsia="ru-RU"/>
        </w:rPr>
        <w:t>Для перехода к заполнению формы отчета, в разделе «Предоставление сведений» раздела «Услуги» нажмите на «Предоставление отчета о кадровом составе». Рис. 4.</w:t>
      </w:r>
    </w:p>
    <w:p w:rsidR="008419D7" w:rsidRDefault="00381C6A">
      <w:r>
        <w:rPr>
          <w:noProof/>
          <w:lang w:eastAsia="ru-RU"/>
        </w:rPr>
        <w:drawing>
          <wp:inline distT="0" distB="0" distL="0" distR="0">
            <wp:extent cx="5934075" cy="3581400"/>
            <wp:effectExtent l="0" t="0" r="0" b="0"/>
            <wp:docPr id="4" name="Рисунок 4" descr="C:\Users\vasiliy.AAO\YandexDisk-mintrud29it\Скриншоты\2021-12-19_09-33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vasiliy.AAO\YandexDisk-mintrud29it\Скриншоты\2021-12-19_09-33-0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9D7" w:rsidRDefault="00381C6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4. Предоставление отчета о кадровом составе</w:t>
      </w:r>
    </w:p>
    <w:p w:rsidR="008419D7" w:rsidRDefault="00381C6A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заполнения отчета необходимо нажать кнопку </w:t>
      </w:r>
      <w:r>
        <w:rPr>
          <w:rFonts w:ascii="Times New Roman" w:hAnsi="Times New Roman" w:cs="Times New Roman"/>
          <w:b/>
          <w:bCs/>
          <w:sz w:val="28"/>
          <w:szCs w:val="28"/>
        </w:rPr>
        <w:t>«Добавить».</w:t>
      </w:r>
      <w:r>
        <w:rPr>
          <w:rFonts w:ascii="Times New Roman" w:hAnsi="Times New Roman" w:cs="Times New Roman"/>
          <w:sz w:val="28"/>
          <w:szCs w:val="28"/>
        </w:rPr>
        <w:t xml:space="preserve"> Рис. 5. </w:t>
      </w:r>
    </w:p>
    <w:p w:rsidR="008419D7" w:rsidRDefault="00381C6A">
      <w:r>
        <w:rPr>
          <w:noProof/>
          <w:lang w:eastAsia="ru-RU"/>
        </w:rPr>
        <w:drawing>
          <wp:inline distT="0" distB="0" distL="0" distR="0">
            <wp:extent cx="5934075" cy="3571875"/>
            <wp:effectExtent l="0" t="0" r="0" b="0"/>
            <wp:docPr id="5" name="Рисунок 12" descr="C:\Users\vasiliy.AAO\YandexDisk-mintrud29it\Скриншоты\2021-12-19_09-33-4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2" descr="C:\Users\vasiliy.AAO\YandexDisk-mintrud29it\Скриншоты\2021-12-19_09-33-41 (2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9D7" w:rsidRDefault="00381C6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5. Предоставление отчета о кадровом составе</w:t>
      </w:r>
    </w:p>
    <w:p w:rsidR="008419D7" w:rsidRPr="009A57F3" w:rsidRDefault="00381C6A" w:rsidP="009A57F3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57F3">
        <w:rPr>
          <w:rFonts w:ascii="Times New Roman" w:hAnsi="Times New Roman" w:cs="Times New Roman"/>
          <w:sz w:val="28"/>
          <w:szCs w:val="28"/>
          <w:lang w:eastAsia="ru-RU"/>
        </w:rPr>
        <w:t>Заполняем разделы отчета: «1. Показатели», «3. Прогнозируемая потребность».</w:t>
      </w:r>
    </w:p>
    <w:p w:rsidR="008419D7" w:rsidRPr="009A57F3" w:rsidRDefault="00381C6A" w:rsidP="009A57F3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57F3">
        <w:rPr>
          <w:rFonts w:ascii="Times New Roman" w:hAnsi="Times New Roman" w:cs="Times New Roman"/>
          <w:sz w:val="28"/>
          <w:szCs w:val="28"/>
          <w:lang w:eastAsia="ru-RU"/>
        </w:rPr>
        <w:t>Во вкладке «Сведения о кадровом составе» в пункте «1. Показатели» заполните только поля «Количество рабочих мест», «Списочная численность», «Среднесписочная численность». Рис. 6.</w:t>
      </w:r>
    </w:p>
    <w:p w:rsidR="008419D7" w:rsidRDefault="00381C6A">
      <w:r>
        <w:rPr>
          <w:noProof/>
          <w:lang w:eastAsia="ru-RU"/>
        </w:rPr>
        <w:drawing>
          <wp:inline distT="0" distB="0" distL="0" distR="0">
            <wp:extent cx="6004560" cy="3609975"/>
            <wp:effectExtent l="0" t="0" r="0" b="0"/>
            <wp:docPr id="6" name="Рисунок 13" descr="C:\Users\vasiliy.AAO\YandexDisk-mintrud29it\Скриншоты\2021-12-19_09-34-1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3" descr="C:\Users\vasiliy.AAO\YandexDisk-mintrud29it\Скриншоты\2021-12-19_09-34-19 (2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9D7" w:rsidRDefault="00381C6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6. Заполнение отчета о кадровом составе</w:t>
      </w:r>
    </w:p>
    <w:p w:rsidR="008419D7" w:rsidRDefault="00381C6A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вкладке «3. Прогнозируемая потребность» нажимаем кнопку </w:t>
      </w:r>
      <w:r>
        <w:rPr>
          <w:rFonts w:ascii="Times New Roman" w:hAnsi="Times New Roman" w:cs="Times New Roman"/>
          <w:b/>
          <w:bCs/>
          <w:sz w:val="28"/>
          <w:szCs w:val="28"/>
        </w:rPr>
        <w:t>«Добавить»</w:t>
      </w:r>
      <w:r>
        <w:rPr>
          <w:rFonts w:ascii="Times New Roman" w:hAnsi="Times New Roman" w:cs="Times New Roman"/>
          <w:sz w:val="28"/>
          <w:szCs w:val="28"/>
        </w:rPr>
        <w:t xml:space="preserve"> и переходим к заполнению данного раздела.</w:t>
      </w:r>
    </w:p>
    <w:p w:rsidR="008419D7" w:rsidRDefault="00381C6A">
      <w:r>
        <w:rPr>
          <w:noProof/>
          <w:lang w:eastAsia="ru-RU"/>
        </w:rPr>
        <w:drawing>
          <wp:inline distT="0" distB="0" distL="0" distR="0">
            <wp:extent cx="5940425" cy="3571240"/>
            <wp:effectExtent l="0" t="0" r="0" b="0"/>
            <wp:docPr id="7" name="Рисунок 14" descr="C:\Users\vasiliy.AAO\YandexDisk-mintrud29it\Скриншоты\2021-12-19_09-35-2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4" descr="C:\Users\vasiliy.AAO\YandexDisk-mintrud29it\Скриншоты\2021-12-19_09-35-25 (2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9D7" w:rsidRDefault="00381C6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7. Заполнение раздела «3. Прогнозируемая потребность»</w:t>
      </w:r>
    </w:p>
    <w:p w:rsidR="008419D7" w:rsidRDefault="00381C6A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Заполняем все необходимые поля.</w:t>
      </w:r>
    </w:p>
    <w:p w:rsidR="008419D7" w:rsidRDefault="00381C6A">
      <w:r>
        <w:rPr>
          <w:noProof/>
          <w:lang w:eastAsia="ru-RU"/>
        </w:rPr>
        <w:drawing>
          <wp:inline distT="0" distB="0" distL="0" distR="0">
            <wp:extent cx="5940425" cy="3571240"/>
            <wp:effectExtent l="0" t="0" r="0" b="0"/>
            <wp:docPr id="8" name="Рисунок 9" descr="C:\Users\vasiliy.AAO\YandexDisk-mintrud29it\Скриншоты\2021-12-19_09-35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 descr="C:\Users\vasiliy.AAO\YandexDisk-mintrud29it\Скриншоты\2021-12-19_09-35-5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9D7" w:rsidRDefault="00381C6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8. Заполнение раздела «3. Прогнозируемая потребность».</w:t>
      </w:r>
    </w:p>
    <w:p w:rsidR="008419D7" w:rsidRDefault="00381C6A">
      <w:pPr>
        <w:ind w:firstLine="709"/>
        <w:jc w:val="both"/>
      </w:pPr>
      <w:r>
        <w:rPr>
          <w:rFonts w:ascii="Times New Roman" w:hAnsi="Times New Roman" w:cs="Times New Roman"/>
          <w:sz w:val="28"/>
          <w:szCs w:val="24"/>
        </w:rPr>
        <w:t xml:space="preserve">По окончании заполнения отчета нажимаем кнопку </w:t>
      </w:r>
      <w:r>
        <w:rPr>
          <w:rFonts w:ascii="Times New Roman" w:hAnsi="Times New Roman" w:cs="Times New Roman"/>
          <w:b/>
          <w:bCs/>
          <w:sz w:val="28"/>
          <w:szCs w:val="24"/>
        </w:rPr>
        <w:t>«Отправить»</w:t>
      </w:r>
      <w:r>
        <w:rPr>
          <w:rFonts w:ascii="Times New Roman" w:hAnsi="Times New Roman" w:cs="Times New Roman"/>
          <w:sz w:val="28"/>
          <w:szCs w:val="24"/>
        </w:rPr>
        <w:t>.</w:t>
      </w:r>
    </w:p>
    <w:sectPr w:rsidR="008419D7">
      <w:headerReference w:type="default" r:id="rId16"/>
      <w:pgSz w:w="11906" w:h="16838"/>
      <w:pgMar w:top="1134" w:right="850" w:bottom="284" w:left="1701" w:header="708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784" w:rsidRDefault="00381C6A">
      <w:pPr>
        <w:spacing w:after="0" w:line="240" w:lineRule="auto"/>
      </w:pPr>
      <w:r>
        <w:separator/>
      </w:r>
    </w:p>
  </w:endnote>
  <w:endnote w:type="continuationSeparator" w:id="0">
    <w:p w:rsidR="001B6784" w:rsidRDefault="00381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784" w:rsidRDefault="00381C6A">
      <w:pPr>
        <w:spacing w:after="0" w:line="240" w:lineRule="auto"/>
      </w:pPr>
      <w:r>
        <w:separator/>
      </w:r>
    </w:p>
  </w:footnote>
  <w:footnote w:type="continuationSeparator" w:id="0">
    <w:p w:rsidR="001B6784" w:rsidRDefault="00381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5029944"/>
      <w:docPartObj>
        <w:docPartGallery w:val="Page Numbers (Top of Page)"/>
        <w:docPartUnique/>
      </w:docPartObj>
    </w:sdtPr>
    <w:sdtEndPr/>
    <w:sdtContent>
      <w:p w:rsidR="008419D7" w:rsidRDefault="00381C6A">
        <w:pPr>
          <w:pStyle w:val="ac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6D1FD2">
          <w:rPr>
            <w:noProof/>
          </w:rPr>
          <w:t>4</w:t>
        </w:r>
        <w:r>
          <w:fldChar w:fldCharType="end"/>
        </w:r>
      </w:p>
    </w:sdtContent>
  </w:sdt>
  <w:p w:rsidR="008419D7" w:rsidRDefault="008419D7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9D7"/>
    <w:rsid w:val="001B6784"/>
    <w:rsid w:val="00381C6A"/>
    <w:rsid w:val="006D1FD2"/>
    <w:rsid w:val="008419D7"/>
    <w:rsid w:val="009A57F3"/>
    <w:rsid w:val="00F83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12393A"/>
    <w:rPr>
      <w:color w:val="0563C1" w:themeColor="hyperlink"/>
      <w:u w:val="single"/>
    </w:rPr>
  </w:style>
  <w:style w:type="character" w:customStyle="1" w:styleId="organictextcontentspan">
    <w:name w:val="organictextcontentspan"/>
    <w:basedOn w:val="a0"/>
    <w:qFormat/>
    <w:rsid w:val="0012393A"/>
  </w:style>
  <w:style w:type="character" w:customStyle="1" w:styleId="a3">
    <w:name w:val="Верхний колонтитул Знак"/>
    <w:basedOn w:val="a0"/>
    <w:uiPriority w:val="99"/>
    <w:qFormat/>
    <w:rsid w:val="0012393A"/>
  </w:style>
  <w:style w:type="character" w:customStyle="1" w:styleId="a4">
    <w:name w:val="Нижний колонтитул Знак"/>
    <w:basedOn w:val="a0"/>
    <w:uiPriority w:val="99"/>
    <w:qFormat/>
    <w:rsid w:val="0012393A"/>
  </w:style>
  <w:style w:type="character" w:customStyle="1" w:styleId="a5">
    <w:name w:val="Текст выноски Знак"/>
    <w:basedOn w:val="a0"/>
    <w:uiPriority w:val="99"/>
    <w:semiHidden/>
    <w:qFormat/>
    <w:rsid w:val="003939C1"/>
    <w:rPr>
      <w:rFonts w:ascii="Tahoma" w:hAnsi="Tahoma" w:cs="Tahoma"/>
      <w:sz w:val="16"/>
      <w:szCs w:val="16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Mangal"/>
    </w:rPr>
  </w:style>
  <w:style w:type="paragraph" w:customStyle="1" w:styleId="ab">
    <w:name w:val="Верхний и нижний колонтитулы"/>
    <w:basedOn w:val="a"/>
    <w:qFormat/>
  </w:style>
  <w:style w:type="paragraph" w:styleId="ac">
    <w:name w:val="header"/>
    <w:basedOn w:val="a"/>
    <w:uiPriority w:val="99"/>
    <w:unhideWhenUsed/>
    <w:rsid w:val="0012393A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uiPriority w:val="99"/>
    <w:unhideWhenUsed/>
    <w:rsid w:val="0012393A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Balloon Text"/>
    <w:basedOn w:val="a"/>
    <w:uiPriority w:val="99"/>
    <w:semiHidden/>
    <w:unhideWhenUsed/>
    <w:qFormat/>
    <w:rsid w:val="003939C1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12393A"/>
    <w:rPr>
      <w:color w:val="0563C1" w:themeColor="hyperlink"/>
      <w:u w:val="single"/>
    </w:rPr>
  </w:style>
  <w:style w:type="character" w:customStyle="1" w:styleId="organictextcontentspan">
    <w:name w:val="organictextcontentspan"/>
    <w:basedOn w:val="a0"/>
    <w:qFormat/>
    <w:rsid w:val="0012393A"/>
  </w:style>
  <w:style w:type="character" w:customStyle="1" w:styleId="a3">
    <w:name w:val="Верхний колонтитул Знак"/>
    <w:basedOn w:val="a0"/>
    <w:uiPriority w:val="99"/>
    <w:qFormat/>
    <w:rsid w:val="0012393A"/>
  </w:style>
  <w:style w:type="character" w:customStyle="1" w:styleId="a4">
    <w:name w:val="Нижний колонтитул Знак"/>
    <w:basedOn w:val="a0"/>
    <w:uiPriority w:val="99"/>
    <w:qFormat/>
    <w:rsid w:val="0012393A"/>
  </w:style>
  <w:style w:type="character" w:customStyle="1" w:styleId="a5">
    <w:name w:val="Текст выноски Знак"/>
    <w:basedOn w:val="a0"/>
    <w:uiPriority w:val="99"/>
    <w:semiHidden/>
    <w:qFormat/>
    <w:rsid w:val="003939C1"/>
    <w:rPr>
      <w:rFonts w:ascii="Tahoma" w:hAnsi="Tahoma" w:cs="Tahoma"/>
      <w:sz w:val="16"/>
      <w:szCs w:val="16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Mangal"/>
    </w:rPr>
  </w:style>
  <w:style w:type="paragraph" w:customStyle="1" w:styleId="ab">
    <w:name w:val="Верхний и нижний колонтитулы"/>
    <w:basedOn w:val="a"/>
    <w:qFormat/>
  </w:style>
  <w:style w:type="paragraph" w:styleId="ac">
    <w:name w:val="header"/>
    <w:basedOn w:val="a"/>
    <w:uiPriority w:val="99"/>
    <w:unhideWhenUsed/>
    <w:rsid w:val="0012393A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uiPriority w:val="99"/>
    <w:unhideWhenUsed/>
    <w:rsid w:val="0012393A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Balloon Text"/>
    <w:basedOn w:val="a"/>
    <w:uiPriority w:val="99"/>
    <w:semiHidden/>
    <w:unhideWhenUsed/>
    <w:qFormat/>
    <w:rsid w:val="003939C1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arhzan.ru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Быков Василий Викторович</dc:creator>
  <cp:lastModifiedBy>Бутакова Ирина Васильевна</cp:lastModifiedBy>
  <cp:revision>4</cp:revision>
  <cp:lastPrinted>2022-12-08T14:12:00Z</cp:lastPrinted>
  <dcterms:created xsi:type="dcterms:W3CDTF">2022-12-08T09:40:00Z</dcterms:created>
  <dcterms:modified xsi:type="dcterms:W3CDTF">2022-12-08T14:12:00Z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