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017368" w14:textId="77777777" w:rsidR="00FE2352" w:rsidRDefault="00FE2352" w:rsidP="00FE2352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noProof/>
          <w:color w:val="000000"/>
          <w:sz w:val="26"/>
          <w:szCs w:val="26"/>
        </w:rPr>
        <w:drawing>
          <wp:inline distT="0" distB="0" distL="0" distR="0" wp14:anchorId="4C72B245" wp14:editId="672DEC10">
            <wp:extent cx="360000" cy="439400"/>
            <wp:effectExtent l="19050" t="0" r="1950" b="0"/>
            <wp:docPr id="3" name="Рисунок 1" descr="C:\Users\User\Desktop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Герб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8B5113B" w14:textId="77777777" w:rsidR="00FE2352" w:rsidRDefault="00FE2352" w:rsidP="00FE23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309C">
        <w:rPr>
          <w:rFonts w:ascii="Times New Roman" w:hAnsi="Times New Roman" w:cs="Times New Roman"/>
          <w:b/>
          <w:sz w:val="26"/>
          <w:szCs w:val="26"/>
        </w:rPr>
        <w:t>АДМИНИСТРАЦИЯ КРАСНОБО</w:t>
      </w:r>
      <w:r>
        <w:rPr>
          <w:rFonts w:ascii="Times New Roman" w:hAnsi="Times New Roman" w:cs="Times New Roman"/>
          <w:b/>
          <w:sz w:val="26"/>
          <w:szCs w:val="26"/>
        </w:rPr>
        <w:t>Р</w:t>
      </w:r>
      <w:r w:rsidRPr="005A309C">
        <w:rPr>
          <w:rFonts w:ascii="Times New Roman" w:hAnsi="Times New Roman" w:cs="Times New Roman"/>
          <w:b/>
          <w:sz w:val="26"/>
          <w:szCs w:val="26"/>
        </w:rPr>
        <w:t>СКОГО МУНИЦИПАЛЬНОГО ОКРУГА</w:t>
      </w:r>
    </w:p>
    <w:p w14:paraId="0562E3F9" w14:textId="77777777" w:rsidR="00FE2352" w:rsidRDefault="00FE2352" w:rsidP="00FE235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309C">
        <w:rPr>
          <w:rFonts w:ascii="Times New Roman" w:hAnsi="Times New Roman" w:cs="Times New Roman"/>
          <w:b/>
          <w:sz w:val="26"/>
          <w:szCs w:val="26"/>
        </w:rPr>
        <w:t>АРХАНГЕЛЬСКОЙ ОБЛАСТИ</w:t>
      </w:r>
    </w:p>
    <w:p w14:paraId="3DD06B46" w14:textId="77777777" w:rsidR="00FE2352" w:rsidRPr="005A309C" w:rsidRDefault="00FE2352" w:rsidP="00FE235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FB02F86" w14:textId="77777777" w:rsidR="00FE2352" w:rsidRDefault="00FE2352" w:rsidP="00FE2352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 xml:space="preserve">Р А С П О Р Я Ж </w:t>
      </w:r>
      <w:r w:rsidRPr="005A309C">
        <w:rPr>
          <w:rFonts w:ascii="Times New Roman" w:hAnsi="Times New Roman" w:cs="Times New Roman"/>
          <w:b/>
          <w:noProof/>
          <w:sz w:val="28"/>
          <w:szCs w:val="28"/>
        </w:rPr>
        <w:t>Е Н И Е</w:t>
      </w:r>
    </w:p>
    <w:p w14:paraId="251C1261" w14:textId="77777777" w:rsidR="00FE2352" w:rsidRDefault="00FE2352" w:rsidP="00FE2352">
      <w:pPr>
        <w:spacing w:after="0" w:line="48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14:paraId="40F9DFE4" w14:textId="63433608" w:rsidR="00FE2352" w:rsidRPr="002C5E4B" w:rsidRDefault="00D02DF1" w:rsidP="00FE2352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5E4B">
        <w:rPr>
          <w:rFonts w:ascii="Times New Roman" w:hAnsi="Times New Roman" w:cs="Times New Roman"/>
          <w:sz w:val="24"/>
          <w:szCs w:val="24"/>
        </w:rPr>
        <w:t>о</w:t>
      </w:r>
      <w:r w:rsidR="00FE2352" w:rsidRPr="002C5E4B">
        <w:rPr>
          <w:rFonts w:ascii="Times New Roman" w:hAnsi="Times New Roman" w:cs="Times New Roman"/>
          <w:sz w:val="24"/>
          <w:szCs w:val="24"/>
        </w:rPr>
        <w:t>т</w:t>
      </w:r>
      <w:r w:rsidRPr="002C5E4B">
        <w:rPr>
          <w:rFonts w:ascii="Times New Roman" w:hAnsi="Times New Roman" w:cs="Times New Roman"/>
          <w:sz w:val="24"/>
          <w:szCs w:val="24"/>
        </w:rPr>
        <w:t xml:space="preserve"> 17 </w:t>
      </w:r>
      <w:r w:rsidR="00FE2352" w:rsidRPr="002C5E4B">
        <w:rPr>
          <w:rFonts w:ascii="Times New Roman" w:hAnsi="Times New Roman" w:cs="Times New Roman"/>
          <w:sz w:val="24"/>
          <w:szCs w:val="24"/>
        </w:rPr>
        <w:t>февраля 2025 года №</w:t>
      </w:r>
      <w:r w:rsidRPr="002C5E4B">
        <w:rPr>
          <w:rFonts w:ascii="Times New Roman" w:hAnsi="Times New Roman" w:cs="Times New Roman"/>
          <w:sz w:val="24"/>
          <w:szCs w:val="24"/>
        </w:rPr>
        <w:t xml:space="preserve"> 55</w:t>
      </w:r>
      <w:r w:rsidR="00FE2352" w:rsidRPr="002C5E4B">
        <w:rPr>
          <w:rFonts w:ascii="Times New Roman" w:hAnsi="Times New Roman" w:cs="Times New Roman"/>
          <w:sz w:val="24"/>
          <w:szCs w:val="24"/>
        </w:rPr>
        <w:t>-р</w:t>
      </w:r>
    </w:p>
    <w:p w14:paraId="4D0F00B3" w14:textId="77777777" w:rsidR="00FE2352" w:rsidRDefault="00FE2352" w:rsidP="00FE2352">
      <w:pPr>
        <w:spacing w:after="0" w:line="48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39AA8D2" w14:textId="77777777" w:rsidR="00FE2352" w:rsidRDefault="00FE2352" w:rsidP="00FE2352">
      <w:pPr>
        <w:spacing w:after="0" w:line="48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с. Красноборск</w:t>
      </w:r>
    </w:p>
    <w:p w14:paraId="6F4B594D" w14:textId="77777777" w:rsidR="00FE2352" w:rsidRDefault="00FE2352" w:rsidP="00FE2352">
      <w:pPr>
        <w:spacing w:after="0" w:line="480" w:lineRule="auto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14:paraId="58758433" w14:textId="77777777" w:rsidR="00D02DF1" w:rsidRDefault="00FE2352" w:rsidP="00FE2352">
      <w:pPr>
        <w:pStyle w:val="ConsPlusTitle"/>
        <w:widowControl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Регламента реализации</w:t>
      </w:r>
      <w:r w:rsidR="00D02DF1">
        <w:rPr>
          <w:sz w:val="28"/>
          <w:szCs w:val="28"/>
        </w:rPr>
        <w:t xml:space="preserve"> а</w:t>
      </w:r>
      <w:r>
        <w:rPr>
          <w:sz w:val="28"/>
          <w:szCs w:val="28"/>
        </w:rPr>
        <w:t xml:space="preserve">дминистрацией </w:t>
      </w:r>
      <w:proofErr w:type="spellStart"/>
      <w:r>
        <w:rPr>
          <w:sz w:val="28"/>
          <w:szCs w:val="28"/>
        </w:rPr>
        <w:t>Красноборского</w:t>
      </w:r>
      <w:proofErr w:type="spellEnd"/>
      <w:r>
        <w:rPr>
          <w:sz w:val="28"/>
          <w:szCs w:val="28"/>
        </w:rPr>
        <w:t xml:space="preserve"> муниципального округа полномочий</w:t>
      </w:r>
      <w:r w:rsidR="00D02D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администратора доходов бюджета </w:t>
      </w:r>
      <w:proofErr w:type="spellStart"/>
      <w:r>
        <w:rPr>
          <w:sz w:val="28"/>
          <w:szCs w:val="28"/>
        </w:rPr>
        <w:t>Красноборского</w:t>
      </w:r>
      <w:proofErr w:type="spellEnd"/>
      <w:r>
        <w:rPr>
          <w:sz w:val="28"/>
          <w:szCs w:val="28"/>
        </w:rPr>
        <w:t xml:space="preserve"> муниципального округа </w:t>
      </w:r>
    </w:p>
    <w:p w14:paraId="301E84A1" w14:textId="77777777" w:rsidR="00D02DF1" w:rsidRDefault="00FE2352" w:rsidP="00FE2352">
      <w:pPr>
        <w:pStyle w:val="ConsPlusTitle"/>
        <w:widowControl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взысканию дебиторской задолженности по платежам в бюджет, </w:t>
      </w:r>
    </w:p>
    <w:p w14:paraId="38ADD715" w14:textId="2F5D7A03" w:rsidR="00FE2352" w:rsidRDefault="00FE2352" w:rsidP="00FE2352">
      <w:pPr>
        <w:pStyle w:val="ConsPlusTitle"/>
        <w:widowControl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пеням и штрафам по ним</w:t>
      </w:r>
    </w:p>
    <w:p w14:paraId="00212111" w14:textId="77777777" w:rsidR="00FE2352" w:rsidRPr="005A309C" w:rsidRDefault="00FE2352" w:rsidP="00FE2352">
      <w:pPr>
        <w:pStyle w:val="ConsPlusNormal"/>
        <w:spacing w:line="480" w:lineRule="auto"/>
        <w:rPr>
          <w:color w:val="000000"/>
          <w:sz w:val="28"/>
          <w:szCs w:val="28"/>
        </w:rPr>
      </w:pPr>
    </w:p>
    <w:p w14:paraId="3804D8E9" w14:textId="551998BE" w:rsidR="00FE2352" w:rsidRDefault="00FE2352" w:rsidP="00FE2352">
      <w:pPr>
        <w:tabs>
          <w:tab w:val="left" w:pos="0"/>
        </w:tabs>
        <w:snapToGri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7B14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>о статьей 160.1 Бюджетного кодекса Российской Федерации, приказом Министерства финансов Российской Федерации от 18.11.2022 года № 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ним», в целях реализации полномочий по взысканию дебиторской задолженности по платежам в бюджет, пеням и штрафам по ним:</w:t>
      </w:r>
    </w:p>
    <w:p w14:paraId="11650769" w14:textId="77777777" w:rsidR="00AB5FE7" w:rsidRDefault="00FE2352" w:rsidP="00AB5FE7">
      <w:pPr>
        <w:pStyle w:val="a7"/>
        <w:numPr>
          <w:ilvl w:val="0"/>
          <w:numId w:val="6"/>
        </w:numPr>
        <w:tabs>
          <w:tab w:val="left" w:pos="0"/>
          <w:tab w:val="left" w:pos="851"/>
        </w:tabs>
        <w:snapToGrid w:val="0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прилагаемый Регламент реализации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Красноборского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полномочий администратора доходов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Красноборского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по взысканию дебиторской задолженности по платежам в бюджет, пеням и штрафам по ним</w:t>
      </w:r>
      <w:r w:rsidR="00AB5FE7">
        <w:rPr>
          <w:rFonts w:ascii="Times New Roman" w:hAnsi="Times New Roman" w:cs="Times New Roman"/>
          <w:sz w:val="28"/>
          <w:szCs w:val="28"/>
        </w:rPr>
        <w:t>.</w:t>
      </w:r>
    </w:p>
    <w:p w14:paraId="46098BA2" w14:textId="63B6981B" w:rsidR="00AB5FE7" w:rsidRDefault="00FE2352" w:rsidP="00AB5FE7">
      <w:pPr>
        <w:pStyle w:val="a7"/>
        <w:numPr>
          <w:ilvl w:val="0"/>
          <w:numId w:val="6"/>
        </w:numPr>
        <w:tabs>
          <w:tab w:val="left" w:pos="0"/>
          <w:tab w:val="left" w:pos="851"/>
        </w:tabs>
        <w:snapToGrid w:val="0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5FE7">
        <w:rPr>
          <w:rFonts w:ascii="Times New Roman" w:hAnsi="Times New Roman"/>
          <w:sz w:val="28"/>
          <w:szCs w:val="28"/>
        </w:rPr>
        <w:t>Признать утратившим силу распоряжение администрации МО «</w:t>
      </w:r>
      <w:proofErr w:type="spellStart"/>
      <w:r w:rsidRPr="00AB5FE7">
        <w:rPr>
          <w:rFonts w:ascii="Times New Roman" w:hAnsi="Times New Roman"/>
          <w:sz w:val="28"/>
          <w:szCs w:val="28"/>
        </w:rPr>
        <w:t>Красноборский</w:t>
      </w:r>
      <w:proofErr w:type="spellEnd"/>
      <w:r w:rsidRPr="00AB5FE7">
        <w:rPr>
          <w:rFonts w:ascii="Times New Roman" w:hAnsi="Times New Roman"/>
          <w:sz w:val="28"/>
          <w:szCs w:val="28"/>
        </w:rPr>
        <w:t xml:space="preserve"> муниципальный район» от 07 сентября 2023 года № 259-р</w:t>
      </w:r>
      <w:r w:rsidR="00AB5FE7" w:rsidRPr="00AB5FE7">
        <w:rPr>
          <w:rFonts w:ascii="Times New Roman" w:hAnsi="Times New Roman"/>
          <w:sz w:val="28"/>
          <w:szCs w:val="28"/>
        </w:rPr>
        <w:t xml:space="preserve"> </w:t>
      </w:r>
      <w:r w:rsidR="00AB5FE7" w:rsidRPr="00AB5FE7">
        <w:rPr>
          <w:rFonts w:ascii="Times New Roman" w:hAnsi="Times New Roman" w:cs="Times New Roman"/>
          <w:sz w:val="28"/>
          <w:szCs w:val="28"/>
        </w:rPr>
        <w:t>«</w:t>
      </w:r>
      <w:r w:rsidR="00AB5FE7" w:rsidRPr="00AB5FE7">
        <w:rPr>
          <w:rStyle w:val="a9"/>
          <w:rFonts w:ascii="Times New Roman" w:hAnsi="Times New Roman"/>
          <w:b w:val="0"/>
          <w:bCs w:val="0"/>
          <w:sz w:val="28"/>
          <w:szCs w:val="28"/>
        </w:rPr>
        <w:t>Об утверждении Р</w:t>
      </w:r>
      <w:r w:rsidR="00AB5FE7" w:rsidRPr="00AB5FE7">
        <w:rPr>
          <w:rFonts w:ascii="Times New Roman" w:hAnsi="Times New Roman" w:cs="Times New Roman"/>
          <w:sz w:val="28"/>
          <w:szCs w:val="28"/>
        </w:rPr>
        <w:t>егламента реализации администрацией МО «</w:t>
      </w:r>
      <w:proofErr w:type="spellStart"/>
      <w:r w:rsidR="00AB5FE7" w:rsidRPr="00AB5FE7">
        <w:rPr>
          <w:rFonts w:ascii="Times New Roman" w:hAnsi="Times New Roman" w:cs="Times New Roman"/>
          <w:sz w:val="28"/>
          <w:szCs w:val="28"/>
        </w:rPr>
        <w:t>Красноборский</w:t>
      </w:r>
      <w:proofErr w:type="spellEnd"/>
      <w:r w:rsidR="00AB5FE7" w:rsidRPr="00AB5FE7">
        <w:rPr>
          <w:rFonts w:ascii="Times New Roman" w:hAnsi="Times New Roman" w:cs="Times New Roman"/>
          <w:sz w:val="28"/>
          <w:szCs w:val="28"/>
        </w:rPr>
        <w:t xml:space="preserve"> муниципальный район»  полномочий  администратора доходов бюджета муниципального образования «</w:t>
      </w:r>
      <w:proofErr w:type="spellStart"/>
      <w:r w:rsidR="00AB5FE7" w:rsidRPr="00AB5FE7">
        <w:rPr>
          <w:rFonts w:ascii="Times New Roman" w:hAnsi="Times New Roman" w:cs="Times New Roman"/>
          <w:sz w:val="28"/>
          <w:szCs w:val="28"/>
        </w:rPr>
        <w:t>Красноборский</w:t>
      </w:r>
      <w:proofErr w:type="spellEnd"/>
      <w:r w:rsidR="00AB5FE7" w:rsidRPr="00AB5FE7">
        <w:rPr>
          <w:rFonts w:ascii="Times New Roman" w:hAnsi="Times New Roman" w:cs="Times New Roman"/>
          <w:sz w:val="28"/>
          <w:szCs w:val="28"/>
        </w:rPr>
        <w:t xml:space="preserve"> муниципальный район» по взысканию дебиторской задолженности по платежам в бюджет, пеням и штрафам по ним</w:t>
      </w:r>
      <w:r w:rsidR="00AB5FE7">
        <w:rPr>
          <w:rFonts w:ascii="Times New Roman" w:hAnsi="Times New Roman" w:cs="Times New Roman"/>
          <w:sz w:val="28"/>
          <w:szCs w:val="28"/>
        </w:rPr>
        <w:t>».</w:t>
      </w:r>
    </w:p>
    <w:p w14:paraId="6EF62955" w14:textId="3A63FB7F" w:rsidR="00AB5FE7" w:rsidRDefault="00AB5FE7" w:rsidP="00AB5FE7">
      <w:pPr>
        <w:tabs>
          <w:tab w:val="left" w:pos="0"/>
          <w:tab w:val="left" w:pos="851"/>
        </w:tabs>
        <w:snapToGri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B40B82" w14:textId="77777777" w:rsidR="00AB5FE7" w:rsidRPr="00AB5FE7" w:rsidRDefault="00AB5FE7" w:rsidP="00AB5FE7">
      <w:pPr>
        <w:tabs>
          <w:tab w:val="left" w:pos="0"/>
          <w:tab w:val="left" w:pos="851"/>
        </w:tabs>
        <w:snapToGri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37A5D5" w14:textId="3D9E3A82" w:rsidR="00FE2352" w:rsidRPr="00FE2352" w:rsidRDefault="00FE2352" w:rsidP="00FA55C8">
      <w:pPr>
        <w:pStyle w:val="a7"/>
        <w:numPr>
          <w:ilvl w:val="0"/>
          <w:numId w:val="6"/>
        </w:numPr>
        <w:tabs>
          <w:tab w:val="left" w:pos="0"/>
          <w:tab w:val="left" w:pos="851"/>
        </w:tabs>
        <w:snapToGrid w:val="0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Настоящее распоряжение вступает в силу со дня его подписания и подлежит размещению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Красноборского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округа.</w:t>
      </w:r>
    </w:p>
    <w:p w14:paraId="2D02378A" w14:textId="77777777" w:rsidR="00FE2352" w:rsidRPr="00D91D74" w:rsidRDefault="00FE2352" w:rsidP="00FE2352">
      <w:pPr>
        <w:tabs>
          <w:tab w:val="left" w:pos="0"/>
        </w:tabs>
        <w:snapToGri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9197B41" w14:textId="77777777" w:rsidR="00FE2352" w:rsidRPr="00537B14" w:rsidRDefault="00FE2352" w:rsidP="00FE23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19A4972" w14:textId="77777777" w:rsidR="00FE2352" w:rsidRPr="00537B14" w:rsidRDefault="00FE2352" w:rsidP="00FE235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Красноборского</w:t>
      </w:r>
      <w:proofErr w:type="spellEnd"/>
    </w:p>
    <w:p w14:paraId="47009CA4" w14:textId="370424F3" w:rsidR="00FE2352" w:rsidRPr="00537B14" w:rsidRDefault="00FE2352" w:rsidP="00FE23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B14">
        <w:rPr>
          <w:rFonts w:ascii="Times New Roman" w:hAnsi="Times New Roman" w:cs="Times New Roman"/>
          <w:bCs/>
          <w:sz w:val="28"/>
          <w:szCs w:val="28"/>
        </w:rPr>
        <w:t xml:space="preserve">муниципального округа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</w:t>
      </w:r>
      <w:r w:rsidRPr="00537B14">
        <w:rPr>
          <w:rFonts w:ascii="Times New Roman" w:hAnsi="Times New Roman" w:cs="Times New Roman"/>
          <w:bCs/>
          <w:sz w:val="28"/>
          <w:szCs w:val="28"/>
        </w:rPr>
        <w:t>Е.</w:t>
      </w:r>
      <w:r>
        <w:rPr>
          <w:rFonts w:ascii="Times New Roman" w:hAnsi="Times New Roman" w:cs="Times New Roman"/>
          <w:bCs/>
          <w:sz w:val="28"/>
          <w:szCs w:val="28"/>
        </w:rPr>
        <w:t>А. Вяткин</w:t>
      </w:r>
    </w:p>
    <w:p w14:paraId="7D860DBA" w14:textId="77777777" w:rsidR="00FE2352" w:rsidRPr="00537B14" w:rsidRDefault="00FE2352" w:rsidP="00FE2352">
      <w:pPr>
        <w:spacing w:after="0"/>
      </w:pPr>
    </w:p>
    <w:p w14:paraId="1AC983B8" w14:textId="77777777" w:rsidR="00FE2352" w:rsidRPr="00537B14" w:rsidRDefault="00FE2352" w:rsidP="00FE2352"/>
    <w:p w14:paraId="3FCEFA18" w14:textId="77777777" w:rsidR="00FE2352" w:rsidRPr="00537B14" w:rsidRDefault="00FE2352" w:rsidP="00FE235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14:paraId="56304125" w14:textId="77777777" w:rsidR="00AB5FE7" w:rsidRDefault="00AB5FE7" w:rsidP="004E7590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68D56DC" w14:textId="77777777" w:rsidR="00AB5FE7" w:rsidRDefault="00AB5FE7" w:rsidP="004E7590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42B0575" w14:textId="77777777" w:rsidR="00AB5FE7" w:rsidRDefault="00AB5FE7" w:rsidP="004E7590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E4F444D" w14:textId="77777777" w:rsidR="00AB5FE7" w:rsidRDefault="00AB5FE7" w:rsidP="004E7590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E08054C" w14:textId="77777777" w:rsidR="00AB5FE7" w:rsidRDefault="00AB5FE7" w:rsidP="004E7590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6088E2F" w14:textId="77777777" w:rsidR="00AB5FE7" w:rsidRDefault="00AB5FE7" w:rsidP="004E7590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4425B05" w14:textId="77777777" w:rsidR="00AB5FE7" w:rsidRDefault="00AB5FE7" w:rsidP="004E7590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9C8183C" w14:textId="77777777" w:rsidR="00AB5FE7" w:rsidRDefault="00AB5FE7" w:rsidP="004E7590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091C939" w14:textId="77777777" w:rsidR="00AB5FE7" w:rsidRDefault="00AB5FE7" w:rsidP="004E7590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8675F5E" w14:textId="77777777" w:rsidR="00AB5FE7" w:rsidRDefault="00AB5FE7" w:rsidP="004E7590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18825A4" w14:textId="77777777" w:rsidR="00AB5FE7" w:rsidRDefault="00AB5FE7" w:rsidP="004E7590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4F7849F" w14:textId="77777777" w:rsidR="00AB5FE7" w:rsidRDefault="00AB5FE7" w:rsidP="004E7590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D75A30F" w14:textId="77777777" w:rsidR="00AB5FE7" w:rsidRDefault="00AB5FE7" w:rsidP="004E7590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C924169" w14:textId="77777777" w:rsidR="00AB5FE7" w:rsidRDefault="00AB5FE7" w:rsidP="004E7590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99BE9B2" w14:textId="77777777" w:rsidR="00AB5FE7" w:rsidRDefault="00AB5FE7" w:rsidP="004E7590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205D119" w14:textId="77777777" w:rsidR="00AB5FE7" w:rsidRDefault="00AB5FE7" w:rsidP="004E7590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C6E0964" w14:textId="77777777" w:rsidR="00AB5FE7" w:rsidRDefault="00AB5FE7" w:rsidP="004E7590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897197A" w14:textId="77777777" w:rsidR="00AB5FE7" w:rsidRDefault="00AB5FE7" w:rsidP="004E7590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A9C6E00" w14:textId="77777777" w:rsidR="00AB5FE7" w:rsidRDefault="00AB5FE7" w:rsidP="004E7590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DA87F2A" w14:textId="77777777" w:rsidR="00AB5FE7" w:rsidRDefault="00AB5FE7" w:rsidP="004E7590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50E013C" w14:textId="77777777" w:rsidR="00AB5FE7" w:rsidRDefault="00AB5FE7" w:rsidP="004E7590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B7E1C9F" w14:textId="77777777" w:rsidR="00AB5FE7" w:rsidRDefault="00AB5FE7" w:rsidP="004E7590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FF12261" w14:textId="77777777" w:rsidR="00AB5FE7" w:rsidRDefault="00AB5FE7" w:rsidP="004E7590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CFD1B9F" w14:textId="77777777" w:rsidR="00AB5FE7" w:rsidRDefault="00AB5FE7" w:rsidP="004E7590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A475A3A" w14:textId="77777777" w:rsidR="00AB5FE7" w:rsidRDefault="00AB5FE7" w:rsidP="004E7590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8589AF1" w14:textId="77777777" w:rsidR="00AB5FE7" w:rsidRDefault="00AB5FE7" w:rsidP="004E7590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AB356F4" w14:textId="77777777" w:rsidR="00AB5FE7" w:rsidRDefault="00AB5FE7" w:rsidP="004E7590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840D230" w14:textId="77777777" w:rsidR="00AB5FE7" w:rsidRDefault="00AB5FE7" w:rsidP="004E7590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A10CE97" w14:textId="77777777" w:rsidR="00AB5FE7" w:rsidRDefault="00AB5FE7" w:rsidP="004E7590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FEF65FD" w14:textId="77777777" w:rsidR="00AB5FE7" w:rsidRDefault="00AB5FE7" w:rsidP="004E7590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E0B9E57" w14:textId="77777777" w:rsidR="00AB5FE7" w:rsidRDefault="00AB5FE7" w:rsidP="004E7590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7F0EC9A" w14:textId="77777777" w:rsidR="00AB5FE7" w:rsidRDefault="00AB5FE7" w:rsidP="004E7590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542FD84" w14:textId="0EC64926" w:rsidR="001A60EC" w:rsidRPr="004E7590" w:rsidRDefault="001A60EC" w:rsidP="004E7590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7590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14:paraId="16048181" w14:textId="77777777" w:rsidR="0007718F" w:rsidRPr="004E7590" w:rsidRDefault="00CA498B" w:rsidP="004E7590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7590">
        <w:rPr>
          <w:rFonts w:ascii="Times New Roman" w:hAnsi="Times New Roman" w:cs="Times New Roman"/>
          <w:sz w:val="28"/>
          <w:szCs w:val="28"/>
        </w:rPr>
        <w:t>распоряжением</w:t>
      </w:r>
      <w:r w:rsidR="001A60EC" w:rsidRPr="004E7590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14:paraId="14371AD2" w14:textId="4CC6DF83" w:rsidR="001A60EC" w:rsidRPr="004E7590" w:rsidRDefault="004E7590" w:rsidP="004E7590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Красноборского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</w:p>
    <w:p w14:paraId="210CB06D" w14:textId="5F933331" w:rsidR="001A60EC" w:rsidRPr="004E7590" w:rsidRDefault="007A35A1" w:rsidP="004E7590">
      <w:pPr>
        <w:spacing w:after="0" w:line="276" w:lineRule="auto"/>
        <w:jc w:val="right"/>
        <w:rPr>
          <w:sz w:val="28"/>
          <w:szCs w:val="28"/>
        </w:rPr>
      </w:pPr>
      <w:r w:rsidRPr="004E7590">
        <w:rPr>
          <w:rFonts w:ascii="Times New Roman" w:hAnsi="Times New Roman" w:cs="Times New Roman"/>
          <w:sz w:val="28"/>
          <w:szCs w:val="28"/>
        </w:rPr>
        <w:t xml:space="preserve">от </w:t>
      </w:r>
      <w:r w:rsidR="00AB5FE7">
        <w:rPr>
          <w:rFonts w:ascii="Times New Roman" w:hAnsi="Times New Roman" w:cs="Times New Roman"/>
          <w:sz w:val="28"/>
          <w:szCs w:val="28"/>
        </w:rPr>
        <w:t>17</w:t>
      </w:r>
      <w:r w:rsidRPr="004E7590">
        <w:rPr>
          <w:rFonts w:ascii="Times New Roman" w:hAnsi="Times New Roman" w:cs="Times New Roman"/>
          <w:sz w:val="28"/>
          <w:szCs w:val="28"/>
        </w:rPr>
        <w:t>.0</w:t>
      </w:r>
      <w:r w:rsidR="004E7590">
        <w:rPr>
          <w:rFonts w:ascii="Times New Roman" w:hAnsi="Times New Roman" w:cs="Times New Roman"/>
          <w:sz w:val="28"/>
          <w:szCs w:val="28"/>
        </w:rPr>
        <w:t>2</w:t>
      </w:r>
      <w:r w:rsidRPr="004E7590">
        <w:rPr>
          <w:rFonts w:ascii="Times New Roman" w:hAnsi="Times New Roman" w:cs="Times New Roman"/>
          <w:sz w:val="28"/>
          <w:szCs w:val="28"/>
        </w:rPr>
        <w:t>.</w:t>
      </w:r>
      <w:r w:rsidR="001A60EC" w:rsidRPr="004E7590">
        <w:rPr>
          <w:rFonts w:ascii="Times New Roman" w:hAnsi="Times New Roman" w:cs="Times New Roman"/>
          <w:sz w:val="28"/>
          <w:szCs w:val="28"/>
        </w:rPr>
        <w:t>202</w:t>
      </w:r>
      <w:r w:rsidR="004E7590">
        <w:rPr>
          <w:rFonts w:ascii="Times New Roman" w:hAnsi="Times New Roman" w:cs="Times New Roman"/>
          <w:sz w:val="28"/>
          <w:szCs w:val="28"/>
        </w:rPr>
        <w:t>5</w:t>
      </w:r>
      <w:r w:rsidR="001A60EC" w:rsidRPr="004E7590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AB5FE7">
        <w:rPr>
          <w:rFonts w:ascii="Times New Roman" w:hAnsi="Times New Roman" w:cs="Times New Roman"/>
          <w:sz w:val="28"/>
          <w:szCs w:val="28"/>
        </w:rPr>
        <w:t xml:space="preserve"> 55</w:t>
      </w:r>
      <w:r w:rsidRPr="004E7590">
        <w:rPr>
          <w:rFonts w:ascii="Times New Roman" w:hAnsi="Times New Roman" w:cs="Times New Roman"/>
          <w:sz w:val="28"/>
          <w:szCs w:val="28"/>
        </w:rPr>
        <w:t>-р</w:t>
      </w:r>
      <w:r w:rsidR="001A60EC" w:rsidRPr="004E759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D8F9AB" w14:textId="77777777" w:rsidR="00CE28DC" w:rsidRDefault="00CE28DC" w:rsidP="004E7590">
      <w:pPr>
        <w:pStyle w:val="ConsPlusNormal"/>
        <w:spacing w:line="276" w:lineRule="auto"/>
        <w:jc w:val="center"/>
        <w:rPr>
          <w:b/>
          <w:sz w:val="28"/>
          <w:szCs w:val="28"/>
        </w:rPr>
      </w:pPr>
    </w:p>
    <w:p w14:paraId="64EF1E8A" w14:textId="77777777" w:rsidR="001A60EC" w:rsidRDefault="001A60EC" w:rsidP="004E7590">
      <w:pPr>
        <w:spacing w:after="0" w:line="276" w:lineRule="auto"/>
        <w:jc w:val="center"/>
        <w:rPr>
          <w:rFonts w:ascii="Times New Roman" w:hAnsi="Times New Roman"/>
          <w:b/>
          <w:sz w:val="28"/>
        </w:rPr>
      </w:pPr>
    </w:p>
    <w:p w14:paraId="44737311" w14:textId="77777777" w:rsidR="001A60EC" w:rsidRPr="007225CF" w:rsidRDefault="001A60EC" w:rsidP="004E7590">
      <w:pPr>
        <w:spacing w:after="0" w:line="276" w:lineRule="auto"/>
        <w:jc w:val="center"/>
        <w:rPr>
          <w:rFonts w:ascii="Times New Roman" w:hAnsi="Times New Roman"/>
          <w:b/>
          <w:sz w:val="28"/>
        </w:rPr>
      </w:pPr>
      <w:r w:rsidRPr="007225CF">
        <w:rPr>
          <w:rFonts w:ascii="Times New Roman" w:hAnsi="Times New Roman"/>
          <w:b/>
          <w:sz w:val="28"/>
        </w:rPr>
        <w:t>РЕГЛАМЕНТ</w:t>
      </w:r>
    </w:p>
    <w:p w14:paraId="0121DAF2" w14:textId="7F59001B" w:rsidR="001A60EC" w:rsidRDefault="001A60EC" w:rsidP="004E7590">
      <w:pPr>
        <w:pStyle w:val="a8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354DF1">
        <w:rPr>
          <w:b/>
          <w:sz w:val="28"/>
          <w:szCs w:val="28"/>
        </w:rPr>
        <w:t>реализации администраци</w:t>
      </w:r>
      <w:r w:rsidR="0007718F">
        <w:rPr>
          <w:b/>
          <w:sz w:val="28"/>
          <w:szCs w:val="28"/>
        </w:rPr>
        <w:t>ей</w:t>
      </w:r>
      <w:r w:rsidRPr="00354DF1">
        <w:rPr>
          <w:b/>
          <w:sz w:val="28"/>
          <w:szCs w:val="28"/>
        </w:rPr>
        <w:t xml:space="preserve"> </w:t>
      </w:r>
      <w:proofErr w:type="spellStart"/>
      <w:r w:rsidR="004E7590">
        <w:rPr>
          <w:b/>
          <w:sz w:val="28"/>
          <w:szCs w:val="28"/>
        </w:rPr>
        <w:t>Красноборского</w:t>
      </w:r>
      <w:proofErr w:type="spellEnd"/>
      <w:r w:rsidR="004E7590">
        <w:rPr>
          <w:b/>
          <w:sz w:val="28"/>
          <w:szCs w:val="28"/>
        </w:rPr>
        <w:t xml:space="preserve"> муниципального </w:t>
      </w:r>
      <w:proofErr w:type="gramStart"/>
      <w:r w:rsidR="004E7590">
        <w:rPr>
          <w:b/>
          <w:sz w:val="28"/>
          <w:szCs w:val="28"/>
        </w:rPr>
        <w:t>округа</w:t>
      </w:r>
      <w:r w:rsidRPr="00354DF1">
        <w:rPr>
          <w:b/>
          <w:sz w:val="28"/>
          <w:szCs w:val="28"/>
        </w:rPr>
        <w:t xml:space="preserve">  полномочий</w:t>
      </w:r>
      <w:proofErr w:type="gramEnd"/>
      <w:r w:rsidRPr="00354DF1">
        <w:rPr>
          <w:b/>
          <w:sz w:val="28"/>
          <w:szCs w:val="28"/>
        </w:rPr>
        <w:t xml:space="preserve">  администратора доходов бюджета </w:t>
      </w:r>
      <w:proofErr w:type="spellStart"/>
      <w:r w:rsidR="004E7590">
        <w:rPr>
          <w:b/>
          <w:sz w:val="28"/>
          <w:szCs w:val="28"/>
        </w:rPr>
        <w:t>Красноборского</w:t>
      </w:r>
      <w:proofErr w:type="spellEnd"/>
      <w:r w:rsidR="004E7590">
        <w:rPr>
          <w:b/>
          <w:sz w:val="28"/>
          <w:szCs w:val="28"/>
        </w:rPr>
        <w:t xml:space="preserve"> муниципального округа</w:t>
      </w:r>
      <w:r w:rsidRPr="00354DF1">
        <w:rPr>
          <w:b/>
          <w:sz w:val="28"/>
          <w:szCs w:val="28"/>
        </w:rPr>
        <w:t xml:space="preserve"> по взысканию дебиторской задолженности по платежам в бюджет, пеням и штрафам</w:t>
      </w:r>
      <w:r>
        <w:rPr>
          <w:b/>
          <w:sz w:val="28"/>
          <w:szCs w:val="28"/>
        </w:rPr>
        <w:t xml:space="preserve"> </w:t>
      </w:r>
      <w:r w:rsidRPr="00354DF1">
        <w:rPr>
          <w:b/>
          <w:sz w:val="28"/>
          <w:szCs w:val="28"/>
        </w:rPr>
        <w:t>по ним</w:t>
      </w:r>
    </w:p>
    <w:p w14:paraId="0AD93741" w14:textId="77777777" w:rsidR="001A60EC" w:rsidRPr="007225CF" w:rsidRDefault="001A60EC" w:rsidP="004E7590">
      <w:pPr>
        <w:pStyle w:val="a8"/>
        <w:spacing w:before="0" w:beforeAutospacing="0" w:after="0" w:afterAutospacing="0" w:line="276" w:lineRule="auto"/>
        <w:jc w:val="center"/>
        <w:rPr>
          <w:b/>
          <w:sz w:val="28"/>
        </w:rPr>
      </w:pPr>
    </w:p>
    <w:p w14:paraId="4A297B13" w14:textId="77777777" w:rsidR="001A60EC" w:rsidRPr="001A60EC" w:rsidRDefault="001A60EC" w:rsidP="004E7590">
      <w:pPr>
        <w:pStyle w:val="a7"/>
        <w:numPr>
          <w:ilvl w:val="0"/>
          <w:numId w:val="4"/>
        </w:numPr>
        <w:spacing w:after="0" w:line="276" w:lineRule="auto"/>
        <w:jc w:val="center"/>
        <w:rPr>
          <w:rFonts w:ascii="Times New Roman" w:hAnsi="Times New Roman"/>
          <w:b/>
          <w:sz w:val="28"/>
        </w:rPr>
      </w:pPr>
      <w:r w:rsidRPr="001A60EC">
        <w:rPr>
          <w:rFonts w:ascii="Times New Roman" w:hAnsi="Times New Roman"/>
          <w:b/>
          <w:sz w:val="28"/>
        </w:rPr>
        <w:t>Общие положения</w:t>
      </w:r>
    </w:p>
    <w:p w14:paraId="346371AA" w14:textId="77777777" w:rsidR="001A60EC" w:rsidRDefault="001A60EC" w:rsidP="004E7590">
      <w:pPr>
        <w:pStyle w:val="a7"/>
        <w:spacing w:after="0" w:line="276" w:lineRule="auto"/>
        <w:rPr>
          <w:rFonts w:ascii="Times New Roman" w:hAnsi="Times New Roman"/>
          <w:sz w:val="28"/>
        </w:rPr>
      </w:pPr>
    </w:p>
    <w:p w14:paraId="660C5C2D" w14:textId="17D3D491" w:rsidR="001A60EC" w:rsidRPr="008347C0" w:rsidRDefault="001A60EC" w:rsidP="004E7590">
      <w:pPr>
        <w:pStyle w:val="ConsPlusNormal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1.1. </w:t>
      </w:r>
      <w:r w:rsidRPr="008347C0">
        <w:rPr>
          <w:sz w:val="28"/>
          <w:szCs w:val="28"/>
        </w:rPr>
        <w:t xml:space="preserve">Настоящий регламент разработан в целях реализации комплекса мер, направленных на улучшение качества администрирования доходов </w:t>
      </w:r>
      <w:r>
        <w:rPr>
          <w:sz w:val="28"/>
          <w:szCs w:val="28"/>
        </w:rPr>
        <w:t xml:space="preserve"> </w:t>
      </w:r>
      <w:r w:rsidRPr="008347C0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</w:t>
      </w:r>
      <w:proofErr w:type="spellStart"/>
      <w:r w:rsidR="008217F6">
        <w:rPr>
          <w:sz w:val="28"/>
          <w:szCs w:val="28"/>
        </w:rPr>
        <w:t>Красноборского</w:t>
      </w:r>
      <w:proofErr w:type="spellEnd"/>
      <w:r w:rsidR="008217F6">
        <w:rPr>
          <w:sz w:val="28"/>
          <w:szCs w:val="28"/>
        </w:rPr>
        <w:t xml:space="preserve"> муниципального округа</w:t>
      </w:r>
      <w:r>
        <w:rPr>
          <w:sz w:val="28"/>
          <w:szCs w:val="28"/>
        </w:rPr>
        <w:t xml:space="preserve"> Архангельской области (далее</w:t>
      </w:r>
      <w:r w:rsidR="00427946">
        <w:rPr>
          <w:sz w:val="28"/>
          <w:szCs w:val="28"/>
        </w:rPr>
        <w:t xml:space="preserve"> </w:t>
      </w:r>
      <w:r>
        <w:rPr>
          <w:sz w:val="28"/>
          <w:szCs w:val="28"/>
        </w:rPr>
        <w:t>- местн</w:t>
      </w:r>
      <w:r w:rsidR="00427946">
        <w:rPr>
          <w:sz w:val="28"/>
          <w:szCs w:val="28"/>
        </w:rPr>
        <w:t>ый</w:t>
      </w:r>
      <w:r>
        <w:rPr>
          <w:sz w:val="28"/>
          <w:szCs w:val="28"/>
        </w:rPr>
        <w:t xml:space="preserve"> бюджет)</w:t>
      </w:r>
      <w:r w:rsidRPr="008347C0">
        <w:rPr>
          <w:sz w:val="28"/>
          <w:szCs w:val="28"/>
        </w:rPr>
        <w:t xml:space="preserve">, сокращение просроченной дебиторской задолженности и принятия своевременных мер по ее взысканию, а также за поступлением неналоговых доходов, администрируемых </w:t>
      </w:r>
      <w:r>
        <w:rPr>
          <w:sz w:val="28"/>
          <w:szCs w:val="28"/>
        </w:rPr>
        <w:t>а</w:t>
      </w:r>
      <w:r w:rsidRPr="008347C0">
        <w:rPr>
          <w:sz w:val="28"/>
          <w:szCs w:val="28"/>
        </w:rPr>
        <w:t>дминистраци</w:t>
      </w:r>
      <w:r w:rsidR="00E17733">
        <w:rPr>
          <w:sz w:val="28"/>
          <w:szCs w:val="28"/>
        </w:rPr>
        <w:t>ей</w:t>
      </w:r>
      <w:r w:rsidRPr="008347C0">
        <w:rPr>
          <w:sz w:val="28"/>
          <w:szCs w:val="28"/>
        </w:rPr>
        <w:t xml:space="preserve"> </w:t>
      </w:r>
      <w:proofErr w:type="spellStart"/>
      <w:r w:rsidR="008217F6">
        <w:rPr>
          <w:sz w:val="28"/>
          <w:szCs w:val="28"/>
        </w:rPr>
        <w:t>Красноборского</w:t>
      </w:r>
      <w:proofErr w:type="spellEnd"/>
      <w:r w:rsidR="008217F6">
        <w:rPr>
          <w:sz w:val="28"/>
          <w:szCs w:val="28"/>
        </w:rPr>
        <w:t xml:space="preserve"> муниципального округа</w:t>
      </w:r>
      <w:r w:rsidR="00427946">
        <w:rPr>
          <w:sz w:val="28"/>
          <w:szCs w:val="28"/>
        </w:rPr>
        <w:t xml:space="preserve"> </w:t>
      </w:r>
      <w:r w:rsidRPr="008347C0">
        <w:rPr>
          <w:sz w:val="28"/>
          <w:szCs w:val="28"/>
        </w:rPr>
        <w:t>(далее</w:t>
      </w:r>
      <w:r>
        <w:rPr>
          <w:sz w:val="28"/>
          <w:szCs w:val="28"/>
        </w:rPr>
        <w:t xml:space="preserve"> –</w:t>
      </w:r>
      <w:r w:rsidRPr="008347C0">
        <w:rPr>
          <w:sz w:val="28"/>
          <w:szCs w:val="28"/>
        </w:rPr>
        <w:t xml:space="preserve"> </w:t>
      </w:r>
      <w:r w:rsidR="00E17733">
        <w:rPr>
          <w:sz w:val="28"/>
          <w:szCs w:val="28"/>
        </w:rPr>
        <w:t>администрация</w:t>
      </w:r>
      <w:r w:rsidRPr="008347C0">
        <w:rPr>
          <w:sz w:val="28"/>
          <w:szCs w:val="28"/>
        </w:rPr>
        <w:t>).</w:t>
      </w:r>
    </w:p>
    <w:p w14:paraId="033906E3" w14:textId="2D1FD125" w:rsidR="001A60EC" w:rsidRPr="008347C0" w:rsidRDefault="001A60EC" w:rsidP="004E7590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8347C0">
        <w:rPr>
          <w:sz w:val="28"/>
          <w:szCs w:val="28"/>
        </w:rPr>
        <w:t>1.2. Регламент устанавливает перечень мероприятий по реализации полномочий, направленных на взыскание дебиторской задолженности по доходам по видам платежей.</w:t>
      </w:r>
    </w:p>
    <w:p w14:paraId="3DC9F274" w14:textId="77777777" w:rsidR="001A60EC" w:rsidRDefault="001A60EC" w:rsidP="004E7590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8347C0">
        <w:rPr>
          <w:sz w:val="28"/>
          <w:szCs w:val="28"/>
        </w:rPr>
        <w:t xml:space="preserve">1.3. Понятия и определения, используемые в настоящем регламенте, понимаются в значении, используемом законодательством Российской Федерации, если иное не оговорено в настоящем регламенте. </w:t>
      </w:r>
    </w:p>
    <w:p w14:paraId="07672AA2" w14:textId="610AA3C3" w:rsidR="001A60EC" w:rsidRPr="00DD52E0" w:rsidRDefault="001A60EC" w:rsidP="004E7590">
      <w:pPr>
        <w:pStyle w:val="1"/>
        <w:spacing w:line="276" w:lineRule="auto"/>
        <w:rPr>
          <w:b w:val="0"/>
          <w:sz w:val="28"/>
        </w:rPr>
      </w:pPr>
      <w:r w:rsidRPr="00DD52E0">
        <w:rPr>
          <w:b w:val="0"/>
          <w:sz w:val="28"/>
          <w:szCs w:val="28"/>
        </w:rPr>
        <w:t xml:space="preserve">        </w:t>
      </w:r>
      <w:r w:rsidRPr="00DD52E0">
        <w:rPr>
          <w:b w:val="0"/>
          <w:sz w:val="28"/>
          <w:szCs w:val="28"/>
        </w:rPr>
        <w:tab/>
        <w:t xml:space="preserve">1.4. В </w:t>
      </w:r>
      <w:r w:rsidR="00E17733" w:rsidRPr="00DD52E0">
        <w:rPr>
          <w:b w:val="0"/>
          <w:sz w:val="28"/>
          <w:szCs w:val="28"/>
        </w:rPr>
        <w:t>администрации</w:t>
      </w:r>
      <w:r w:rsidRPr="00DD52E0">
        <w:rPr>
          <w:b w:val="0"/>
          <w:sz w:val="28"/>
          <w:szCs w:val="28"/>
        </w:rPr>
        <w:t xml:space="preserve"> реализацию полномочий по работе с</w:t>
      </w:r>
      <w:r w:rsidR="00427946" w:rsidRPr="00DD52E0">
        <w:rPr>
          <w:b w:val="0"/>
          <w:sz w:val="28"/>
          <w:szCs w:val="28"/>
        </w:rPr>
        <w:t xml:space="preserve"> </w:t>
      </w:r>
      <w:r w:rsidRPr="00DD52E0">
        <w:rPr>
          <w:b w:val="0"/>
          <w:sz w:val="28"/>
          <w:szCs w:val="28"/>
        </w:rPr>
        <w:t>дебиторской задолженностью по доходам в случаях, предусмотре</w:t>
      </w:r>
      <w:r w:rsidR="00E17733" w:rsidRPr="00DD52E0">
        <w:rPr>
          <w:b w:val="0"/>
          <w:sz w:val="28"/>
          <w:szCs w:val="28"/>
        </w:rPr>
        <w:t xml:space="preserve">нных регламентом, обеспечивает </w:t>
      </w:r>
      <w:r w:rsidR="00427946" w:rsidRPr="00DD52E0">
        <w:rPr>
          <w:b w:val="0"/>
          <w:sz w:val="28"/>
          <w:szCs w:val="28"/>
        </w:rPr>
        <w:t>отдел учета и отчетности</w:t>
      </w:r>
      <w:r w:rsidR="00C336E1" w:rsidRPr="00DD52E0">
        <w:rPr>
          <w:b w:val="0"/>
          <w:sz w:val="28"/>
          <w:szCs w:val="28"/>
        </w:rPr>
        <w:t xml:space="preserve">, </w:t>
      </w:r>
      <w:r w:rsidR="00DD52E0">
        <w:rPr>
          <w:b w:val="0"/>
          <w:sz w:val="28"/>
          <w:szCs w:val="28"/>
        </w:rPr>
        <w:t xml:space="preserve">а также </w:t>
      </w:r>
      <w:r w:rsidR="00C336E1" w:rsidRPr="00DD52E0">
        <w:rPr>
          <w:b w:val="0"/>
          <w:sz w:val="28"/>
          <w:szCs w:val="28"/>
        </w:rPr>
        <w:t>комиссия по делам несовершеннолетних</w:t>
      </w:r>
      <w:r w:rsidR="00DD52E0">
        <w:rPr>
          <w:b w:val="0"/>
          <w:sz w:val="28"/>
          <w:szCs w:val="28"/>
        </w:rPr>
        <w:t xml:space="preserve"> в части</w:t>
      </w:r>
      <w:r w:rsidR="00972126">
        <w:rPr>
          <w:b w:val="0"/>
          <w:sz w:val="28"/>
          <w:szCs w:val="28"/>
        </w:rPr>
        <w:t xml:space="preserve"> штрафов, пени по решениям комиссии</w:t>
      </w:r>
      <w:r w:rsidR="00C336E1" w:rsidRPr="00DD52E0">
        <w:rPr>
          <w:b w:val="0"/>
          <w:sz w:val="28"/>
          <w:szCs w:val="28"/>
        </w:rPr>
        <w:t xml:space="preserve">, </w:t>
      </w:r>
      <w:r w:rsidR="008217F6">
        <w:rPr>
          <w:b w:val="0"/>
          <w:sz w:val="28"/>
          <w:szCs w:val="28"/>
        </w:rPr>
        <w:t>контрактный отдел</w:t>
      </w:r>
      <w:r w:rsidR="00DD52E0">
        <w:rPr>
          <w:b w:val="0"/>
          <w:sz w:val="28"/>
          <w:szCs w:val="28"/>
        </w:rPr>
        <w:t xml:space="preserve"> в части </w:t>
      </w:r>
      <w:r w:rsidR="00DD52E0" w:rsidRPr="00DD52E0">
        <w:rPr>
          <w:b w:val="0"/>
          <w:sz w:val="28"/>
          <w:szCs w:val="28"/>
        </w:rPr>
        <w:t>штраф</w:t>
      </w:r>
      <w:r w:rsidR="00DD52E0">
        <w:rPr>
          <w:b w:val="0"/>
          <w:sz w:val="28"/>
          <w:szCs w:val="28"/>
        </w:rPr>
        <w:t>ов</w:t>
      </w:r>
      <w:r w:rsidR="00DD52E0" w:rsidRPr="00DD52E0">
        <w:rPr>
          <w:b w:val="0"/>
          <w:sz w:val="28"/>
          <w:szCs w:val="28"/>
        </w:rPr>
        <w:t>, пени, неустойк</w:t>
      </w:r>
      <w:r w:rsidR="00DD52E0">
        <w:rPr>
          <w:b w:val="0"/>
          <w:sz w:val="28"/>
          <w:szCs w:val="28"/>
        </w:rPr>
        <w:t>и и пр.</w:t>
      </w:r>
      <w:r w:rsidR="00DD52E0" w:rsidRPr="00DD52E0">
        <w:rPr>
          <w:b w:val="0"/>
          <w:sz w:val="28"/>
          <w:szCs w:val="28"/>
        </w:rPr>
        <w:t xml:space="preserve"> в рамках реализации</w:t>
      </w:r>
      <w:r w:rsidR="00427946" w:rsidRPr="00DD52E0">
        <w:rPr>
          <w:b w:val="0"/>
          <w:sz w:val="28"/>
          <w:szCs w:val="28"/>
        </w:rPr>
        <w:t xml:space="preserve"> </w:t>
      </w:r>
      <w:r w:rsidR="00AB5FE7">
        <w:rPr>
          <w:b w:val="0"/>
          <w:sz w:val="28"/>
          <w:szCs w:val="28"/>
        </w:rPr>
        <w:t>Ф</w:t>
      </w:r>
      <w:r w:rsidR="00DD52E0" w:rsidRPr="00DD52E0">
        <w:rPr>
          <w:b w:val="0"/>
          <w:sz w:val="28"/>
          <w:szCs w:val="28"/>
        </w:rPr>
        <w:t>едеральн</w:t>
      </w:r>
      <w:r w:rsidR="00DD52E0">
        <w:rPr>
          <w:b w:val="0"/>
          <w:sz w:val="28"/>
          <w:szCs w:val="28"/>
        </w:rPr>
        <w:t>ого</w:t>
      </w:r>
      <w:r w:rsidR="00DD52E0" w:rsidRPr="00DD52E0">
        <w:rPr>
          <w:b w:val="0"/>
          <w:sz w:val="28"/>
          <w:szCs w:val="28"/>
        </w:rPr>
        <w:t xml:space="preserve"> закон</w:t>
      </w:r>
      <w:r w:rsidR="00DD52E0">
        <w:rPr>
          <w:b w:val="0"/>
          <w:sz w:val="28"/>
          <w:szCs w:val="28"/>
        </w:rPr>
        <w:t>а</w:t>
      </w:r>
      <w:r w:rsidR="00AB5FE7">
        <w:rPr>
          <w:b w:val="0"/>
          <w:sz w:val="28"/>
          <w:szCs w:val="28"/>
        </w:rPr>
        <w:t xml:space="preserve"> от 05.04.2013 № 44-ФЗ</w:t>
      </w:r>
      <w:r w:rsidR="00DD52E0" w:rsidRPr="00DD52E0">
        <w:rPr>
          <w:b w:val="0"/>
          <w:sz w:val="28"/>
          <w:szCs w:val="28"/>
        </w:rPr>
        <w:t xml:space="preserve"> "О контрактной системе в сфере закупок товаров, работ, услуг для обеспечения государственных и муниципальных нужд" </w:t>
      </w:r>
      <w:r w:rsidRPr="00DD52E0">
        <w:rPr>
          <w:b w:val="0"/>
          <w:sz w:val="28"/>
        </w:rPr>
        <w:t xml:space="preserve">(далее – сотрудники </w:t>
      </w:r>
      <w:r w:rsidR="00E17733" w:rsidRPr="00DD52E0">
        <w:rPr>
          <w:b w:val="0"/>
          <w:sz w:val="28"/>
        </w:rPr>
        <w:t>администрации</w:t>
      </w:r>
      <w:r w:rsidRPr="00DD52E0">
        <w:rPr>
          <w:b w:val="0"/>
          <w:sz w:val="28"/>
        </w:rPr>
        <w:t>).</w:t>
      </w:r>
    </w:p>
    <w:p w14:paraId="1BDB2ED8" w14:textId="77777777" w:rsidR="001A60EC" w:rsidRPr="008347C0" w:rsidRDefault="001A60EC" w:rsidP="004E7590">
      <w:pPr>
        <w:pStyle w:val="ConsPlusNormal"/>
        <w:spacing w:line="276" w:lineRule="auto"/>
        <w:jc w:val="both"/>
        <w:rPr>
          <w:sz w:val="28"/>
          <w:szCs w:val="28"/>
        </w:rPr>
      </w:pPr>
    </w:p>
    <w:p w14:paraId="42A0CB77" w14:textId="77777777" w:rsidR="001A60EC" w:rsidRPr="00427946" w:rsidRDefault="001A60EC" w:rsidP="004E7590">
      <w:pPr>
        <w:pStyle w:val="ConsPlusTitle"/>
        <w:spacing w:line="276" w:lineRule="auto"/>
        <w:jc w:val="center"/>
        <w:outlineLvl w:val="1"/>
        <w:rPr>
          <w:sz w:val="28"/>
          <w:szCs w:val="28"/>
        </w:rPr>
      </w:pPr>
      <w:r w:rsidRPr="00427946">
        <w:rPr>
          <w:sz w:val="28"/>
          <w:szCs w:val="28"/>
        </w:rPr>
        <w:t>2. Мероприятия по недопущению образования просроченной</w:t>
      </w:r>
    </w:p>
    <w:p w14:paraId="2DAA7A82" w14:textId="77777777" w:rsidR="001A60EC" w:rsidRPr="00427946" w:rsidRDefault="001A60EC" w:rsidP="004E7590">
      <w:pPr>
        <w:pStyle w:val="ConsPlusTitle"/>
        <w:spacing w:line="276" w:lineRule="auto"/>
        <w:jc w:val="center"/>
        <w:rPr>
          <w:sz w:val="28"/>
          <w:szCs w:val="28"/>
        </w:rPr>
      </w:pPr>
      <w:r w:rsidRPr="00427946">
        <w:rPr>
          <w:sz w:val="28"/>
          <w:szCs w:val="28"/>
        </w:rPr>
        <w:t>дебиторской задолженности по доходам, выявлению факторов,</w:t>
      </w:r>
    </w:p>
    <w:p w14:paraId="002AA4BF" w14:textId="77777777" w:rsidR="001A60EC" w:rsidRPr="00427946" w:rsidRDefault="001A60EC" w:rsidP="004E7590">
      <w:pPr>
        <w:pStyle w:val="ConsPlusTitle"/>
        <w:spacing w:line="276" w:lineRule="auto"/>
        <w:jc w:val="center"/>
        <w:rPr>
          <w:sz w:val="28"/>
          <w:szCs w:val="28"/>
        </w:rPr>
      </w:pPr>
      <w:r w:rsidRPr="00427946">
        <w:rPr>
          <w:sz w:val="28"/>
          <w:szCs w:val="28"/>
        </w:rPr>
        <w:t>влияющих на образование просроченной дебиторской</w:t>
      </w:r>
    </w:p>
    <w:p w14:paraId="7EFEECDA" w14:textId="77777777" w:rsidR="001A60EC" w:rsidRPr="008347C0" w:rsidRDefault="001A60EC" w:rsidP="004E7590">
      <w:pPr>
        <w:pStyle w:val="ConsPlusTitle"/>
        <w:spacing w:line="276" w:lineRule="auto"/>
        <w:jc w:val="center"/>
        <w:rPr>
          <w:b w:val="0"/>
          <w:sz w:val="28"/>
          <w:szCs w:val="28"/>
        </w:rPr>
      </w:pPr>
      <w:r w:rsidRPr="00427946">
        <w:rPr>
          <w:sz w:val="28"/>
          <w:szCs w:val="28"/>
        </w:rPr>
        <w:t>задолженности по доходам</w:t>
      </w:r>
    </w:p>
    <w:p w14:paraId="14D1739E" w14:textId="77777777" w:rsidR="001A60EC" w:rsidRPr="008347C0" w:rsidRDefault="001A60EC" w:rsidP="004E7590">
      <w:pPr>
        <w:pStyle w:val="ConsPlusNormal"/>
        <w:spacing w:line="276" w:lineRule="auto"/>
        <w:jc w:val="both"/>
        <w:rPr>
          <w:sz w:val="28"/>
          <w:szCs w:val="28"/>
        </w:rPr>
      </w:pPr>
    </w:p>
    <w:p w14:paraId="424D1F08" w14:textId="77777777" w:rsidR="001A60EC" w:rsidRPr="008347C0" w:rsidRDefault="001A60EC" w:rsidP="004E7590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347C0">
        <w:rPr>
          <w:sz w:val="28"/>
          <w:szCs w:val="28"/>
        </w:rPr>
        <w:t xml:space="preserve">2.1. </w:t>
      </w:r>
      <w:r w:rsidRPr="00B257B8">
        <w:rPr>
          <w:sz w:val="28"/>
          <w:szCs w:val="28"/>
        </w:rPr>
        <w:t xml:space="preserve">Сотрудники </w:t>
      </w:r>
      <w:r w:rsidR="00E17733">
        <w:rPr>
          <w:sz w:val="28"/>
        </w:rPr>
        <w:t>администрации</w:t>
      </w:r>
      <w:r w:rsidRPr="00B257B8">
        <w:rPr>
          <w:sz w:val="28"/>
          <w:szCs w:val="28"/>
        </w:rPr>
        <w:t>,</w:t>
      </w:r>
      <w:r w:rsidRPr="008347C0">
        <w:rPr>
          <w:sz w:val="28"/>
          <w:szCs w:val="28"/>
        </w:rPr>
        <w:t xml:space="preserve"> ответственны</w:t>
      </w:r>
      <w:r>
        <w:rPr>
          <w:sz w:val="28"/>
          <w:szCs w:val="28"/>
        </w:rPr>
        <w:t>е</w:t>
      </w:r>
      <w:r w:rsidRPr="008347C0">
        <w:rPr>
          <w:sz w:val="28"/>
          <w:szCs w:val="28"/>
        </w:rPr>
        <w:t xml:space="preserve"> за работу по взысканию дебиторской задолженности по платежам в </w:t>
      </w:r>
      <w:r>
        <w:rPr>
          <w:sz w:val="28"/>
          <w:szCs w:val="28"/>
        </w:rPr>
        <w:t xml:space="preserve">местный </w:t>
      </w:r>
      <w:r w:rsidRPr="008347C0">
        <w:rPr>
          <w:sz w:val="28"/>
          <w:szCs w:val="28"/>
        </w:rPr>
        <w:t xml:space="preserve">бюджет, пеням и штрафам по ним, при реализации полномочий администратора доходов </w:t>
      </w:r>
      <w:r>
        <w:rPr>
          <w:sz w:val="28"/>
          <w:szCs w:val="28"/>
        </w:rPr>
        <w:t xml:space="preserve">местного </w:t>
      </w:r>
      <w:r w:rsidRPr="008347C0">
        <w:rPr>
          <w:sz w:val="28"/>
          <w:szCs w:val="28"/>
        </w:rPr>
        <w:t>бюджета, осуществляют следующие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доходам:</w:t>
      </w:r>
    </w:p>
    <w:p w14:paraId="23AC5D4F" w14:textId="1962943B" w:rsidR="001A60EC" w:rsidRPr="008347C0" w:rsidRDefault="001A60EC" w:rsidP="004E7590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347C0">
        <w:rPr>
          <w:sz w:val="28"/>
          <w:szCs w:val="28"/>
        </w:rPr>
        <w:t xml:space="preserve">2.1.1. Осуществляют контроль за правильностью исчисления, полнотой и своевременностью осуществления платежей в </w:t>
      </w:r>
      <w:r w:rsidR="008217F6">
        <w:rPr>
          <w:sz w:val="28"/>
          <w:szCs w:val="28"/>
        </w:rPr>
        <w:t xml:space="preserve">местный </w:t>
      </w:r>
      <w:r w:rsidR="008217F6" w:rsidRPr="008347C0">
        <w:rPr>
          <w:sz w:val="28"/>
          <w:szCs w:val="28"/>
        </w:rPr>
        <w:t>бюджет</w:t>
      </w:r>
      <w:r w:rsidRPr="008347C0">
        <w:rPr>
          <w:sz w:val="28"/>
          <w:szCs w:val="28"/>
        </w:rPr>
        <w:t xml:space="preserve">, пеням и штрафам по ним по закрепленным за </w:t>
      </w:r>
      <w:r w:rsidR="00E17733">
        <w:rPr>
          <w:sz w:val="28"/>
        </w:rPr>
        <w:t>администрацией</w:t>
      </w:r>
      <w:r w:rsidRPr="008347C0">
        <w:rPr>
          <w:sz w:val="28"/>
          <w:szCs w:val="28"/>
        </w:rPr>
        <w:t xml:space="preserve">, как за администратором доходов бюджета, источникам доходов </w:t>
      </w:r>
      <w:r>
        <w:rPr>
          <w:sz w:val="28"/>
          <w:szCs w:val="28"/>
        </w:rPr>
        <w:t xml:space="preserve">местного </w:t>
      </w:r>
      <w:r w:rsidRPr="008347C0">
        <w:rPr>
          <w:sz w:val="28"/>
          <w:szCs w:val="28"/>
        </w:rPr>
        <w:t>бюджета, в том числе:</w:t>
      </w:r>
    </w:p>
    <w:p w14:paraId="26846CA7" w14:textId="698BF429" w:rsidR="001A60EC" w:rsidRPr="008347C0" w:rsidRDefault="001A60EC" w:rsidP="004E7590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8347C0">
        <w:rPr>
          <w:sz w:val="28"/>
          <w:szCs w:val="28"/>
        </w:rPr>
        <w:t xml:space="preserve">- за фактическим зачислением платежей в </w:t>
      </w:r>
      <w:r w:rsidR="008217F6">
        <w:rPr>
          <w:sz w:val="28"/>
          <w:szCs w:val="28"/>
        </w:rPr>
        <w:t xml:space="preserve">местный </w:t>
      </w:r>
      <w:r w:rsidR="008217F6" w:rsidRPr="008347C0">
        <w:rPr>
          <w:sz w:val="28"/>
          <w:szCs w:val="28"/>
        </w:rPr>
        <w:t>бюджет</w:t>
      </w:r>
      <w:r w:rsidRPr="008347C0">
        <w:rPr>
          <w:sz w:val="28"/>
          <w:szCs w:val="28"/>
        </w:rPr>
        <w:t xml:space="preserve"> в размерах и сроки, установленные законодательством Российской Федерации, договором (муниципальным контрактом, соглашением);</w:t>
      </w:r>
    </w:p>
    <w:p w14:paraId="41490B0D" w14:textId="77777777" w:rsidR="001A60EC" w:rsidRPr="008347C0" w:rsidRDefault="001A60EC" w:rsidP="004E7590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> </w:t>
      </w:r>
      <w:r w:rsidRPr="008347C0">
        <w:rPr>
          <w:sz w:val="28"/>
          <w:szCs w:val="28"/>
        </w:rPr>
        <w:t xml:space="preserve">за погашением начислений соответствующими платежами, являющимися источниками формирования доходов </w:t>
      </w:r>
      <w:r>
        <w:rPr>
          <w:sz w:val="28"/>
          <w:szCs w:val="28"/>
        </w:rPr>
        <w:t>местного</w:t>
      </w:r>
      <w:r w:rsidRPr="008347C0">
        <w:rPr>
          <w:sz w:val="28"/>
          <w:szCs w:val="28"/>
        </w:rPr>
        <w:t xml:space="preserve"> бюджета, в Государственной информационной системе о государственных и муниципальных платежах, предусмотренной статьей 21.3 Федерального закона от 27 июля 2010 </w:t>
      </w:r>
      <w:r>
        <w:rPr>
          <w:sz w:val="28"/>
          <w:szCs w:val="28"/>
        </w:rPr>
        <w:t xml:space="preserve">г. </w:t>
      </w:r>
      <w:r w:rsidRPr="008347C0">
        <w:rPr>
          <w:sz w:val="28"/>
          <w:szCs w:val="28"/>
        </w:rPr>
        <w:t>№ 210-ФЗ «Об организации предоставления государственных и муниципальных услуг» (далее</w:t>
      </w:r>
      <w:r w:rsidR="0038076E">
        <w:rPr>
          <w:sz w:val="28"/>
          <w:szCs w:val="28"/>
        </w:rPr>
        <w:t xml:space="preserve"> </w:t>
      </w:r>
      <w:r w:rsidRPr="008347C0">
        <w:rPr>
          <w:sz w:val="28"/>
          <w:szCs w:val="28"/>
        </w:rPr>
        <w:t>-</w:t>
      </w:r>
      <w:r w:rsidR="0038076E">
        <w:rPr>
          <w:sz w:val="28"/>
          <w:szCs w:val="28"/>
        </w:rPr>
        <w:t xml:space="preserve"> </w:t>
      </w:r>
      <w:r w:rsidRPr="008347C0">
        <w:rPr>
          <w:sz w:val="28"/>
          <w:szCs w:val="28"/>
        </w:rPr>
        <w:t>ГИС ГМП);</w:t>
      </w:r>
    </w:p>
    <w:p w14:paraId="2A39B708" w14:textId="77777777" w:rsidR="001A60EC" w:rsidRPr="008347C0" w:rsidRDefault="001A60EC" w:rsidP="004E7590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8347C0">
        <w:rPr>
          <w:sz w:val="28"/>
          <w:szCs w:val="28"/>
        </w:rPr>
        <w:t xml:space="preserve">- 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</w:t>
      </w:r>
      <w:r>
        <w:rPr>
          <w:sz w:val="28"/>
          <w:szCs w:val="28"/>
        </w:rPr>
        <w:t xml:space="preserve">местный </w:t>
      </w:r>
      <w:r w:rsidRPr="008347C0">
        <w:rPr>
          <w:sz w:val="28"/>
          <w:szCs w:val="28"/>
        </w:rPr>
        <w:t xml:space="preserve"> бюджет, а также за начислением процентов за предоставленную отсрочку или рассрочку и пени (штрафы) за просрочку уплаты платежей в </w:t>
      </w:r>
      <w:r>
        <w:rPr>
          <w:sz w:val="28"/>
          <w:szCs w:val="28"/>
        </w:rPr>
        <w:t xml:space="preserve">местный </w:t>
      </w:r>
      <w:r w:rsidRPr="008347C0">
        <w:rPr>
          <w:sz w:val="28"/>
          <w:szCs w:val="28"/>
        </w:rPr>
        <w:t>бюджет в порядке и случаях, предусмотренных законодательством Российской Федерации;</w:t>
      </w:r>
    </w:p>
    <w:p w14:paraId="032F886C" w14:textId="77777777" w:rsidR="001A60EC" w:rsidRPr="008347C0" w:rsidRDefault="001A60EC" w:rsidP="004E7590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8347C0">
        <w:rPr>
          <w:sz w:val="28"/>
          <w:szCs w:val="28"/>
        </w:rPr>
        <w:t>- за своевременным начислением неустойки (штрафов, пени);</w:t>
      </w:r>
    </w:p>
    <w:p w14:paraId="51915AE5" w14:textId="77777777" w:rsidR="001A60EC" w:rsidRPr="008347C0" w:rsidRDefault="001A60EC" w:rsidP="004E7590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8347C0">
        <w:rPr>
          <w:sz w:val="28"/>
          <w:szCs w:val="28"/>
        </w:rPr>
        <w:t>- 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своевременным их отражением в бюджетном учете;</w:t>
      </w:r>
    </w:p>
    <w:p w14:paraId="5058DDDB" w14:textId="77777777" w:rsidR="001A60EC" w:rsidRPr="008347C0" w:rsidRDefault="001A60EC" w:rsidP="004E7590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8347C0">
        <w:rPr>
          <w:sz w:val="28"/>
          <w:szCs w:val="28"/>
        </w:rPr>
        <w:t>2.1.2.  Провод</w:t>
      </w:r>
      <w:r>
        <w:rPr>
          <w:sz w:val="28"/>
          <w:szCs w:val="28"/>
        </w:rPr>
        <w:t>я</w:t>
      </w:r>
      <w:r w:rsidRPr="008347C0">
        <w:rPr>
          <w:sz w:val="28"/>
          <w:szCs w:val="28"/>
        </w:rPr>
        <w:t xml:space="preserve">т не реже одного раза в квартал инвентаризацию расчетов с должниками, включая сверку данных по доходам в </w:t>
      </w:r>
      <w:r>
        <w:rPr>
          <w:sz w:val="28"/>
          <w:szCs w:val="28"/>
        </w:rPr>
        <w:t>местный</w:t>
      </w:r>
      <w:r w:rsidRPr="008347C0">
        <w:rPr>
          <w:sz w:val="28"/>
          <w:szCs w:val="28"/>
        </w:rPr>
        <w:t xml:space="preserve"> бюджет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сомнительной;</w:t>
      </w:r>
    </w:p>
    <w:p w14:paraId="7C440328" w14:textId="77777777" w:rsidR="001A60EC" w:rsidRPr="008347C0" w:rsidRDefault="001A60EC" w:rsidP="004E7590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8347C0">
        <w:rPr>
          <w:sz w:val="28"/>
          <w:szCs w:val="28"/>
        </w:rPr>
        <w:lastRenderedPageBreak/>
        <w:t>2.1.3.</w:t>
      </w:r>
      <w:r>
        <w:rPr>
          <w:sz w:val="28"/>
          <w:szCs w:val="28"/>
        </w:rPr>
        <w:t> </w:t>
      </w:r>
      <w:r w:rsidRPr="008347C0">
        <w:rPr>
          <w:sz w:val="28"/>
          <w:szCs w:val="28"/>
        </w:rPr>
        <w:t>Провод</w:t>
      </w:r>
      <w:r>
        <w:rPr>
          <w:sz w:val="28"/>
          <w:szCs w:val="28"/>
        </w:rPr>
        <w:t>я</w:t>
      </w:r>
      <w:r w:rsidRPr="008347C0">
        <w:rPr>
          <w:sz w:val="28"/>
          <w:szCs w:val="28"/>
        </w:rPr>
        <w:t>т мониторинг финансового (платежного) состояния должников, в том числе при проведении мероприятий по инвентаризации на предмет:</w:t>
      </w:r>
    </w:p>
    <w:p w14:paraId="583A0540" w14:textId="77777777" w:rsidR="001A60EC" w:rsidRPr="008347C0" w:rsidRDefault="001A60EC" w:rsidP="004E7590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47C0">
        <w:rPr>
          <w:sz w:val="28"/>
          <w:szCs w:val="28"/>
        </w:rPr>
        <w:t>наличия сведений о взыскании с должника денежных средств в рамках исполнительного производства;</w:t>
      </w:r>
    </w:p>
    <w:p w14:paraId="44E83B7F" w14:textId="77777777" w:rsidR="001A60EC" w:rsidRPr="008347C0" w:rsidRDefault="001A60EC" w:rsidP="004E7590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47C0">
        <w:rPr>
          <w:sz w:val="28"/>
          <w:szCs w:val="28"/>
        </w:rPr>
        <w:t>наличия сведений о возбуждении в отношении должника дела о банкротстве;</w:t>
      </w:r>
    </w:p>
    <w:p w14:paraId="1C3F4969" w14:textId="3216242D" w:rsidR="001A60EC" w:rsidRPr="008347C0" w:rsidRDefault="001A60EC" w:rsidP="004E7590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8347C0">
        <w:rPr>
          <w:sz w:val="28"/>
          <w:szCs w:val="28"/>
        </w:rPr>
        <w:t>2.1.4.  Своевременно принима</w:t>
      </w:r>
      <w:r>
        <w:rPr>
          <w:sz w:val="28"/>
          <w:szCs w:val="28"/>
        </w:rPr>
        <w:t>ю</w:t>
      </w:r>
      <w:r w:rsidRPr="008347C0">
        <w:rPr>
          <w:sz w:val="28"/>
          <w:szCs w:val="28"/>
        </w:rPr>
        <w:t xml:space="preserve">т решение о признании безнадежной к взысканию задолженности по платежам в </w:t>
      </w:r>
      <w:r w:rsidR="008217F6">
        <w:rPr>
          <w:sz w:val="28"/>
          <w:szCs w:val="28"/>
        </w:rPr>
        <w:t xml:space="preserve">местный </w:t>
      </w:r>
      <w:r w:rsidR="008217F6" w:rsidRPr="008347C0">
        <w:rPr>
          <w:sz w:val="28"/>
          <w:szCs w:val="28"/>
        </w:rPr>
        <w:t>бюджет</w:t>
      </w:r>
      <w:r w:rsidRPr="008347C0">
        <w:rPr>
          <w:sz w:val="28"/>
          <w:szCs w:val="28"/>
        </w:rPr>
        <w:t xml:space="preserve"> и о ее списании;</w:t>
      </w:r>
    </w:p>
    <w:p w14:paraId="42F0058E" w14:textId="77777777" w:rsidR="001A60EC" w:rsidRPr="008347C0" w:rsidRDefault="001A60EC" w:rsidP="004E7590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8347C0">
        <w:rPr>
          <w:sz w:val="28"/>
          <w:szCs w:val="28"/>
        </w:rPr>
        <w:t>2.1.</w:t>
      </w:r>
      <w:r>
        <w:rPr>
          <w:sz w:val="28"/>
          <w:szCs w:val="28"/>
        </w:rPr>
        <w:t>5</w:t>
      </w:r>
      <w:r w:rsidRPr="008347C0">
        <w:rPr>
          <w:sz w:val="28"/>
          <w:szCs w:val="28"/>
        </w:rPr>
        <w:t>. Провод</w:t>
      </w:r>
      <w:r>
        <w:rPr>
          <w:sz w:val="28"/>
          <w:szCs w:val="28"/>
        </w:rPr>
        <w:t>я</w:t>
      </w:r>
      <w:r w:rsidRPr="008347C0">
        <w:rPr>
          <w:sz w:val="28"/>
          <w:szCs w:val="28"/>
        </w:rPr>
        <w:t>т иные мероприятия в целях недопущения образования просроченной дебиторской задолженности по доходам, выявления факторов, влияющих на образование просроченной дебиторской задолженности по доходам.</w:t>
      </w:r>
    </w:p>
    <w:p w14:paraId="0D11EC36" w14:textId="77777777" w:rsidR="001A60EC" w:rsidRPr="008347C0" w:rsidRDefault="001A60EC" w:rsidP="004E7590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</w:p>
    <w:p w14:paraId="039F7C02" w14:textId="77777777" w:rsidR="001A60EC" w:rsidRPr="0038076E" w:rsidRDefault="001A60EC" w:rsidP="004E7590">
      <w:pPr>
        <w:pStyle w:val="ConsPlusTitle"/>
        <w:spacing w:line="276" w:lineRule="auto"/>
        <w:jc w:val="center"/>
        <w:outlineLvl w:val="1"/>
        <w:rPr>
          <w:sz w:val="28"/>
          <w:szCs w:val="28"/>
        </w:rPr>
      </w:pPr>
      <w:r w:rsidRPr="008347C0">
        <w:rPr>
          <w:sz w:val="28"/>
          <w:szCs w:val="28"/>
        </w:rPr>
        <w:t xml:space="preserve"> </w:t>
      </w:r>
      <w:r w:rsidRPr="0038076E">
        <w:rPr>
          <w:sz w:val="28"/>
          <w:szCs w:val="28"/>
        </w:rPr>
        <w:t xml:space="preserve">3. Мероприятия по урегулированию дебиторской задолженности </w:t>
      </w:r>
    </w:p>
    <w:p w14:paraId="18650889" w14:textId="77777777" w:rsidR="001A60EC" w:rsidRPr="0038076E" w:rsidRDefault="001A60EC" w:rsidP="004E7590">
      <w:pPr>
        <w:pStyle w:val="ConsPlusTitle"/>
        <w:spacing w:line="276" w:lineRule="auto"/>
        <w:jc w:val="center"/>
        <w:outlineLvl w:val="1"/>
        <w:rPr>
          <w:sz w:val="28"/>
          <w:szCs w:val="28"/>
        </w:rPr>
      </w:pPr>
      <w:r w:rsidRPr="0038076E">
        <w:rPr>
          <w:sz w:val="28"/>
          <w:szCs w:val="28"/>
        </w:rPr>
        <w:t>по доходам в досудебном порядке</w:t>
      </w:r>
    </w:p>
    <w:p w14:paraId="77051EE5" w14:textId="77777777" w:rsidR="001A60EC" w:rsidRPr="008347C0" w:rsidRDefault="001A60EC" w:rsidP="004E7590">
      <w:pPr>
        <w:pStyle w:val="ConsPlusTitle"/>
        <w:spacing w:line="276" w:lineRule="auto"/>
        <w:jc w:val="center"/>
        <w:outlineLvl w:val="1"/>
        <w:rPr>
          <w:sz w:val="28"/>
          <w:szCs w:val="28"/>
        </w:rPr>
      </w:pPr>
    </w:p>
    <w:p w14:paraId="1A7F4110" w14:textId="747E6ED1" w:rsidR="001A60EC" w:rsidRPr="008347C0" w:rsidRDefault="001A60EC" w:rsidP="004E7590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8347C0">
        <w:rPr>
          <w:sz w:val="28"/>
          <w:szCs w:val="28"/>
        </w:rPr>
        <w:t xml:space="preserve">3.1. Мероприятия по урегулированию дебиторской задолженности по доходам в досудебном порядке (со дня истечения срока уплаты соответствующего платежа в </w:t>
      </w:r>
      <w:r w:rsidR="00941586">
        <w:rPr>
          <w:sz w:val="28"/>
          <w:szCs w:val="28"/>
        </w:rPr>
        <w:t xml:space="preserve">местный </w:t>
      </w:r>
      <w:r w:rsidR="00941586" w:rsidRPr="008347C0">
        <w:rPr>
          <w:sz w:val="28"/>
          <w:szCs w:val="28"/>
        </w:rPr>
        <w:t>бюджет</w:t>
      </w:r>
      <w:r w:rsidRPr="008347C0">
        <w:rPr>
          <w:sz w:val="28"/>
          <w:szCs w:val="28"/>
        </w:rPr>
        <w:t xml:space="preserve"> (пеней, штрафов) до начала работы по их принудительному взысканию) включают в себя:</w:t>
      </w:r>
    </w:p>
    <w:p w14:paraId="1EEFBEAF" w14:textId="77777777" w:rsidR="001A60EC" w:rsidRPr="008347C0" w:rsidRDefault="001A60EC" w:rsidP="004E7590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8347C0">
        <w:rPr>
          <w:sz w:val="28"/>
          <w:szCs w:val="28"/>
        </w:rPr>
        <w:t>3.1.1. Направление требовани</w:t>
      </w:r>
      <w:r w:rsidR="007A35A1">
        <w:rPr>
          <w:sz w:val="28"/>
          <w:szCs w:val="28"/>
        </w:rPr>
        <w:t>я</w:t>
      </w:r>
      <w:r w:rsidRPr="008347C0">
        <w:rPr>
          <w:sz w:val="28"/>
          <w:szCs w:val="28"/>
        </w:rPr>
        <w:t xml:space="preserve"> должнику о погашении задолженности;</w:t>
      </w:r>
    </w:p>
    <w:p w14:paraId="6E72F811" w14:textId="77777777" w:rsidR="001A60EC" w:rsidRPr="008347C0" w:rsidRDefault="001A60EC" w:rsidP="004E7590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8347C0">
        <w:rPr>
          <w:sz w:val="28"/>
          <w:szCs w:val="28"/>
        </w:rPr>
        <w:t>3.1.2.</w:t>
      </w:r>
      <w:r>
        <w:rPr>
          <w:sz w:val="28"/>
          <w:szCs w:val="28"/>
        </w:rPr>
        <w:t xml:space="preserve"> </w:t>
      </w:r>
      <w:r w:rsidRPr="008347C0">
        <w:rPr>
          <w:sz w:val="28"/>
          <w:szCs w:val="28"/>
        </w:rPr>
        <w:t>Направление претензии должнику о погашении задолженности в досудебном порядке;</w:t>
      </w:r>
    </w:p>
    <w:p w14:paraId="4BA3A2BB" w14:textId="77777777" w:rsidR="001A60EC" w:rsidRPr="008347C0" w:rsidRDefault="001A60EC" w:rsidP="004E7590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8347C0">
        <w:rPr>
          <w:sz w:val="28"/>
          <w:szCs w:val="28"/>
        </w:rPr>
        <w:t>3.1.3. Рассмотрение вопроса о возможности расторжения договора (муниципального 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14:paraId="5FA6B1D4" w14:textId="77777777" w:rsidR="001A60EC" w:rsidRPr="008347C0" w:rsidRDefault="001A60EC" w:rsidP="004E7590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8347C0">
        <w:rPr>
          <w:sz w:val="28"/>
          <w:szCs w:val="28"/>
        </w:rPr>
        <w:t>3.1.4. В случаях, когда денежное обязательство не предусматривает срок его исполнения и не содержит условия, позволяющего определить этот срок, а равно в случаях, когда срок исполнения обязательства определен моментом востребования, в течени</w:t>
      </w:r>
      <w:r w:rsidR="0038076E" w:rsidRPr="008347C0">
        <w:rPr>
          <w:sz w:val="28"/>
          <w:szCs w:val="28"/>
        </w:rPr>
        <w:t>е</w:t>
      </w:r>
      <w:r w:rsidRPr="008347C0">
        <w:rPr>
          <w:sz w:val="28"/>
          <w:szCs w:val="28"/>
        </w:rPr>
        <w:t xml:space="preserve"> 10 рабочих дней с момента, когда стало известно о возникновении задолженности, формируется требование должнику о погашении образовавшейся задолженности в порядке, предусмотренном законодательством Российской Федерации. </w:t>
      </w:r>
    </w:p>
    <w:p w14:paraId="19010050" w14:textId="77777777" w:rsidR="001A60EC" w:rsidRPr="008347C0" w:rsidRDefault="001A60EC" w:rsidP="004E7590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8347C0">
        <w:rPr>
          <w:sz w:val="28"/>
          <w:szCs w:val="28"/>
        </w:rPr>
        <w:t xml:space="preserve">3.1.5. Направление, в случае возникновения процедуры банкротства должника, требований по денежным обязательствам в порядке, в сроки и в случаях, предусмотренных законодательством Российской Федерации о банкротстве; </w:t>
      </w:r>
    </w:p>
    <w:p w14:paraId="5675BEEC" w14:textId="77777777" w:rsidR="001A60EC" w:rsidRPr="008347C0" w:rsidRDefault="001A60EC" w:rsidP="004E7590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8347C0">
        <w:rPr>
          <w:sz w:val="28"/>
          <w:szCs w:val="28"/>
        </w:rPr>
        <w:lastRenderedPageBreak/>
        <w:t>3.1.6. Сотрудник</w:t>
      </w:r>
      <w:r>
        <w:rPr>
          <w:sz w:val="28"/>
          <w:szCs w:val="28"/>
        </w:rPr>
        <w:t xml:space="preserve">и  </w:t>
      </w:r>
      <w:r w:rsidR="00674310">
        <w:rPr>
          <w:sz w:val="28"/>
        </w:rPr>
        <w:t>администрации,</w:t>
      </w:r>
      <w:r w:rsidR="0038076E" w:rsidRPr="008347C0">
        <w:rPr>
          <w:sz w:val="28"/>
          <w:szCs w:val="28"/>
        </w:rPr>
        <w:t xml:space="preserve"> </w:t>
      </w:r>
      <w:r w:rsidRPr="008347C0">
        <w:rPr>
          <w:sz w:val="28"/>
          <w:szCs w:val="28"/>
        </w:rPr>
        <w:t>ответственны</w:t>
      </w:r>
      <w:r w:rsidR="00674310">
        <w:rPr>
          <w:sz w:val="28"/>
          <w:szCs w:val="28"/>
        </w:rPr>
        <w:t>е</w:t>
      </w:r>
      <w:r w:rsidRPr="008347C0">
        <w:rPr>
          <w:sz w:val="28"/>
          <w:szCs w:val="28"/>
        </w:rPr>
        <w:t xml:space="preserve"> за работу по взысканию дебиторской задолженности по платежам в </w:t>
      </w:r>
      <w:r>
        <w:rPr>
          <w:sz w:val="28"/>
          <w:szCs w:val="28"/>
        </w:rPr>
        <w:t xml:space="preserve">местный </w:t>
      </w:r>
      <w:r w:rsidRPr="008347C0">
        <w:rPr>
          <w:sz w:val="28"/>
          <w:szCs w:val="28"/>
        </w:rPr>
        <w:t xml:space="preserve">бюджет, пеням и штрафам по ним, при реализации полномочий администратора доходов </w:t>
      </w:r>
      <w:r>
        <w:rPr>
          <w:sz w:val="28"/>
          <w:szCs w:val="28"/>
        </w:rPr>
        <w:t xml:space="preserve"> </w:t>
      </w:r>
      <w:r w:rsidRPr="008347C0">
        <w:rPr>
          <w:sz w:val="28"/>
          <w:szCs w:val="28"/>
        </w:rPr>
        <w:t xml:space="preserve">бюджета, при выявлении в ходе контроля за поступлением доходов в </w:t>
      </w:r>
      <w:r>
        <w:rPr>
          <w:sz w:val="28"/>
          <w:szCs w:val="28"/>
        </w:rPr>
        <w:t xml:space="preserve">местный </w:t>
      </w:r>
      <w:r w:rsidRPr="008347C0">
        <w:rPr>
          <w:sz w:val="28"/>
          <w:szCs w:val="28"/>
        </w:rPr>
        <w:t xml:space="preserve"> бюджет нарушений контрагентом условий договора (муниципального контракта, соглашения) в части, касающейся уплаты денежных средств с задолженностью, в срок не позднее 30 календарных дней с момента образования просроченной дебиторской задолженности:</w:t>
      </w:r>
    </w:p>
    <w:p w14:paraId="7E2A56F8" w14:textId="77777777" w:rsidR="001A60EC" w:rsidRPr="008347C0" w:rsidRDefault="001A60EC" w:rsidP="004E7590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8347C0">
        <w:rPr>
          <w:sz w:val="28"/>
          <w:szCs w:val="28"/>
        </w:rPr>
        <w:t>1) производят расчет задолженности;</w:t>
      </w:r>
    </w:p>
    <w:p w14:paraId="3957763C" w14:textId="77777777" w:rsidR="001A60EC" w:rsidRPr="008347C0" w:rsidRDefault="001A60EC" w:rsidP="004E7590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8347C0">
        <w:rPr>
          <w:sz w:val="28"/>
          <w:szCs w:val="28"/>
        </w:rPr>
        <w:t xml:space="preserve">2) направляют должнику требование (претензию) о погашении задолженности в пятнадцатидневный срок с приложением расчета задолженности; </w:t>
      </w:r>
    </w:p>
    <w:p w14:paraId="6B5FA54D" w14:textId="77777777" w:rsidR="001A60EC" w:rsidRPr="008347C0" w:rsidRDefault="001A60EC" w:rsidP="004E7590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8347C0">
        <w:rPr>
          <w:sz w:val="28"/>
          <w:szCs w:val="28"/>
        </w:rPr>
        <w:t>3.1.7. Требование (претензия) об имеющейся просроченной дебиторской задолженности и пени направляется в адрес должника по почте заказным письмом или в ином порядке, установленном законодательством Российской Федерации или договором (муниципальным контрактом, соглашением).</w:t>
      </w:r>
    </w:p>
    <w:p w14:paraId="4F555C14" w14:textId="77777777" w:rsidR="001A60EC" w:rsidRPr="008347C0" w:rsidRDefault="001A60EC" w:rsidP="004E7590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8347C0">
        <w:rPr>
          <w:sz w:val="28"/>
          <w:szCs w:val="28"/>
        </w:rPr>
        <w:t>3.1.8. При добровольном исполнении обязательств в срок, указанный в требовании (претензии), претензионная работа в отношении должника прекращается.</w:t>
      </w:r>
    </w:p>
    <w:p w14:paraId="18BA54B1" w14:textId="77777777" w:rsidR="001A60EC" w:rsidRPr="008347C0" w:rsidRDefault="001A60EC" w:rsidP="004E7590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</w:p>
    <w:p w14:paraId="3F4FD395" w14:textId="77777777" w:rsidR="001A60EC" w:rsidRPr="0038076E" w:rsidRDefault="001A60EC" w:rsidP="004E7590">
      <w:pPr>
        <w:pStyle w:val="ConsPlusTitle"/>
        <w:spacing w:line="276" w:lineRule="auto"/>
        <w:jc w:val="center"/>
        <w:outlineLvl w:val="1"/>
        <w:rPr>
          <w:sz w:val="28"/>
          <w:szCs w:val="28"/>
        </w:rPr>
      </w:pPr>
      <w:r w:rsidRPr="0038076E">
        <w:rPr>
          <w:sz w:val="28"/>
          <w:szCs w:val="28"/>
        </w:rPr>
        <w:t>4. Мероприятия по принудительному взысканию</w:t>
      </w:r>
    </w:p>
    <w:p w14:paraId="7474C754" w14:textId="77777777" w:rsidR="001A60EC" w:rsidRPr="00BE3485" w:rsidRDefault="001A60EC" w:rsidP="004E7590">
      <w:pPr>
        <w:pStyle w:val="ConsPlusTitle"/>
        <w:spacing w:line="276" w:lineRule="auto"/>
        <w:jc w:val="center"/>
        <w:outlineLvl w:val="1"/>
        <w:rPr>
          <w:b w:val="0"/>
          <w:sz w:val="28"/>
          <w:szCs w:val="28"/>
        </w:rPr>
      </w:pPr>
      <w:r w:rsidRPr="0038076E">
        <w:rPr>
          <w:sz w:val="28"/>
          <w:szCs w:val="28"/>
        </w:rPr>
        <w:t>дебиторской задолженности по доходам</w:t>
      </w:r>
    </w:p>
    <w:p w14:paraId="3F0FD74E" w14:textId="77777777" w:rsidR="001A60EC" w:rsidRPr="008347C0" w:rsidRDefault="001A60EC" w:rsidP="004E7590">
      <w:pPr>
        <w:pStyle w:val="ConsPlusTitle"/>
        <w:spacing w:line="276" w:lineRule="auto"/>
        <w:jc w:val="center"/>
        <w:outlineLvl w:val="1"/>
        <w:rPr>
          <w:sz w:val="28"/>
          <w:szCs w:val="28"/>
        </w:rPr>
      </w:pPr>
    </w:p>
    <w:p w14:paraId="5DC3937E" w14:textId="77777777" w:rsidR="001A60EC" w:rsidRPr="008347C0" w:rsidRDefault="001A60EC" w:rsidP="004E7590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8347C0">
        <w:rPr>
          <w:sz w:val="28"/>
          <w:szCs w:val="28"/>
        </w:rPr>
        <w:t>4.1.  При отсутствии добровольного исполнения требования (претензии) должником в установленный для погашения задолженности срок взыскание задолженности производится в судебном порядке.</w:t>
      </w:r>
    </w:p>
    <w:p w14:paraId="32FE1F8B" w14:textId="77777777" w:rsidR="001A60EC" w:rsidRPr="008347C0" w:rsidRDefault="001A60EC" w:rsidP="004E7590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8347C0">
        <w:rPr>
          <w:sz w:val="28"/>
          <w:szCs w:val="28"/>
        </w:rPr>
        <w:t>4.2. Взыскание просроченной дебиторской задолженности в судебном порядке осуществляется в сроки и в порядке, установленными действующим законодательством Российской Федерации.</w:t>
      </w:r>
    </w:p>
    <w:p w14:paraId="5A0CD802" w14:textId="30D9D971" w:rsidR="00677D03" w:rsidRDefault="001A60EC" w:rsidP="004E7590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8347C0">
        <w:rPr>
          <w:sz w:val="28"/>
          <w:szCs w:val="28"/>
        </w:rPr>
        <w:t xml:space="preserve">4.3. Сотрудники </w:t>
      </w:r>
      <w:r w:rsidR="00080BEA">
        <w:rPr>
          <w:sz w:val="28"/>
          <w:szCs w:val="28"/>
        </w:rPr>
        <w:t>администрации,</w:t>
      </w:r>
      <w:r w:rsidR="0038076E" w:rsidRPr="008347C0">
        <w:rPr>
          <w:sz w:val="28"/>
          <w:szCs w:val="28"/>
        </w:rPr>
        <w:t xml:space="preserve"> </w:t>
      </w:r>
      <w:r w:rsidRPr="008347C0">
        <w:rPr>
          <w:sz w:val="28"/>
          <w:szCs w:val="28"/>
        </w:rPr>
        <w:t>ответственны</w:t>
      </w:r>
      <w:r w:rsidR="00080BEA">
        <w:rPr>
          <w:sz w:val="28"/>
          <w:szCs w:val="28"/>
        </w:rPr>
        <w:t>е</w:t>
      </w:r>
      <w:r w:rsidRPr="008347C0">
        <w:rPr>
          <w:sz w:val="28"/>
          <w:szCs w:val="28"/>
        </w:rPr>
        <w:t xml:space="preserve"> за работу по взысканию дебиторской задолженности по платежам в</w:t>
      </w:r>
      <w:r w:rsidR="00080BEA">
        <w:rPr>
          <w:sz w:val="28"/>
          <w:szCs w:val="28"/>
        </w:rPr>
        <w:t xml:space="preserve"> местный </w:t>
      </w:r>
      <w:r w:rsidRPr="008347C0">
        <w:rPr>
          <w:sz w:val="28"/>
          <w:szCs w:val="28"/>
        </w:rPr>
        <w:t xml:space="preserve">бюджет, пеням и штрафам по ним, при реализации полномочий администратора доходов </w:t>
      </w:r>
      <w:r>
        <w:rPr>
          <w:sz w:val="28"/>
          <w:szCs w:val="28"/>
        </w:rPr>
        <w:t xml:space="preserve"> </w:t>
      </w:r>
      <w:r w:rsidRPr="008347C0">
        <w:rPr>
          <w:sz w:val="28"/>
          <w:szCs w:val="28"/>
        </w:rPr>
        <w:t xml:space="preserve">бюджета, после установления факта нарушения сроков обязательств и отсутствии добровольного исполнения требования (претензии) должником в течении </w:t>
      </w:r>
      <w:r w:rsidR="00677D03">
        <w:rPr>
          <w:sz w:val="28"/>
          <w:szCs w:val="28"/>
        </w:rPr>
        <w:t>15 рабочих</w:t>
      </w:r>
      <w:r w:rsidRPr="008347C0">
        <w:rPr>
          <w:sz w:val="28"/>
          <w:szCs w:val="28"/>
        </w:rPr>
        <w:t xml:space="preserve"> дней</w:t>
      </w:r>
      <w:r w:rsidR="00677D03">
        <w:rPr>
          <w:sz w:val="28"/>
          <w:szCs w:val="28"/>
        </w:rPr>
        <w:t xml:space="preserve"> направляют служебную записку в </w:t>
      </w:r>
      <w:r w:rsidR="007B1675">
        <w:rPr>
          <w:sz w:val="28"/>
          <w:szCs w:val="28"/>
        </w:rPr>
        <w:t xml:space="preserve">юридический </w:t>
      </w:r>
      <w:r w:rsidR="00677D03">
        <w:rPr>
          <w:sz w:val="28"/>
          <w:szCs w:val="28"/>
        </w:rPr>
        <w:t>отдел администрации</w:t>
      </w:r>
      <w:r w:rsidRPr="008347C0">
        <w:rPr>
          <w:sz w:val="28"/>
          <w:szCs w:val="28"/>
        </w:rPr>
        <w:t xml:space="preserve"> </w:t>
      </w:r>
      <w:r w:rsidR="00677D03">
        <w:rPr>
          <w:sz w:val="28"/>
          <w:szCs w:val="28"/>
        </w:rPr>
        <w:t>с обращением о подготовке искового</w:t>
      </w:r>
      <w:r w:rsidR="00306EAF">
        <w:rPr>
          <w:sz w:val="28"/>
          <w:szCs w:val="28"/>
        </w:rPr>
        <w:t xml:space="preserve"> заявления в суд.</w:t>
      </w:r>
    </w:p>
    <w:p w14:paraId="39C7ADA0" w14:textId="687A8A9E" w:rsidR="001A60EC" w:rsidRPr="008347C0" w:rsidRDefault="00306EAF" w:rsidP="004E7590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Сотрудники </w:t>
      </w:r>
      <w:r w:rsidR="007B1675">
        <w:rPr>
          <w:sz w:val="28"/>
          <w:szCs w:val="28"/>
        </w:rPr>
        <w:t xml:space="preserve">юридического </w:t>
      </w:r>
      <w:r>
        <w:rPr>
          <w:sz w:val="28"/>
          <w:szCs w:val="28"/>
        </w:rPr>
        <w:t xml:space="preserve">отдела </w:t>
      </w:r>
      <w:r w:rsidR="001A60EC" w:rsidRPr="008347C0">
        <w:rPr>
          <w:sz w:val="28"/>
          <w:szCs w:val="28"/>
        </w:rPr>
        <w:t>готовят и направляют исковое заявление о взыскании просроченной дебиторской задолженности в суд с соблюдением требований о подсудности и подведомственности, установленных законодательством Российской Федерации.</w:t>
      </w:r>
    </w:p>
    <w:p w14:paraId="3C5CB85B" w14:textId="749E7117" w:rsidR="001A60EC" w:rsidRPr="008347C0" w:rsidRDefault="001A60EC" w:rsidP="004E7590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8347C0">
        <w:rPr>
          <w:sz w:val="28"/>
          <w:szCs w:val="28"/>
        </w:rPr>
        <w:lastRenderedPageBreak/>
        <w:t>4.</w:t>
      </w:r>
      <w:r w:rsidR="00306EAF">
        <w:rPr>
          <w:sz w:val="28"/>
          <w:szCs w:val="28"/>
        </w:rPr>
        <w:t>5</w:t>
      </w:r>
      <w:r w:rsidRPr="008347C0">
        <w:rPr>
          <w:sz w:val="28"/>
          <w:szCs w:val="28"/>
        </w:rPr>
        <w:t xml:space="preserve">. В случае если до вынесения решения суда требования об уплате исполнены должником добровольно, сотрудники </w:t>
      </w:r>
      <w:r w:rsidR="007B1675">
        <w:rPr>
          <w:sz w:val="28"/>
          <w:szCs w:val="28"/>
        </w:rPr>
        <w:t xml:space="preserve">юридического </w:t>
      </w:r>
      <w:r w:rsidR="004F153A" w:rsidRPr="008347C0">
        <w:rPr>
          <w:sz w:val="28"/>
          <w:szCs w:val="28"/>
        </w:rPr>
        <w:t>отдел</w:t>
      </w:r>
      <w:r w:rsidR="004F153A">
        <w:rPr>
          <w:sz w:val="28"/>
          <w:szCs w:val="28"/>
        </w:rPr>
        <w:t>а</w:t>
      </w:r>
      <w:r w:rsidR="004F153A" w:rsidRPr="008347C0">
        <w:rPr>
          <w:sz w:val="28"/>
          <w:szCs w:val="28"/>
        </w:rPr>
        <w:t xml:space="preserve"> </w:t>
      </w:r>
      <w:r w:rsidR="00306EAF">
        <w:rPr>
          <w:sz w:val="28"/>
          <w:szCs w:val="28"/>
        </w:rPr>
        <w:t>в установленном порядке заявляю</w:t>
      </w:r>
      <w:r w:rsidRPr="008347C0">
        <w:rPr>
          <w:sz w:val="28"/>
          <w:szCs w:val="28"/>
        </w:rPr>
        <w:t>т об отказе от иска.</w:t>
      </w:r>
    </w:p>
    <w:p w14:paraId="4C193DBF" w14:textId="4B271299" w:rsidR="001A60EC" w:rsidRPr="008347C0" w:rsidRDefault="001A60EC" w:rsidP="004E7590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8347C0">
        <w:rPr>
          <w:sz w:val="28"/>
          <w:szCs w:val="28"/>
        </w:rPr>
        <w:t>4.</w:t>
      </w:r>
      <w:r w:rsidR="00306EAF">
        <w:rPr>
          <w:sz w:val="28"/>
          <w:szCs w:val="28"/>
        </w:rPr>
        <w:t>6</w:t>
      </w:r>
      <w:r w:rsidRPr="008347C0">
        <w:rPr>
          <w:sz w:val="28"/>
          <w:szCs w:val="28"/>
        </w:rPr>
        <w:t xml:space="preserve">. В течение 10 рабочих дней со дня поступления в </w:t>
      </w:r>
      <w:r w:rsidR="00306EAF">
        <w:rPr>
          <w:sz w:val="28"/>
        </w:rPr>
        <w:t>администрацию</w:t>
      </w:r>
      <w:r w:rsidRPr="008347C0">
        <w:rPr>
          <w:sz w:val="28"/>
          <w:szCs w:val="28"/>
        </w:rPr>
        <w:t xml:space="preserve"> документа </w:t>
      </w:r>
      <w:r w:rsidR="007B1675">
        <w:rPr>
          <w:sz w:val="28"/>
          <w:szCs w:val="28"/>
        </w:rPr>
        <w:t xml:space="preserve">юридический </w:t>
      </w:r>
      <w:r w:rsidR="00306EAF">
        <w:rPr>
          <w:sz w:val="28"/>
          <w:szCs w:val="28"/>
        </w:rPr>
        <w:t xml:space="preserve">отдел </w:t>
      </w:r>
      <w:r w:rsidRPr="008347C0">
        <w:rPr>
          <w:sz w:val="28"/>
          <w:szCs w:val="28"/>
        </w:rPr>
        <w:t xml:space="preserve">направляет его для принудительного исполнения в порядке, установленном действующим законодательством. </w:t>
      </w:r>
    </w:p>
    <w:p w14:paraId="7F62952F" w14:textId="7BD6F23B" w:rsidR="001A60EC" w:rsidRPr="008347C0" w:rsidRDefault="001A60EC" w:rsidP="004E7590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8347C0">
        <w:rPr>
          <w:sz w:val="28"/>
          <w:szCs w:val="28"/>
        </w:rPr>
        <w:t>4.</w:t>
      </w:r>
      <w:r w:rsidR="00F33E48">
        <w:rPr>
          <w:sz w:val="28"/>
          <w:szCs w:val="28"/>
        </w:rPr>
        <w:t>7</w:t>
      </w:r>
      <w:r w:rsidRPr="008347C0">
        <w:rPr>
          <w:sz w:val="28"/>
          <w:szCs w:val="28"/>
        </w:rPr>
        <w:t xml:space="preserve">. При принятии судом решения о полном (частичном) отказе в удовлетворении заявленных требований </w:t>
      </w:r>
      <w:r w:rsidR="007B1675">
        <w:rPr>
          <w:sz w:val="28"/>
          <w:szCs w:val="28"/>
        </w:rPr>
        <w:t xml:space="preserve">юридическим </w:t>
      </w:r>
      <w:r w:rsidR="00306EAF">
        <w:rPr>
          <w:sz w:val="28"/>
        </w:rPr>
        <w:t xml:space="preserve">отделом </w:t>
      </w:r>
      <w:r w:rsidRPr="008347C0">
        <w:rPr>
          <w:sz w:val="28"/>
          <w:szCs w:val="28"/>
        </w:rPr>
        <w:t>обеспечивается принятие исчерпывающих мер по обжалованию судебных актов.</w:t>
      </w:r>
    </w:p>
    <w:p w14:paraId="04023340" w14:textId="11C7A718" w:rsidR="001A60EC" w:rsidRPr="008347C0" w:rsidRDefault="001A60EC" w:rsidP="004E7590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8347C0">
        <w:rPr>
          <w:sz w:val="28"/>
          <w:szCs w:val="28"/>
        </w:rPr>
        <w:t>4.</w:t>
      </w:r>
      <w:r w:rsidR="00F33E48">
        <w:rPr>
          <w:sz w:val="28"/>
          <w:szCs w:val="28"/>
        </w:rPr>
        <w:t>8</w:t>
      </w:r>
      <w:r w:rsidRPr="008347C0">
        <w:rPr>
          <w:sz w:val="28"/>
          <w:szCs w:val="28"/>
        </w:rPr>
        <w:t xml:space="preserve">. Документы о ходе </w:t>
      </w:r>
      <w:proofErr w:type="spellStart"/>
      <w:r w:rsidRPr="008347C0">
        <w:rPr>
          <w:sz w:val="28"/>
          <w:szCs w:val="28"/>
        </w:rPr>
        <w:t>претензионно</w:t>
      </w:r>
      <w:proofErr w:type="spellEnd"/>
      <w:r>
        <w:rPr>
          <w:sz w:val="28"/>
          <w:szCs w:val="28"/>
        </w:rPr>
        <w:t xml:space="preserve"> </w:t>
      </w:r>
      <w:r w:rsidRPr="008347C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8347C0">
        <w:rPr>
          <w:sz w:val="28"/>
          <w:szCs w:val="28"/>
        </w:rPr>
        <w:t xml:space="preserve">исковой работы по взысканию задолженности, в том числе судебные акты на бумажном носителе хранятся в </w:t>
      </w:r>
      <w:r w:rsidR="007B1675">
        <w:rPr>
          <w:sz w:val="28"/>
          <w:szCs w:val="28"/>
        </w:rPr>
        <w:t xml:space="preserve">юридическом </w:t>
      </w:r>
      <w:r w:rsidR="00306EAF">
        <w:rPr>
          <w:sz w:val="28"/>
        </w:rPr>
        <w:t>отделе</w:t>
      </w:r>
      <w:r w:rsidRPr="008347C0">
        <w:rPr>
          <w:sz w:val="28"/>
          <w:szCs w:val="28"/>
        </w:rPr>
        <w:t>.</w:t>
      </w:r>
    </w:p>
    <w:p w14:paraId="6374C570" w14:textId="77777777" w:rsidR="001A60EC" w:rsidRPr="008347C0" w:rsidRDefault="001A60EC" w:rsidP="004E7590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</w:p>
    <w:p w14:paraId="11C73374" w14:textId="77777777" w:rsidR="001A60EC" w:rsidRPr="00C63872" w:rsidRDefault="001A60EC" w:rsidP="004E7590">
      <w:pPr>
        <w:pStyle w:val="ConsPlusTitle"/>
        <w:spacing w:line="276" w:lineRule="auto"/>
        <w:jc w:val="center"/>
        <w:outlineLvl w:val="1"/>
        <w:rPr>
          <w:sz w:val="28"/>
          <w:szCs w:val="28"/>
        </w:rPr>
      </w:pPr>
      <w:r w:rsidRPr="00C63872">
        <w:rPr>
          <w:sz w:val="28"/>
          <w:szCs w:val="28"/>
        </w:rPr>
        <w:t>5. 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дебиторской задолженности по доходам</w:t>
      </w:r>
    </w:p>
    <w:p w14:paraId="220DB3D9" w14:textId="77777777" w:rsidR="001A60EC" w:rsidRPr="008347C0" w:rsidRDefault="001A60EC" w:rsidP="004E7590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</w:p>
    <w:p w14:paraId="02B942FC" w14:textId="711AE294" w:rsidR="001A60EC" w:rsidRPr="008347C0" w:rsidRDefault="001A60EC" w:rsidP="004E7590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8347C0">
        <w:rPr>
          <w:sz w:val="28"/>
          <w:szCs w:val="28"/>
        </w:rPr>
        <w:t xml:space="preserve">На стадии принудительного исполнения службой судебных приставов судебных актов о взыскании просроченной дебиторской задолженности с должника, сотрудники </w:t>
      </w:r>
      <w:r w:rsidR="007B1675">
        <w:rPr>
          <w:sz w:val="28"/>
          <w:szCs w:val="28"/>
        </w:rPr>
        <w:t xml:space="preserve">юридического </w:t>
      </w:r>
      <w:r w:rsidR="002563BA">
        <w:rPr>
          <w:sz w:val="28"/>
          <w:szCs w:val="28"/>
        </w:rPr>
        <w:t xml:space="preserve">отдела </w:t>
      </w:r>
      <w:r w:rsidRPr="008347C0">
        <w:rPr>
          <w:sz w:val="28"/>
          <w:szCs w:val="28"/>
        </w:rPr>
        <w:t xml:space="preserve">осуществляют, при необходимости, взаимодействие со службой судебных приставов, включающее в себя: </w:t>
      </w:r>
    </w:p>
    <w:p w14:paraId="184B6509" w14:textId="77777777" w:rsidR="001A60EC" w:rsidRPr="008347C0" w:rsidRDefault="001A60EC" w:rsidP="004E7590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Pr="008347C0">
        <w:rPr>
          <w:sz w:val="28"/>
          <w:szCs w:val="28"/>
        </w:rPr>
        <w:t>апрос информации о мероприятиях, проводимых приставом-исполнителем, о сумме непогашенной задолженности, о наличии данных об объявлении в розыск должника, его имущества, об изменении состояния счета (счетов) должника, его имущества и т.д.;</w:t>
      </w:r>
    </w:p>
    <w:p w14:paraId="1F6FD98C" w14:textId="77777777" w:rsidR="001A60EC" w:rsidRPr="008347C0" w:rsidRDefault="001A60EC" w:rsidP="004E7590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47C0">
        <w:rPr>
          <w:sz w:val="28"/>
          <w:szCs w:val="28"/>
        </w:rPr>
        <w:t>мониторинг эффективности взыскания просроченной дебиторской задолженности в рамках исполнительного производства.</w:t>
      </w:r>
    </w:p>
    <w:p w14:paraId="20F9A115" w14:textId="77777777" w:rsidR="000A656B" w:rsidRPr="00440E0E" w:rsidRDefault="000A656B" w:rsidP="004E7590">
      <w:pPr>
        <w:pStyle w:val="ConsPlusNormal"/>
        <w:spacing w:line="276" w:lineRule="auto"/>
        <w:jc w:val="center"/>
        <w:rPr>
          <w:sz w:val="28"/>
          <w:szCs w:val="28"/>
        </w:rPr>
      </w:pPr>
    </w:p>
    <w:sectPr w:rsidR="000A656B" w:rsidRPr="00440E0E" w:rsidSect="00F9586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D5B03E" w14:textId="77777777" w:rsidR="005A7C8D" w:rsidRDefault="005A7C8D" w:rsidP="005B57A8">
      <w:pPr>
        <w:spacing w:after="0" w:line="240" w:lineRule="auto"/>
      </w:pPr>
      <w:r>
        <w:separator/>
      </w:r>
    </w:p>
  </w:endnote>
  <w:endnote w:type="continuationSeparator" w:id="0">
    <w:p w14:paraId="3896C110" w14:textId="77777777" w:rsidR="005A7C8D" w:rsidRDefault="005A7C8D" w:rsidP="005B5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C1EF4B" w14:textId="77777777" w:rsidR="005A7C8D" w:rsidRDefault="005A7C8D" w:rsidP="005B57A8">
      <w:pPr>
        <w:spacing w:after="0" w:line="240" w:lineRule="auto"/>
      </w:pPr>
      <w:r>
        <w:separator/>
      </w:r>
    </w:p>
  </w:footnote>
  <w:footnote w:type="continuationSeparator" w:id="0">
    <w:p w14:paraId="71A25153" w14:textId="77777777" w:rsidR="005A7C8D" w:rsidRDefault="005A7C8D" w:rsidP="005B57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1B7E10"/>
    <w:multiLevelType w:val="multilevel"/>
    <w:tmpl w:val="F2F6634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" w15:restartNumberingAfterBreak="0">
    <w:nsid w:val="1E820930"/>
    <w:multiLevelType w:val="hybridMultilevel"/>
    <w:tmpl w:val="8D34ABEA"/>
    <w:lvl w:ilvl="0" w:tplc="DB4237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14C6A66"/>
    <w:multiLevelType w:val="hybridMultilevel"/>
    <w:tmpl w:val="1EFC17DC"/>
    <w:lvl w:ilvl="0" w:tplc="C860B66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3ADD668F"/>
    <w:multiLevelType w:val="hybridMultilevel"/>
    <w:tmpl w:val="1EFC17DC"/>
    <w:lvl w:ilvl="0" w:tplc="C860B66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47AC5769"/>
    <w:multiLevelType w:val="hybridMultilevel"/>
    <w:tmpl w:val="3E98B034"/>
    <w:lvl w:ilvl="0" w:tplc="1C38F9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73C2DF6"/>
    <w:multiLevelType w:val="multilevel"/>
    <w:tmpl w:val="D2B4CC86"/>
    <w:lvl w:ilvl="0">
      <w:start w:val="1"/>
      <w:numFmt w:val="decimal"/>
      <w:lvlText w:val="%1."/>
      <w:lvlJc w:val="left"/>
      <w:pPr>
        <w:tabs>
          <w:tab w:val="num" w:pos="539"/>
        </w:tabs>
        <w:ind w:left="0" w:firstLine="34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90"/>
        </w:tabs>
        <w:ind w:left="179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20"/>
        </w:tabs>
        <w:ind w:left="20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80"/>
        </w:tabs>
        <w:ind w:left="2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340"/>
        </w:tabs>
        <w:ind w:left="3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540"/>
        </w:tabs>
        <w:ind w:left="35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100"/>
        </w:tabs>
        <w:ind w:left="4100" w:hanging="21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0F01"/>
    <w:rsid w:val="0000182B"/>
    <w:rsid w:val="0001309C"/>
    <w:rsid w:val="00031CAA"/>
    <w:rsid w:val="00036F9F"/>
    <w:rsid w:val="00040468"/>
    <w:rsid w:val="00044B87"/>
    <w:rsid w:val="00046C9E"/>
    <w:rsid w:val="00052F7D"/>
    <w:rsid w:val="00053202"/>
    <w:rsid w:val="00054396"/>
    <w:rsid w:val="000548F1"/>
    <w:rsid w:val="00055D32"/>
    <w:rsid w:val="00062B67"/>
    <w:rsid w:val="000632B7"/>
    <w:rsid w:val="00063688"/>
    <w:rsid w:val="00067FCB"/>
    <w:rsid w:val="0007572C"/>
    <w:rsid w:val="0007718F"/>
    <w:rsid w:val="000807B3"/>
    <w:rsid w:val="00080BEA"/>
    <w:rsid w:val="00090632"/>
    <w:rsid w:val="000A5000"/>
    <w:rsid w:val="000A656B"/>
    <w:rsid w:val="000B0C5D"/>
    <w:rsid w:val="000B22CD"/>
    <w:rsid w:val="000B52C5"/>
    <w:rsid w:val="000B6ADE"/>
    <w:rsid w:val="000C546F"/>
    <w:rsid w:val="000C5679"/>
    <w:rsid w:val="000C7FE4"/>
    <w:rsid w:val="000D116A"/>
    <w:rsid w:val="000F057B"/>
    <w:rsid w:val="000F1658"/>
    <w:rsid w:val="000F2D3E"/>
    <w:rsid w:val="000F66FA"/>
    <w:rsid w:val="00101CAD"/>
    <w:rsid w:val="00110F1F"/>
    <w:rsid w:val="00112DB8"/>
    <w:rsid w:val="001317B0"/>
    <w:rsid w:val="00137F50"/>
    <w:rsid w:val="001416E9"/>
    <w:rsid w:val="00142B2C"/>
    <w:rsid w:val="00144B08"/>
    <w:rsid w:val="00145D9E"/>
    <w:rsid w:val="001539C3"/>
    <w:rsid w:val="001611B5"/>
    <w:rsid w:val="00164772"/>
    <w:rsid w:val="00176938"/>
    <w:rsid w:val="001832E6"/>
    <w:rsid w:val="001837A6"/>
    <w:rsid w:val="0019291B"/>
    <w:rsid w:val="00195120"/>
    <w:rsid w:val="00195E94"/>
    <w:rsid w:val="001A5483"/>
    <w:rsid w:val="001A60EC"/>
    <w:rsid w:val="001B7058"/>
    <w:rsid w:val="001C416E"/>
    <w:rsid w:val="001D2703"/>
    <w:rsid w:val="001D5C79"/>
    <w:rsid w:val="001D6294"/>
    <w:rsid w:val="001E0F01"/>
    <w:rsid w:val="001F3225"/>
    <w:rsid w:val="001F6D50"/>
    <w:rsid w:val="00201AE6"/>
    <w:rsid w:val="00206842"/>
    <w:rsid w:val="002210EE"/>
    <w:rsid w:val="002248B4"/>
    <w:rsid w:val="002365B5"/>
    <w:rsid w:val="002369C2"/>
    <w:rsid w:val="0024027C"/>
    <w:rsid w:val="0024064A"/>
    <w:rsid w:val="00251279"/>
    <w:rsid w:val="00252146"/>
    <w:rsid w:val="00253CA1"/>
    <w:rsid w:val="00255C21"/>
    <w:rsid w:val="002563BA"/>
    <w:rsid w:val="00261F4D"/>
    <w:rsid w:val="00265A45"/>
    <w:rsid w:val="0027594B"/>
    <w:rsid w:val="002929F2"/>
    <w:rsid w:val="002A0B35"/>
    <w:rsid w:val="002A5B6B"/>
    <w:rsid w:val="002A6986"/>
    <w:rsid w:val="002C5E4B"/>
    <w:rsid w:val="002D64E6"/>
    <w:rsid w:val="002E270E"/>
    <w:rsid w:val="002E733D"/>
    <w:rsid w:val="002F1F9E"/>
    <w:rsid w:val="0030000D"/>
    <w:rsid w:val="003019E9"/>
    <w:rsid w:val="00306EAF"/>
    <w:rsid w:val="00307017"/>
    <w:rsid w:val="00307025"/>
    <w:rsid w:val="00312155"/>
    <w:rsid w:val="00313C57"/>
    <w:rsid w:val="0031487A"/>
    <w:rsid w:val="00334E2E"/>
    <w:rsid w:val="00336637"/>
    <w:rsid w:val="00344F21"/>
    <w:rsid w:val="003517A4"/>
    <w:rsid w:val="00351FDB"/>
    <w:rsid w:val="003567A8"/>
    <w:rsid w:val="00364C7C"/>
    <w:rsid w:val="00370DB4"/>
    <w:rsid w:val="00377D25"/>
    <w:rsid w:val="0038076E"/>
    <w:rsid w:val="00384231"/>
    <w:rsid w:val="00385602"/>
    <w:rsid w:val="00387099"/>
    <w:rsid w:val="003908FF"/>
    <w:rsid w:val="00390DE6"/>
    <w:rsid w:val="00393AFA"/>
    <w:rsid w:val="00395D85"/>
    <w:rsid w:val="003A0846"/>
    <w:rsid w:val="003A2F98"/>
    <w:rsid w:val="003A4E71"/>
    <w:rsid w:val="003A7711"/>
    <w:rsid w:val="003B5765"/>
    <w:rsid w:val="003C2039"/>
    <w:rsid w:val="003C55DE"/>
    <w:rsid w:val="003C7332"/>
    <w:rsid w:val="003D28EC"/>
    <w:rsid w:val="003E3274"/>
    <w:rsid w:val="003E72AA"/>
    <w:rsid w:val="003E799C"/>
    <w:rsid w:val="003F59F8"/>
    <w:rsid w:val="003F6FA0"/>
    <w:rsid w:val="004038BF"/>
    <w:rsid w:val="0040392C"/>
    <w:rsid w:val="00412681"/>
    <w:rsid w:val="00420B2E"/>
    <w:rsid w:val="00421C3C"/>
    <w:rsid w:val="004231F0"/>
    <w:rsid w:val="00427946"/>
    <w:rsid w:val="00431D78"/>
    <w:rsid w:val="00440E0E"/>
    <w:rsid w:val="00445F3A"/>
    <w:rsid w:val="00446989"/>
    <w:rsid w:val="00451D15"/>
    <w:rsid w:val="004817DC"/>
    <w:rsid w:val="00482030"/>
    <w:rsid w:val="00482F7D"/>
    <w:rsid w:val="00483079"/>
    <w:rsid w:val="0048781F"/>
    <w:rsid w:val="00487E8E"/>
    <w:rsid w:val="004918BB"/>
    <w:rsid w:val="0049276C"/>
    <w:rsid w:val="0049400D"/>
    <w:rsid w:val="004A1FAE"/>
    <w:rsid w:val="004A56FB"/>
    <w:rsid w:val="004B35CF"/>
    <w:rsid w:val="004B3A21"/>
    <w:rsid w:val="004C7A00"/>
    <w:rsid w:val="004D30CB"/>
    <w:rsid w:val="004D377C"/>
    <w:rsid w:val="004D493E"/>
    <w:rsid w:val="004D5451"/>
    <w:rsid w:val="004E0DE1"/>
    <w:rsid w:val="004E7590"/>
    <w:rsid w:val="004F153A"/>
    <w:rsid w:val="00502C5B"/>
    <w:rsid w:val="00502F8C"/>
    <w:rsid w:val="0051017E"/>
    <w:rsid w:val="00515706"/>
    <w:rsid w:val="00527399"/>
    <w:rsid w:val="00531E0B"/>
    <w:rsid w:val="00553AD2"/>
    <w:rsid w:val="00554310"/>
    <w:rsid w:val="00555D6F"/>
    <w:rsid w:val="00556BA5"/>
    <w:rsid w:val="00556E2C"/>
    <w:rsid w:val="00560DCB"/>
    <w:rsid w:val="00570B25"/>
    <w:rsid w:val="00574FAA"/>
    <w:rsid w:val="005846D3"/>
    <w:rsid w:val="005A3DDE"/>
    <w:rsid w:val="005A7C8D"/>
    <w:rsid w:val="005B166F"/>
    <w:rsid w:val="005B36A2"/>
    <w:rsid w:val="005B57A8"/>
    <w:rsid w:val="005B6A8F"/>
    <w:rsid w:val="005C0118"/>
    <w:rsid w:val="005C2035"/>
    <w:rsid w:val="005D62D3"/>
    <w:rsid w:val="005D7DF5"/>
    <w:rsid w:val="005D7EAD"/>
    <w:rsid w:val="005E3262"/>
    <w:rsid w:val="005E7898"/>
    <w:rsid w:val="005F79DF"/>
    <w:rsid w:val="00650015"/>
    <w:rsid w:val="00651DED"/>
    <w:rsid w:val="006534FC"/>
    <w:rsid w:val="00656A03"/>
    <w:rsid w:val="0066639E"/>
    <w:rsid w:val="00674310"/>
    <w:rsid w:val="00675BF3"/>
    <w:rsid w:val="00677D03"/>
    <w:rsid w:val="00686C3B"/>
    <w:rsid w:val="00687A84"/>
    <w:rsid w:val="006929D5"/>
    <w:rsid w:val="006B3BD0"/>
    <w:rsid w:val="006B4871"/>
    <w:rsid w:val="006C2B35"/>
    <w:rsid w:val="006D306D"/>
    <w:rsid w:val="006F2D45"/>
    <w:rsid w:val="006F72A1"/>
    <w:rsid w:val="0070163B"/>
    <w:rsid w:val="00711841"/>
    <w:rsid w:val="00715F2E"/>
    <w:rsid w:val="00720041"/>
    <w:rsid w:val="00741EC6"/>
    <w:rsid w:val="00745825"/>
    <w:rsid w:val="00746D54"/>
    <w:rsid w:val="007470B4"/>
    <w:rsid w:val="007508C5"/>
    <w:rsid w:val="00751936"/>
    <w:rsid w:val="00774D54"/>
    <w:rsid w:val="00792029"/>
    <w:rsid w:val="00792E2A"/>
    <w:rsid w:val="007A35A1"/>
    <w:rsid w:val="007B04D4"/>
    <w:rsid w:val="007B1675"/>
    <w:rsid w:val="007B1FF7"/>
    <w:rsid w:val="007B3D0C"/>
    <w:rsid w:val="007D0723"/>
    <w:rsid w:val="007D30D3"/>
    <w:rsid w:val="007D3664"/>
    <w:rsid w:val="007D5E94"/>
    <w:rsid w:val="007D7A00"/>
    <w:rsid w:val="007E08DB"/>
    <w:rsid w:val="007E1AF8"/>
    <w:rsid w:val="007E4A1C"/>
    <w:rsid w:val="007E5A1C"/>
    <w:rsid w:val="007E6640"/>
    <w:rsid w:val="007E735F"/>
    <w:rsid w:val="007F08F0"/>
    <w:rsid w:val="007F771B"/>
    <w:rsid w:val="00802E2B"/>
    <w:rsid w:val="008120B1"/>
    <w:rsid w:val="008129B5"/>
    <w:rsid w:val="008217F6"/>
    <w:rsid w:val="00822015"/>
    <w:rsid w:val="00835ABB"/>
    <w:rsid w:val="00835F4B"/>
    <w:rsid w:val="008425D8"/>
    <w:rsid w:val="008430A3"/>
    <w:rsid w:val="00844B47"/>
    <w:rsid w:val="0086076F"/>
    <w:rsid w:val="0087012B"/>
    <w:rsid w:val="00871F8C"/>
    <w:rsid w:val="00874D1B"/>
    <w:rsid w:val="008751F6"/>
    <w:rsid w:val="00882391"/>
    <w:rsid w:val="00886C8A"/>
    <w:rsid w:val="008932A9"/>
    <w:rsid w:val="008A6CD3"/>
    <w:rsid w:val="008A6DD3"/>
    <w:rsid w:val="008A7F7A"/>
    <w:rsid w:val="008B18F6"/>
    <w:rsid w:val="008B1BED"/>
    <w:rsid w:val="008B23EC"/>
    <w:rsid w:val="008B2796"/>
    <w:rsid w:val="008B4817"/>
    <w:rsid w:val="008C1DF8"/>
    <w:rsid w:val="008C5E49"/>
    <w:rsid w:val="008D453E"/>
    <w:rsid w:val="008E20BD"/>
    <w:rsid w:val="008F14D7"/>
    <w:rsid w:val="008F2F33"/>
    <w:rsid w:val="008F57D3"/>
    <w:rsid w:val="008F71FA"/>
    <w:rsid w:val="00915541"/>
    <w:rsid w:val="00915BEE"/>
    <w:rsid w:val="00917EDC"/>
    <w:rsid w:val="0092208B"/>
    <w:rsid w:val="00926546"/>
    <w:rsid w:val="00930B51"/>
    <w:rsid w:val="00932CAA"/>
    <w:rsid w:val="009339C8"/>
    <w:rsid w:val="00941586"/>
    <w:rsid w:val="00942333"/>
    <w:rsid w:val="009428B6"/>
    <w:rsid w:val="009430AE"/>
    <w:rsid w:val="0095208E"/>
    <w:rsid w:val="0096164A"/>
    <w:rsid w:val="00962A6B"/>
    <w:rsid w:val="00972126"/>
    <w:rsid w:val="0097246F"/>
    <w:rsid w:val="009817F6"/>
    <w:rsid w:val="00985703"/>
    <w:rsid w:val="00995263"/>
    <w:rsid w:val="009952AA"/>
    <w:rsid w:val="009B5688"/>
    <w:rsid w:val="009C267C"/>
    <w:rsid w:val="009C3A63"/>
    <w:rsid w:val="009E27EC"/>
    <w:rsid w:val="009F04B8"/>
    <w:rsid w:val="009F4C44"/>
    <w:rsid w:val="00A1012D"/>
    <w:rsid w:val="00A133A9"/>
    <w:rsid w:val="00A15DA2"/>
    <w:rsid w:val="00A20FE4"/>
    <w:rsid w:val="00A26B55"/>
    <w:rsid w:val="00A35712"/>
    <w:rsid w:val="00A35A10"/>
    <w:rsid w:val="00A4565D"/>
    <w:rsid w:val="00A4699F"/>
    <w:rsid w:val="00A56BFC"/>
    <w:rsid w:val="00A63F12"/>
    <w:rsid w:val="00A74AA6"/>
    <w:rsid w:val="00A83206"/>
    <w:rsid w:val="00A83A5F"/>
    <w:rsid w:val="00A86011"/>
    <w:rsid w:val="00A9352D"/>
    <w:rsid w:val="00AA03DD"/>
    <w:rsid w:val="00AA0E66"/>
    <w:rsid w:val="00AA1D73"/>
    <w:rsid w:val="00AA537F"/>
    <w:rsid w:val="00AA6165"/>
    <w:rsid w:val="00AA7078"/>
    <w:rsid w:val="00AB1FBB"/>
    <w:rsid w:val="00AB248E"/>
    <w:rsid w:val="00AB5FE7"/>
    <w:rsid w:val="00AC6FA9"/>
    <w:rsid w:val="00AD0764"/>
    <w:rsid w:val="00AE4E2A"/>
    <w:rsid w:val="00AE5591"/>
    <w:rsid w:val="00AF1ED2"/>
    <w:rsid w:val="00B003A6"/>
    <w:rsid w:val="00B01BB5"/>
    <w:rsid w:val="00B042F0"/>
    <w:rsid w:val="00B1304E"/>
    <w:rsid w:val="00B21051"/>
    <w:rsid w:val="00B22A3C"/>
    <w:rsid w:val="00B243DC"/>
    <w:rsid w:val="00B24F9E"/>
    <w:rsid w:val="00B32F26"/>
    <w:rsid w:val="00B432DD"/>
    <w:rsid w:val="00B5200D"/>
    <w:rsid w:val="00B55F59"/>
    <w:rsid w:val="00B717E1"/>
    <w:rsid w:val="00B71AD8"/>
    <w:rsid w:val="00B83E7B"/>
    <w:rsid w:val="00B84713"/>
    <w:rsid w:val="00B85779"/>
    <w:rsid w:val="00BB48D9"/>
    <w:rsid w:val="00BB79E1"/>
    <w:rsid w:val="00BC1113"/>
    <w:rsid w:val="00BC61F2"/>
    <w:rsid w:val="00BC6FFA"/>
    <w:rsid w:val="00BD163E"/>
    <w:rsid w:val="00BE1E70"/>
    <w:rsid w:val="00BE6290"/>
    <w:rsid w:val="00BE7787"/>
    <w:rsid w:val="00BF4AF6"/>
    <w:rsid w:val="00C0391B"/>
    <w:rsid w:val="00C200F8"/>
    <w:rsid w:val="00C2279B"/>
    <w:rsid w:val="00C31E20"/>
    <w:rsid w:val="00C336E1"/>
    <w:rsid w:val="00C451A4"/>
    <w:rsid w:val="00C4605A"/>
    <w:rsid w:val="00C46FCD"/>
    <w:rsid w:val="00C63872"/>
    <w:rsid w:val="00C66A09"/>
    <w:rsid w:val="00C67340"/>
    <w:rsid w:val="00C718E1"/>
    <w:rsid w:val="00C719D8"/>
    <w:rsid w:val="00C7564E"/>
    <w:rsid w:val="00C7673F"/>
    <w:rsid w:val="00C90732"/>
    <w:rsid w:val="00C96E40"/>
    <w:rsid w:val="00C97247"/>
    <w:rsid w:val="00CA1023"/>
    <w:rsid w:val="00CA4766"/>
    <w:rsid w:val="00CA498B"/>
    <w:rsid w:val="00CA4AC0"/>
    <w:rsid w:val="00CA6E97"/>
    <w:rsid w:val="00CB04D6"/>
    <w:rsid w:val="00CB173B"/>
    <w:rsid w:val="00CC0501"/>
    <w:rsid w:val="00CC10BA"/>
    <w:rsid w:val="00CC5CCD"/>
    <w:rsid w:val="00CE2292"/>
    <w:rsid w:val="00CE28DC"/>
    <w:rsid w:val="00CE57A6"/>
    <w:rsid w:val="00CF0794"/>
    <w:rsid w:val="00D01CD8"/>
    <w:rsid w:val="00D02DF1"/>
    <w:rsid w:val="00D14981"/>
    <w:rsid w:val="00D179DA"/>
    <w:rsid w:val="00D24730"/>
    <w:rsid w:val="00D25296"/>
    <w:rsid w:val="00D25FE3"/>
    <w:rsid w:val="00D30D2F"/>
    <w:rsid w:val="00D3388B"/>
    <w:rsid w:val="00D3418A"/>
    <w:rsid w:val="00D34780"/>
    <w:rsid w:val="00D46FEF"/>
    <w:rsid w:val="00D51417"/>
    <w:rsid w:val="00D521E4"/>
    <w:rsid w:val="00D54131"/>
    <w:rsid w:val="00D65599"/>
    <w:rsid w:val="00D6591E"/>
    <w:rsid w:val="00D67678"/>
    <w:rsid w:val="00D72E36"/>
    <w:rsid w:val="00D735E9"/>
    <w:rsid w:val="00D85350"/>
    <w:rsid w:val="00D85B36"/>
    <w:rsid w:val="00D90035"/>
    <w:rsid w:val="00D93089"/>
    <w:rsid w:val="00D95434"/>
    <w:rsid w:val="00D959C7"/>
    <w:rsid w:val="00D963B8"/>
    <w:rsid w:val="00DA39A1"/>
    <w:rsid w:val="00DB3753"/>
    <w:rsid w:val="00DC1F6F"/>
    <w:rsid w:val="00DC660D"/>
    <w:rsid w:val="00DC682D"/>
    <w:rsid w:val="00DD52E0"/>
    <w:rsid w:val="00DE2BB8"/>
    <w:rsid w:val="00DF4464"/>
    <w:rsid w:val="00E03387"/>
    <w:rsid w:val="00E1115E"/>
    <w:rsid w:val="00E11CF9"/>
    <w:rsid w:val="00E12FCE"/>
    <w:rsid w:val="00E159BE"/>
    <w:rsid w:val="00E17733"/>
    <w:rsid w:val="00E32884"/>
    <w:rsid w:val="00E34303"/>
    <w:rsid w:val="00E35D74"/>
    <w:rsid w:val="00E37830"/>
    <w:rsid w:val="00E42190"/>
    <w:rsid w:val="00E42803"/>
    <w:rsid w:val="00E44050"/>
    <w:rsid w:val="00E4437F"/>
    <w:rsid w:val="00E452A4"/>
    <w:rsid w:val="00E467FE"/>
    <w:rsid w:val="00E505BE"/>
    <w:rsid w:val="00E54279"/>
    <w:rsid w:val="00E5511C"/>
    <w:rsid w:val="00E61A32"/>
    <w:rsid w:val="00E642B6"/>
    <w:rsid w:val="00E76969"/>
    <w:rsid w:val="00E81FD1"/>
    <w:rsid w:val="00E856FF"/>
    <w:rsid w:val="00E91D64"/>
    <w:rsid w:val="00E97A5C"/>
    <w:rsid w:val="00EA3749"/>
    <w:rsid w:val="00EA5F92"/>
    <w:rsid w:val="00EC0016"/>
    <w:rsid w:val="00EC0CB2"/>
    <w:rsid w:val="00EC2940"/>
    <w:rsid w:val="00ED2075"/>
    <w:rsid w:val="00ED28BA"/>
    <w:rsid w:val="00ED4256"/>
    <w:rsid w:val="00ED42D5"/>
    <w:rsid w:val="00ED74F8"/>
    <w:rsid w:val="00EE50C6"/>
    <w:rsid w:val="00EE7122"/>
    <w:rsid w:val="00EF3A56"/>
    <w:rsid w:val="00EF4BC2"/>
    <w:rsid w:val="00EF5A9D"/>
    <w:rsid w:val="00F0056E"/>
    <w:rsid w:val="00F10EAE"/>
    <w:rsid w:val="00F1451C"/>
    <w:rsid w:val="00F16AA1"/>
    <w:rsid w:val="00F21FA4"/>
    <w:rsid w:val="00F33E48"/>
    <w:rsid w:val="00F35687"/>
    <w:rsid w:val="00F43412"/>
    <w:rsid w:val="00F4426E"/>
    <w:rsid w:val="00F4776A"/>
    <w:rsid w:val="00F53B74"/>
    <w:rsid w:val="00F55B85"/>
    <w:rsid w:val="00F625F8"/>
    <w:rsid w:val="00F64A79"/>
    <w:rsid w:val="00F65474"/>
    <w:rsid w:val="00F66D10"/>
    <w:rsid w:val="00F75611"/>
    <w:rsid w:val="00F8142C"/>
    <w:rsid w:val="00F839C2"/>
    <w:rsid w:val="00F87DD9"/>
    <w:rsid w:val="00F91FE7"/>
    <w:rsid w:val="00F926A1"/>
    <w:rsid w:val="00F93EDD"/>
    <w:rsid w:val="00F9586D"/>
    <w:rsid w:val="00F95CD4"/>
    <w:rsid w:val="00FA55C8"/>
    <w:rsid w:val="00FB185B"/>
    <w:rsid w:val="00FC0D3A"/>
    <w:rsid w:val="00FC57FE"/>
    <w:rsid w:val="00FD305D"/>
    <w:rsid w:val="00FD3893"/>
    <w:rsid w:val="00FD52AA"/>
    <w:rsid w:val="00FD6404"/>
    <w:rsid w:val="00FE23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F59FC"/>
  <w15:docId w15:val="{17109BDD-4974-4A5D-BA63-0AFE1FD6E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0F01"/>
    <w:pPr>
      <w:spacing w:line="256" w:lineRule="auto"/>
    </w:pPr>
  </w:style>
  <w:style w:type="paragraph" w:styleId="1">
    <w:name w:val="heading 1"/>
    <w:basedOn w:val="a"/>
    <w:next w:val="a"/>
    <w:link w:val="10"/>
    <w:uiPriority w:val="99"/>
    <w:qFormat/>
    <w:rsid w:val="00746D54"/>
    <w:pPr>
      <w:keepNext/>
      <w:spacing w:after="0" w:line="240" w:lineRule="auto"/>
      <w:jc w:val="both"/>
      <w:outlineLvl w:val="0"/>
    </w:pPr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E0F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3">
    <w:name w:val="Table Grid"/>
    <w:basedOn w:val="a1"/>
    <w:uiPriority w:val="39"/>
    <w:rsid w:val="00C71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179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179DA"/>
    <w:rPr>
      <w:rFonts w:ascii="Segoe UI" w:hAnsi="Segoe UI" w:cs="Segoe UI"/>
      <w:sz w:val="18"/>
      <w:szCs w:val="18"/>
    </w:rPr>
  </w:style>
  <w:style w:type="paragraph" w:customStyle="1" w:styleId="a6">
    <w:name w:val="Знак"/>
    <w:basedOn w:val="a"/>
    <w:rsid w:val="003C7332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7">
    <w:name w:val="List Paragraph"/>
    <w:basedOn w:val="a"/>
    <w:uiPriority w:val="34"/>
    <w:qFormat/>
    <w:rsid w:val="00A35712"/>
    <w:pPr>
      <w:ind w:left="720"/>
      <w:contextualSpacing/>
    </w:pPr>
  </w:style>
  <w:style w:type="paragraph" w:styleId="a8">
    <w:name w:val="Normal (Web)"/>
    <w:basedOn w:val="a"/>
    <w:uiPriority w:val="99"/>
    <w:semiHidden/>
    <w:rsid w:val="00746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99"/>
    <w:qFormat/>
    <w:rsid w:val="00746D54"/>
    <w:rPr>
      <w:rFonts w:cs="Times New Roman"/>
      <w:b/>
      <w:bCs/>
    </w:rPr>
  </w:style>
  <w:style w:type="character" w:customStyle="1" w:styleId="10">
    <w:name w:val="Заголовок 1 Знак"/>
    <w:basedOn w:val="a0"/>
    <w:link w:val="1"/>
    <w:uiPriority w:val="99"/>
    <w:rsid w:val="00746D54"/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customStyle="1" w:styleId="2">
    <w:name w:val="Основной текст (2)_"/>
    <w:link w:val="21"/>
    <w:uiPriority w:val="99"/>
    <w:locked/>
    <w:rsid w:val="00746D54"/>
    <w:rPr>
      <w:sz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746D54"/>
    <w:pPr>
      <w:widowControl w:val="0"/>
      <w:shd w:val="clear" w:color="auto" w:fill="FFFFFF"/>
      <w:spacing w:after="420" w:line="322" w:lineRule="exact"/>
      <w:jc w:val="center"/>
    </w:pPr>
    <w:rPr>
      <w:sz w:val="28"/>
      <w:shd w:val="clear" w:color="auto" w:fill="FFFFFF"/>
    </w:rPr>
  </w:style>
  <w:style w:type="character" w:customStyle="1" w:styleId="ConsPlusNormal0">
    <w:name w:val="ConsPlusNormal Знак"/>
    <w:link w:val="ConsPlusNormal"/>
    <w:uiPriority w:val="99"/>
    <w:locked/>
    <w:rsid w:val="00746D54"/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1A60EC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1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9A7CC-C899-4ABC-9339-A6E958C9A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1805</Words>
  <Characters>10290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40</cp:revision>
  <cp:lastPrinted>2025-02-19T09:00:00Z</cp:lastPrinted>
  <dcterms:created xsi:type="dcterms:W3CDTF">2023-09-07T06:39:00Z</dcterms:created>
  <dcterms:modified xsi:type="dcterms:W3CDTF">2025-02-19T09:01:00Z</dcterms:modified>
</cp:coreProperties>
</file>