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54" w:rsidRDefault="004F5C39">
      <w:pPr>
        <w:pStyle w:val="Standard"/>
        <w:spacing w:after="150"/>
        <w:ind w:firstLine="850"/>
        <w:jc w:val="center"/>
        <w:rPr>
          <w:rFonts w:ascii="Times New Roman" w:eastAsia="Times New Roman" w:hAnsi="Times New Roman" w:cs="Times New Roman"/>
          <w:b/>
          <w:bCs/>
          <w:color w:val="30303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03030"/>
          <w:lang w:val="ru-RU"/>
        </w:rPr>
        <w:t>Порядок обжалования решений,</w:t>
      </w:r>
    </w:p>
    <w:p w:rsidR="00A95D54" w:rsidRDefault="004F5C39">
      <w:pPr>
        <w:pStyle w:val="Standard"/>
        <w:spacing w:after="150"/>
        <w:ind w:firstLine="850"/>
        <w:jc w:val="center"/>
        <w:rPr>
          <w:rFonts w:ascii="Times New Roman" w:eastAsia="Times New Roman" w:hAnsi="Times New Roman" w:cs="Times New Roman"/>
          <w:b/>
          <w:bCs/>
          <w:color w:val="30303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lang w:val="ru-RU"/>
        </w:rPr>
        <w:t xml:space="preserve"> принятых контрольно-счетной</w:t>
      </w:r>
      <w:r>
        <w:rPr>
          <w:rFonts w:ascii="Times New Roman" w:eastAsia="Times New Roman" w:hAnsi="Times New Roman" w:cs="Times New Roman"/>
          <w:b/>
          <w:bCs/>
          <w:color w:val="303030"/>
          <w:lang w:val="ru-RU"/>
        </w:rPr>
        <w:t xml:space="preserve"> комиссией</w:t>
      </w:r>
    </w:p>
    <w:p w:rsidR="00A95D54" w:rsidRPr="009E46D5" w:rsidRDefault="00A95D54">
      <w:pPr>
        <w:pStyle w:val="Standard"/>
        <w:spacing w:after="150"/>
        <w:ind w:firstLine="850"/>
        <w:jc w:val="both"/>
        <w:rPr>
          <w:rFonts w:ascii="Times New Roman" w:eastAsia="Times New Roman" w:hAnsi="Times New Roman" w:cs="Times New Roman"/>
          <w:color w:val="303030"/>
          <w:lang w:val="ru-RU"/>
        </w:rPr>
      </w:pPr>
    </w:p>
    <w:p w:rsidR="00A95D54" w:rsidRDefault="004F5C39">
      <w:pPr>
        <w:pStyle w:val="Standard"/>
        <w:spacing w:after="150"/>
        <w:ind w:firstLine="850"/>
        <w:jc w:val="both"/>
        <w:rPr>
          <w:rFonts w:ascii="Times New Roman" w:eastAsia="Times New Roman" w:hAnsi="Times New Roman" w:cs="Times New Roman"/>
          <w:color w:val="303030"/>
        </w:rPr>
      </w:pPr>
      <w:r>
        <w:rPr>
          <w:rFonts w:ascii="Times New Roman" w:eastAsia="Times New Roman" w:hAnsi="Times New Roman" w:cs="Times New Roman"/>
          <w:color w:val="303030"/>
        </w:rPr>
        <w:t>Частью 2 статьи 17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установлено, что проверяемые органы и организ</w:t>
      </w:r>
      <w:r>
        <w:rPr>
          <w:rFonts w:ascii="Times New Roman" w:eastAsia="Times New Roman" w:hAnsi="Times New Roman" w:cs="Times New Roman"/>
          <w:color w:val="303030"/>
        </w:rPr>
        <w:t>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A95D54" w:rsidRDefault="004F5C39">
      <w:pPr>
        <w:pStyle w:val="Standard"/>
        <w:spacing w:after="150"/>
        <w:ind w:firstLine="850"/>
        <w:jc w:val="both"/>
      </w:pPr>
      <w:r w:rsidRPr="009E46D5">
        <w:rPr>
          <w:rFonts w:ascii="Times New Roman" w:eastAsia="Times New Roman" w:hAnsi="Times New Roman" w:cs="Times New Roman"/>
          <w:color w:val="303030"/>
          <w:lang w:val="ru-RU"/>
        </w:rPr>
        <w:t xml:space="preserve">Кроме того, в соответствии с частью </w:t>
      </w:r>
      <w:r>
        <w:rPr>
          <w:rFonts w:ascii="Times New Roman" w:eastAsia="Times New Roman" w:hAnsi="Times New Roman" w:cs="Times New Roman"/>
          <w:color w:val="303030"/>
        </w:rPr>
        <w:t>2 статьи 18 Положения о контрольно-</w:t>
      </w:r>
      <w:r>
        <w:rPr>
          <w:rFonts w:ascii="Times New Roman" w:eastAsia="Times New Roman" w:hAnsi="Times New Roman" w:cs="Times New Roman"/>
          <w:color w:val="303030"/>
          <w:lang w:val="ru-RU"/>
        </w:rPr>
        <w:t>счетной</w:t>
      </w:r>
      <w:r>
        <w:rPr>
          <w:rFonts w:ascii="Times New Roman" w:eastAsia="Times New Roman" w:hAnsi="Times New Roman" w:cs="Times New Roman"/>
          <w:color w:val="303030"/>
        </w:rPr>
        <w:t xml:space="preserve"> комиссии </w:t>
      </w:r>
      <w:r>
        <w:rPr>
          <w:rFonts w:ascii="Times New Roman" w:eastAsia="Times New Roman" w:hAnsi="Times New Roman" w:cs="Times New Roman"/>
          <w:color w:val="303030"/>
          <w:lang w:val="ru-RU"/>
        </w:rPr>
        <w:t>Красноборского</w:t>
      </w:r>
      <w:r>
        <w:rPr>
          <w:rFonts w:ascii="Times New Roman" w:eastAsia="Times New Roman" w:hAnsi="Times New Roman" w:cs="Times New Roman"/>
          <w:color w:val="303030"/>
          <w:lang w:val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303030"/>
        </w:rPr>
        <w:t xml:space="preserve">, утвержденного решением Собрания депутатов </w:t>
      </w:r>
      <w:r>
        <w:rPr>
          <w:rFonts w:ascii="Times New Roman" w:eastAsia="Times New Roman" w:hAnsi="Times New Roman" w:cs="Times New Roman"/>
          <w:color w:val="303030"/>
          <w:lang w:val="ru-RU"/>
        </w:rPr>
        <w:t>Красноборского муниципального округа</w:t>
      </w:r>
      <w:r>
        <w:rPr>
          <w:rFonts w:ascii="Times New Roman" w:eastAsia="Times New Roman" w:hAnsi="Times New Roman" w:cs="Times New Roman"/>
          <w:color w:val="303030"/>
        </w:rPr>
        <w:t xml:space="preserve"> от 14.11.2023г. № 34, </w:t>
      </w:r>
      <w:r>
        <w:rPr>
          <w:rFonts w:ascii="Times New Roman" w:eastAsia="Times New Roman" w:hAnsi="Times New Roman" w:cs="Times New Roman"/>
          <w:color w:val="303030"/>
        </w:rPr>
        <w:t xml:space="preserve"> проверяемые органы и организации и их должностные лица вправе обратиться в суд с заявлением о признании недействительным полностью</w:t>
      </w:r>
      <w:r>
        <w:rPr>
          <w:rFonts w:ascii="Times New Roman" w:eastAsia="Times New Roman" w:hAnsi="Times New Roman" w:cs="Times New Roman"/>
          <w:color w:val="303030"/>
        </w:rPr>
        <w:t xml:space="preserve"> или частично предписания контрольно- </w:t>
      </w:r>
      <w:r>
        <w:rPr>
          <w:rFonts w:ascii="Times New Roman" w:eastAsia="Times New Roman" w:hAnsi="Times New Roman" w:cs="Times New Roman"/>
          <w:color w:val="303030"/>
          <w:lang w:val="ru-RU"/>
        </w:rPr>
        <w:t>счетной</w:t>
      </w:r>
      <w:r>
        <w:rPr>
          <w:rFonts w:ascii="Times New Roman" w:eastAsia="Times New Roman" w:hAnsi="Times New Roman" w:cs="Times New Roman"/>
          <w:color w:val="303030"/>
        </w:rPr>
        <w:t xml:space="preserve"> комиссии, а также с жалобой на действия (бездействие) контрольно-</w:t>
      </w:r>
      <w:r>
        <w:rPr>
          <w:rFonts w:ascii="Times New Roman" w:eastAsia="Times New Roman" w:hAnsi="Times New Roman" w:cs="Times New Roman"/>
          <w:color w:val="303030"/>
          <w:lang w:val="ru-RU"/>
        </w:rPr>
        <w:t>счетно</w:t>
      </w:r>
      <w:r>
        <w:rPr>
          <w:rFonts w:ascii="Times New Roman" w:eastAsia="Times New Roman" w:hAnsi="Times New Roman" w:cs="Times New Roman"/>
          <w:color w:val="303030"/>
        </w:rPr>
        <w:t xml:space="preserve">й комиссии  в  Собрание депутатов </w:t>
      </w:r>
      <w:r>
        <w:rPr>
          <w:rFonts w:ascii="Times New Roman" w:eastAsia="Times New Roman" w:hAnsi="Times New Roman" w:cs="Times New Roman"/>
          <w:color w:val="303030"/>
          <w:lang w:val="ru-RU"/>
        </w:rPr>
        <w:t>Красноборского муниципального округа</w:t>
      </w:r>
      <w:r>
        <w:rPr>
          <w:rFonts w:ascii="Times New Roman" w:eastAsia="Times New Roman" w:hAnsi="Times New Roman" w:cs="Times New Roman"/>
          <w:color w:val="303030"/>
        </w:rPr>
        <w:t>.</w:t>
      </w:r>
    </w:p>
    <w:sectPr w:rsidR="00A95D54">
      <w:pgSz w:w="12240" w:h="15840"/>
      <w:pgMar w:top="1134" w:right="1125" w:bottom="1134" w:left="1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5C39">
      <w:r>
        <w:separator/>
      </w:r>
    </w:p>
  </w:endnote>
  <w:endnote w:type="continuationSeparator" w:id="0">
    <w:p w:rsidR="00000000" w:rsidRDefault="004F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5C39">
      <w:r>
        <w:rPr>
          <w:color w:val="000000"/>
        </w:rPr>
        <w:separator/>
      </w:r>
    </w:p>
  </w:footnote>
  <w:footnote w:type="continuationSeparator" w:id="0">
    <w:p w:rsidR="00000000" w:rsidRDefault="004F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5D54"/>
    <w:rsid w:val="004F5C39"/>
    <w:rsid w:val="009E46D5"/>
    <w:rsid w:val="00A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1609-A0C4-4A34-9B53-E05E0142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2024-07-03T09:18:00Z</dcterms:created>
  <dcterms:modified xsi:type="dcterms:W3CDTF">2024-07-03T09:18:00Z</dcterms:modified>
</cp:coreProperties>
</file>