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BD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D3209" w:rsidRPr="005A309C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77896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3209">
        <w:rPr>
          <w:rFonts w:ascii="Times New Roman" w:hAnsi="Times New Roman" w:cs="Times New Roman"/>
          <w:sz w:val="28"/>
          <w:szCs w:val="28"/>
        </w:rPr>
        <w:t>4 марта</w:t>
      </w:r>
      <w:r w:rsidR="00A50298"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D3209">
        <w:rPr>
          <w:rFonts w:ascii="Times New Roman" w:hAnsi="Times New Roman" w:cs="Times New Roman"/>
          <w:sz w:val="28"/>
          <w:szCs w:val="28"/>
        </w:rPr>
        <w:t>183</w:t>
      </w:r>
    </w:p>
    <w:p w:rsidR="00BD3209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209" w:rsidRPr="00232B3D" w:rsidRDefault="00BD3209" w:rsidP="00BD3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D32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209" w:rsidRDefault="00BD3209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9E1" w:rsidRDefault="00EF4BBD" w:rsidP="00BD320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нений в муниципальную программу</w:t>
      </w:r>
    </w:p>
    <w:p w:rsidR="005B49E1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«Комплексн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ое развитие сельских территорий</w:t>
      </w: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Default="005A309C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7896" w:rsidRPr="005A309C" w:rsidRDefault="00A77896" w:rsidP="00072D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28148E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16225B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«Комплексное развитие сельских территорий Красноборского муниципального округа», утвержденную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«Красноборский муниципальный район» от 29.10.2019 года № 524 (</w:t>
      </w:r>
      <w:r w:rsidR="005B49E1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8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3B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CE3B50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3B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E3B50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28148E" w:rsidRDefault="0016225B" w:rsidP="0028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28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021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3C7" w:rsidRPr="0028148E" w:rsidRDefault="0028148E" w:rsidP="0028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 xml:space="preserve">«общий объем финансирования  –  </w:t>
      </w:r>
      <w:r w:rsidR="00CE3B50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30229073,0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в том числе:</w:t>
      </w:r>
      <w:r w:rsidR="000210FB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федерального бюджета – </w:t>
      </w:r>
      <w:r w:rsidR="00CE3B50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1653648,98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0210FB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областного бюджета – </w:t>
      </w:r>
      <w:r w:rsidR="00CE3B50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9298793,99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0210FB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</w:t>
      </w:r>
      <w:r w:rsidR="00A5786A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бюджета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E3B50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2180196,57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  <w:r w:rsidR="000210FB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источники – </w:t>
      </w:r>
      <w:r w:rsidR="00CE3B50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17096433,46 </w:t>
      </w:r>
      <w:r w:rsidR="004D53C7" w:rsidRPr="00CE3B50">
        <w:rPr>
          <w:rFonts w:ascii="Times New Roman" w:eastAsia="Times New Roman" w:hAnsi="Times New Roman" w:cs="Times New Roman"/>
          <w:color w:val="000000"/>
          <w:sz w:val="28"/>
          <w:szCs w:val="28"/>
        </w:rPr>
        <w:t>руб.»</w:t>
      </w:r>
    </w:p>
    <w:p w:rsidR="004D53C7" w:rsidRPr="004D53C7" w:rsidRDefault="0028148E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E211E4">
        <w:rPr>
          <w:rFonts w:ascii="Times New Roman" w:hAnsi="Times New Roman" w:cs="Times New Roman"/>
          <w:color w:val="000000"/>
          <w:sz w:val="28"/>
          <w:szCs w:val="28"/>
        </w:rPr>
        <w:t>№№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 2, 3,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28B2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28148E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B3445D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сельских территорий </w:t>
      </w:r>
    </w:p>
    <w:p w:rsid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 Красноборского  муниципального округа»</w:t>
      </w: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490F6C" w:rsidRPr="00490F6C" w:rsidRDefault="00490F6C" w:rsidP="00490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0F6C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490F6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90F6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90F6C" w:rsidRDefault="00490F6C" w:rsidP="00490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9"/>
        <w:gridCol w:w="2115"/>
        <w:gridCol w:w="1474"/>
        <w:gridCol w:w="1384"/>
        <w:gridCol w:w="1264"/>
        <w:gridCol w:w="1144"/>
        <w:gridCol w:w="1144"/>
      </w:tblGrid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5" w:type="dxa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410" w:type="dxa"/>
            <w:gridSpan w:val="5"/>
          </w:tcPr>
          <w:p w:rsidR="00490F6C" w:rsidRPr="00490F6C" w:rsidRDefault="00490F6C" w:rsidP="00490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90F6C" w:rsidRPr="00490F6C" w:rsidRDefault="00490F6C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E211E4" w:rsidTr="00E211E4">
        <w:trPr>
          <w:trHeight w:val="116"/>
        </w:trPr>
        <w:tc>
          <w:tcPr>
            <w:tcW w:w="0" w:type="auto"/>
            <w:vMerge w:val="restart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Красноборского муниципального округа»</w:t>
            </w:r>
          </w:p>
        </w:tc>
        <w:tc>
          <w:tcPr>
            <w:tcW w:w="2115" w:type="dxa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30229073,0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7977072,67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rPr>
                <w:rFonts w:ascii="Times New Roman" w:hAnsi="Times New Roman" w:cs="Times New Roman"/>
                <w:b/>
              </w:rPr>
            </w:pPr>
            <w:r w:rsidRPr="00775235">
              <w:rPr>
                <w:rFonts w:ascii="Times New Roman" w:hAnsi="Times New Roman" w:cs="Times New Roman"/>
                <w:b/>
              </w:rPr>
              <w:t>1406000,0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rPr>
                <w:rFonts w:ascii="Times New Roman" w:hAnsi="Times New Roman" w:cs="Times New Roman"/>
                <w:b/>
              </w:rPr>
            </w:pPr>
            <w:r w:rsidRPr="00775235">
              <w:rPr>
                <w:rFonts w:ascii="Times New Roman" w:hAnsi="Times New Roman" w:cs="Times New Roman"/>
                <w:b/>
              </w:rPr>
              <w:t>1406000,0</w:t>
            </w:r>
          </w:p>
        </w:tc>
      </w:tr>
      <w:tr w:rsidR="00E211E4" w:rsidTr="00E211E4">
        <w:trPr>
          <w:trHeight w:val="477"/>
        </w:trPr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2180196,57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</w:rPr>
              <w:t>441243,31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678953,26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530000,0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530000,00</w:t>
            </w:r>
          </w:p>
        </w:tc>
      </w:tr>
      <w:tr w:rsidR="00E211E4" w:rsidTr="00E211E4"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b/>
              </w:rPr>
              <w:t>9298793,99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</w:rPr>
              <w:t>5832000,0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3466793,99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11E4" w:rsidTr="00E211E4"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1653648,98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</w:rPr>
              <w:t>1296205,02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357443,96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11E4" w:rsidTr="00E211E4">
        <w:trPr>
          <w:trHeight w:val="597"/>
        </w:trPr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</w:p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474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17096433,46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color w:val="000000"/>
              </w:rPr>
              <w:t>11870552,0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3473881,46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1870000,0</w:t>
            </w:r>
          </w:p>
        </w:tc>
      </w:tr>
      <w:tr w:rsidR="00E211E4" w:rsidRPr="00E211E4" w:rsidTr="00E211E4">
        <w:tc>
          <w:tcPr>
            <w:tcW w:w="0" w:type="auto"/>
            <w:vMerge w:val="restart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115" w:type="dxa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E211E4" w:rsidRPr="00E211E4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26639217,21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4907216,88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1146000,0</w:t>
            </w:r>
          </w:p>
        </w:tc>
        <w:tc>
          <w:tcPr>
            <w:tcW w:w="0" w:type="auto"/>
          </w:tcPr>
          <w:p w:rsidR="00E211E4" w:rsidRPr="00775235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1146000,0</w:t>
            </w:r>
          </w:p>
        </w:tc>
      </w:tr>
      <w:tr w:rsidR="00E211E4" w:rsidRPr="00E211E4" w:rsidTr="00E211E4"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1251243,31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270000,0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270000,0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270000,0</w:t>
            </w:r>
          </w:p>
        </w:tc>
      </w:tr>
      <w:tr w:rsidR="00E211E4" w:rsidRPr="00E211E4" w:rsidTr="00E211E4"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E211E4" w:rsidRPr="00E211E4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7382658,27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1550658,27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11E4" w:rsidRPr="00E211E4" w:rsidTr="00E211E4"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1653648,98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357443,96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11E4" w:rsidRPr="00E211E4" w:rsidTr="00E211E4">
        <w:trPr>
          <w:trHeight w:val="314"/>
        </w:trPr>
        <w:tc>
          <w:tcPr>
            <w:tcW w:w="0" w:type="auto"/>
            <w:vMerge/>
          </w:tcPr>
          <w:p w:rsidR="00E211E4" w:rsidRPr="00490F6C" w:rsidRDefault="00E211E4" w:rsidP="00490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16351666,65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2729114,65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E211E4" w:rsidRPr="00E211E4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35">
              <w:rPr>
                <w:rFonts w:ascii="Times New Roman" w:hAnsi="Times New Roman" w:cs="Times New Roman"/>
                <w:b/>
                <w:sz w:val="24"/>
                <w:szCs w:val="24"/>
              </w:rPr>
              <w:t>876000,0</w:t>
            </w:r>
          </w:p>
        </w:tc>
      </w:tr>
      <w:tr w:rsidR="00E211E4" w:rsidTr="00E211E4">
        <w:tc>
          <w:tcPr>
            <w:tcW w:w="0" w:type="auto"/>
            <w:vMerge w:val="restart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E211E4" w:rsidRPr="00F834C9" w:rsidRDefault="00E211E4" w:rsidP="00BD3209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26207217,21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19440000,33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  <w:tc>
          <w:tcPr>
            <w:tcW w:w="0" w:type="auto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1002000,0</w:t>
            </w:r>
          </w:p>
        </w:tc>
      </w:tr>
      <w:tr w:rsidR="00E211E4" w:rsidTr="00E211E4">
        <w:tc>
          <w:tcPr>
            <w:tcW w:w="0" w:type="auto"/>
            <w:vMerge/>
          </w:tcPr>
          <w:p w:rsidR="00E211E4" w:rsidRPr="00490F6C" w:rsidRDefault="00E211E4" w:rsidP="00E2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E211E4" w:rsidRPr="00AB377D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819243,31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441243,31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126000,0</w:t>
            </w:r>
          </w:p>
        </w:tc>
      </w:tr>
      <w:tr w:rsidR="00E211E4" w:rsidTr="00E211E4">
        <w:tc>
          <w:tcPr>
            <w:tcW w:w="0" w:type="auto"/>
            <w:vMerge/>
          </w:tcPr>
          <w:p w:rsidR="00E211E4" w:rsidRPr="00490F6C" w:rsidRDefault="00E211E4" w:rsidP="00E2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11E4">
              <w:rPr>
                <w:rFonts w:ascii="Times New Roman" w:hAnsi="Times New Roman" w:cs="Times New Roman"/>
              </w:rPr>
              <w:t>7382658,27</w:t>
            </w:r>
          </w:p>
        </w:tc>
        <w:tc>
          <w:tcPr>
            <w:tcW w:w="0" w:type="auto"/>
          </w:tcPr>
          <w:p w:rsidR="00E211E4" w:rsidRPr="00E211E4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E4">
              <w:rPr>
                <w:rFonts w:ascii="Times New Roman" w:hAnsi="Times New Roman" w:cs="Times New Roman"/>
                <w:sz w:val="24"/>
                <w:szCs w:val="24"/>
              </w:rPr>
              <w:t>5832000,0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1E4" w:rsidTr="00E211E4">
        <w:tc>
          <w:tcPr>
            <w:tcW w:w="0" w:type="auto"/>
            <w:vMerge/>
          </w:tcPr>
          <w:p w:rsidR="00E211E4" w:rsidRPr="00490F6C" w:rsidRDefault="00E211E4" w:rsidP="00E2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E211E4" w:rsidRPr="00AB377D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1653648,98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1296205,02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1E4" w:rsidTr="00E211E4">
        <w:trPr>
          <w:trHeight w:val="385"/>
        </w:trPr>
        <w:tc>
          <w:tcPr>
            <w:tcW w:w="0" w:type="auto"/>
            <w:vMerge/>
          </w:tcPr>
          <w:p w:rsidR="00E211E4" w:rsidRPr="00490F6C" w:rsidRDefault="00E211E4" w:rsidP="00E21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211E4" w:rsidRPr="00490F6C" w:rsidRDefault="00E211E4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E211E4" w:rsidRPr="00AB377D" w:rsidRDefault="00E211E4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16351666,65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11870552,0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  <w:tc>
          <w:tcPr>
            <w:tcW w:w="0" w:type="auto"/>
          </w:tcPr>
          <w:p w:rsidR="00E211E4" w:rsidRPr="00490F6C" w:rsidRDefault="00E211E4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876000,0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432000,0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432000,0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E2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490F6C" w:rsidRPr="00490F6C" w:rsidRDefault="00490F6C" w:rsidP="00594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объектами инженерной инфраструктуры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 w:val="restart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2115" w:type="dxa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74" w:type="dxa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2809855,79</w:t>
            </w:r>
          </w:p>
        </w:tc>
        <w:tc>
          <w:tcPr>
            <w:tcW w:w="0" w:type="auto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2809855,79</w:t>
            </w:r>
          </w:p>
        </w:tc>
        <w:tc>
          <w:tcPr>
            <w:tcW w:w="0" w:type="auto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575A0A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575A0A" w:rsidRPr="00575A0A" w:rsidRDefault="00575A0A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148953,26</w:t>
            </w:r>
          </w:p>
        </w:tc>
        <w:tc>
          <w:tcPr>
            <w:tcW w:w="0" w:type="auto"/>
          </w:tcPr>
          <w:p w:rsidR="00575A0A" w:rsidRPr="00575A0A" w:rsidRDefault="00575A0A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148953,26</w:t>
            </w:r>
          </w:p>
        </w:tc>
        <w:tc>
          <w:tcPr>
            <w:tcW w:w="0" w:type="auto"/>
          </w:tcPr>
          <w:p w:rsidR="00575A0A" w:rsidRPr="00575A0A" w:rsidRDefault="00575A0A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575A0A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1916135,72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1916135,72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575A0A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575A0A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575A0A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0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сельских территорий или сельских агломераций </w:t>
            </w: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57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490F6C" w:rsidRDefault="00490F6C" w:rsidP="005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59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 w:val="restart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сельских </w:t>
            </w:r>
            <w:r w:rsidRPr="0049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115" w:type="dxa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74" w:type="dxa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2809855,79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2809855,79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490F6C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148953,26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148953,26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490F6C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575A0A" w:rsidRPr="00B716A4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1916135,72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B716A4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1916135,72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490F6C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575A0A" w:rsidRPr="00B716A4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B716A4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5A0A" w:rsidTr="00E211E4">
        <w:tc>
          <w:tcPr>
            <w:tcW w:w="0" w:type="auto"/>
            <w:vMerge/>
          </w:tcPr>
          <w:p w:rsidR="00575A0A" w:rsidRPr="00490F6C" w:rsidRDefault="00575A0A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75A0A" w:rsidRPr="00490F6C" w:rsidRDefault="00575A0A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6810B6" w:rsidRDefault="00575A0A" w:rsidP="00BD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744766,81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75A0A" w:rsidRPr="00490F6C" w:rsidRDefault="00575A0A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004286" w:rsidRDefault="00004286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</w:p>
        </w:tc>
        <w:tc>
          <w:tcPr>
            <w:tcW w:w="2115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004286" w:rsidRDefault="00490F6C" w:rsidP="00490F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260000,0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004286" w:rsidRDefault="00490F6C" w:rsidP="00490F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004286" w:rsidRDefault="00490F6C" w:rsidP="00490F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004286" w:rsidRDefault="00490F6C" w:rsidP="00490F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004286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004286" w:rsidRDefault="00490F6C" w:rsidP="00490F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 w:val="restart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260000,0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0F6C" w:rsidTr="00E211E4">
        <w:tc>
          <w:tcPr>
            <w:tcW w:w="0" w:type="auto"/>
            <w:vMerge/>
          </w:tcPr>
          <w:p w:rsidR="00490F6C" w:rsidRPr="00490F6C" w:rsidRDefault="00490F6C" w:rsidP="00490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74" w:type="dxa"/>
          </w:tcPr>
          <w:p w:rsidR="00490F6C" w:rsidRPr="00490F6C" w:rsidRDefault="00490F6C" w:rsidP="00490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90F6C" w:rsidRPr="00490F6C" w:rsidRDefault="00490F6C" w:rsidP="00490F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0F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4286" w:rsidRDefault="00490F6C" w:rsidP="00490F6C">
      <w:pPr>
        <w:spacing w:after="0" w:line="240" w:lineRule="auto"/>
        <w:ind w:left="9634" w:right="-31" w:firstLine="278"/>
      </w:pPr>
      <w:r>
        <w:tab/>
        <w:t xml:space="preserve">  </w:t>
      </w:r>
      <w:r>
        <w:tab/>
      </w:r>
      <w:r>
        <w:tab/>
        <w:t xml:space="preserve">    </w:t>
      </w:r>
      <w:r>
        <w:tab/>
      </w:r>
      <w:r>
        <w:tab/>
      </w:r>
    </w:p>
    <w:p w:rsidR="00004286" w:rsidRDefault="00004286" w:rsidP="00490F6C">
      <w:pPr>
        <w:spacing w:after="0" w:line="240" w:lineRule="auto"/>
        <w:ind w:left="9634" w:right="-31" w:firstLine="278"/>
      </w:pPr>
    </w:p>
    <w:p w:rsidR="00004286" w:rsidRDefault="00004286" w:rsidP="00490F6C">
      <w:pPr>
        <w:spacing w:after="0" w:line="240" w:lineRule="auto"/>
        <w:ind w:left="9634" w:right="-31" w:firstLine="278"/>
      </w:pPr>
    </w:p>
    <w:p w:rsidR="00004286" w:rsidRDefault="00004286" w:rsidP="00490F6C">
      <w:pPr>
        <w:spacing w:after="0" w:line="240" w:lineRule="auto"/>
        <w:ind w:left="9634" w:right="-31" w:firstLine="278"/>
      </w:pPr>
    </w:p>
    <w:p w:rsidR="00004286" w:rsidRDefault="00004286" w:rsidP="00490F6C">
      <w:pPr>
        <w:spacing w:after="0" w:line="240" w:lineRule="auto"/>
        <w:ind w:left="9634" w:right="-31" w:firstLine="278"/>
      </w:pPr>
    </w:p>
    <w:p w:rsidR="00004286" w:rsidRDefault="00004286" w:rsidP="00490F6C">
      <w:pPr>
        <w:spacing w:after="0" w:line="240" w:lineRule="auto"/>
        <w:ind w:left="9634" w:right="-31" w:firstLine="278"/>
      </w:pPr>
    </w:p>
    <w:p w:rsidR="00490F6C" w:rsidRPr="00490F6C" w:rsidRDefault="00490F6C" w:rsidP="00490F6C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490F6C" w:rsidRPr="00490F6C" w:rsidRDefault="00490F6C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2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сельских территорий </w:t>
      </w:r>
    </w:p>
    <w:p w:rsidR="00490F6C" w:rsidRDefault="00490F6C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490F6C">
        <w:rPr>
          <w:rFonts w:ascii="Times New Roman" w:hAnsi="Times New Roman" w:cs="Times New Roman"/>
          <w:color w:val="000000"/>
          <w:sz w:val="24"/>
          <w:szCs w:val="24"/>
        </w:rPr>
        <w:t xml:space="preserve"> Красноборского  муниципального округа»</w:t>
      </w:r>
    </w:p>
    <w:p w:rsidR="00B4322F" w:rsidRPr="00B4322F" w:rsidRDefault="00B4322F" w:rsidP="00B4322F">
      <w:pPr>
        <w:spacing w:after="0" w:line="240" w:lineRule="auto"/>
        <w:ind w:left="9634" w:right="-31" w:firstLine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490F6C" w:rsidRDefault="00490F6C" w:rsidP="00B4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22F">
        <w:rPr>
          <w:rFonts w:ascii="Times New Roman" w:eastAsia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B4322F" w:rsidRPr="00B4322F" w:rsidRDefault="00B4322F" w:rsidP="00B4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7"/>
        <w:gridCol w:w="2815"/>
        <w:gridCol w:w="2409"/>
        <w:gridCol w:w="3207"/>
        <w:gridCol w:w="1245"/>
        <w:gridCol w:w="795"/>
        <w:gridCol w:w="612"/>
        <w:gridCol w:w="612"/>
        <w:gridCol w:w="612"/>
      </w:tblGrid>
      <w:tr w:rsidR="00490F6C" w:rsidTr="00213627"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490F6C" w:rsidRPr="006810B6" w:rsidRDefault="00490F6C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90F6C" w:rsidTr="00213627">
        <w:trPr>
          <w:trHeight w:val="116"/>
        </w:trPr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BB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(приобретение)  жилья</w:t>
            </w:r>
          </w:p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0,4086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90F6C" w:rsidTr="00213627">
        <w:trPr>
          <w:trHeight w:val="477"/>
        </w:trPr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FD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семей,  проживающих 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F6C" w:rsidTr="00213627"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объектами инженерной </w:t>
            </w:r>
            <w:r w:rsidRPr="00B4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2D">
              <w:rPr>
                <w:rFonts w:ascii="Times New Roman" w:hAnsi="Times New Roman" w:cs="Times New Roman"/>
                <w:sz w:val="24"/>
                <w:szCs w:val="24"/>
              </w:rPr>
              <w:t>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0" w:type="auto"/>
          </w:tcPr>
          <w:p w:rsidR="00490F6C" w:rsidRPr="006810B6" w:rsidRDefault="00B4322F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490F6C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r w:rsidR="00490F6C" w:rsidRPr="00537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обустройства площадок под компактную </w:t>
            </w:r>
            <w:r w:rsidRPr="0028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213627">
        <w:tc>
          <w:tcPr>
            <w:tcW w:w="0" w:type="auto"/>
            <w:vMerge w:val="restart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сельской среды Красноборского района и создание условий для ее дальнейшего развития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Pr="006810B6" w:rsidRDefault="00490F6C" w:rsidP="005943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0" w:type="auto"/>
          </w:tcPr>
          <w:p w:rsidR="00490F6C" w:rsidRPr="00B4322F" w:rsidRDefault="00490F6C" w:rsidP="0059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комплексного развития сельских территорий (сельских агломераций)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3410"/>
        </w:trPr>
        <w:tc>
          <w:tcPr>
            <w:tcW w:w="0" w:type="auto"/>
            <w:vMerge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490F6C" w:rsidRPr="00B4322F" w:rsidRDefault="00490F6C" w:rsidP="005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59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сельских территориях</w:t>
            </w:r>
          </w:p>
        </w:tc>
        <w:tc>
          <w:tcPr>
            <w:tcW w:w="0" w:type="auto"/>
          </w:tcPr>
          <w:p w:rsidR="00490F6C" w:rsidRPr="0053782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1168"/>
        </w:trPr>
        <w:tc>
          <w:tcPr>
            <w:tcW w:w="0" w:type="auto"/>
            <w:vMerge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  <w:r w:rsidRPr="005C308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004286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0F6C" w:rsidRPr="006810B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F6C" w:rsidRPr="006810B6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F6C" w:rsidTr="00B4322F">
        <w:trPr>
          <w:trHeight w:val="1330"/>
        </w:trPr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</w:p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42D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</w:t>
            </w:r>
          </w:p>
        </w:tc>
        <w:tc>
          <w:tcPr>
            <w:tcW w:w="0" w:type="auto"/>
          </w:tcPr>
          <w:p w:rsidR="00490F6C" w:rsidRPr="00537826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 w:rsidRPr="00537826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0" w:type="auto"/>
          </w:tcPr>
          <w:p w:rsidR="00490F6C" w:rsidRPr="00B4322F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F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ликвидированы очаги распространения борщевика Сосновского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490F6C" w:rsidRDefault="00490F6C" w:rsidP="00B43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490F6C" w:rsidRDefault="00490F6C" w:rsidP="0021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490F6C" w:rsidRDefault="00490F6C" w:rsidP="00490F6C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Pr="00656C73" w:rsidRDefault="00490F6C" w:rsidP="00490F6C">
      <w:pPr>
        <w:widowControl w:val="0"/>
        <w:autoSpaceDE w:val="0"/>
        <w:autoSpaceDN w:val="0"/>
        <w:adjustRightInd w:val="0"/>
        <w:ind w:firstLine="540"/>
        <w:jc w:val="center"/>
      </w:pPr>
    </w:p>
    <w:p w:rsidR="00490F6C" w:rsidRDefault="00490F6C" w:rsidP="00490F6C">
      <w:pPr>
        <w:widowControl w:val="0"/>
        <w:autoSpaceDE w:val="0"/>
        <w:autoSpaceDN w:val="0"/>
        <w:adjustRightInd w:val="0"/>
        <w:jc w:val="both"/>
        <w:outlineLvl w:val="1"/>
        <w:sectPr w:rsidR="00490F6C" w:rsidSect="00213627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AF212E" w:rsidRPr="00AF212E" w:rsidRDefault="00AF212E" w:rsidP="00AF212E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F212E" w:rsidRPr="00AF212E" w:rsidRDefault="00AF212E" w:rsidP="00AF212E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AF212E" w:rsidRDefault="00AF212E" w:rsidP="00AF212E">
      <w:pPr>
        <w:spacing w:after="0"/>
        <w:jc w:val="center"/>
      </w:pPr>
    </w:p>
    <w:p w:rsidR="00AF212E" w:rsidRPr="00AF212E" w:rsidRDefault="00AF212E" w:rsidP="00AF2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>ПАСПОРТ</w:t>
      </w: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подпрограммы №1 «Создание условий для обеспечения доступным и комфортным жильем сельского населения»</w:t>
      </w:r>
    </w:p>
    <w:p w:rsidR="00AF212E" w:rsidRPr="00C1433C" w:rsidRDefault="00AF212E" w:rsidP="00AF212E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«Создание условий для обеспечения доступным и комфортным жильем сельского населения»  (далее – подпрограмма №1)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жители</w:t>
            </w:r>
          </w:p>
        </w:tc>
      </w:tr>
      <w:tr w:rsidR="00AF212E" w:rsidRPr="00AF212E" w:rsidTr="00213627">
        <w:trPr>
          <w:trHeight w:val="587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AF212E" w:rsidRPr="00AF212E" w:rsidTr="00213627">
        <w:trPr>
          <w:trHeight w:val="1404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стимулирование строительства (приобретения) жилья для сельского населения;</w:t>
            </w:r>
          </w:p>
          <w:p w:rsidR="00AF212E" w:rsidRPr="00AF212E" w:rsidRDefault="00AF212E" w:rsidP="00AF2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(приобретение) жилья для семей, проживающих и работающих на сельской территории;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о предоставлении социальных выплат на строительство (приобретение) жилья в сельской местности гражданам, проживающим в сельской местности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 комплексного обустройства площадок под компактную жилищную застройку</w:t>
            </w:r>
          </w:p>
        </w:tc>
      </w:tr>
      <w:tr w:rsidR="00AF212E" w:rsidRPr="00AF212E" w:rsidTr="00213627">
        <w:trPr>
          <w:trHeight w:val="88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2026 годы.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 реализуется в один этап </w:t>
            </w:r>
          </w:p>
        </w:tc>
      </w:tr>
      <w:tr w:rsidR="00AF212E" w:rsidRPr="00AF212E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020" w:type="dxa"/>
          </w:tcPr>
          <w:p w:rsidR="00AF212E" w:rsidRPr="00AF212E" w:rsidRDefault="009F403D" w:rsidP="0059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0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составляет: 26639217,21 рублей, в том числе: средства федерального бюджета – 1653648,98 рублей, средства областного бюджета – 1550658,27 рублей, средства местного бюджета – 357443,96 рублей, иные источники – 14498552,0 рублей</w:t>
            </w:r>
          </w:p>
        </w:tc>
      </w:tr>
    </w:tbl>
    <w:p w:rsidR="00AF212E" w:rsidRPr="00AF212E" w:rsidRDefault="00AF212E" w:rsidP="00AF212E">
      <w:pPr>
        <w:keepNext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12E" w:rsidRPr="00AF212E" w:rsidRDefault="00AF212E" w:rsidP="00AF212E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AF2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F212E" w:rsidRPr="00AF212E" w:rsidRDefault="00AF212E" w:rsidP="00AF212E">
      <w:pPr>
        <w:tabs>
          <w:tab w:val="left" w:pos="4536"/>
          <w:tab w:val="left" w:pos="5103"/>
        </w:tabs>
        <w:spacing w:after="0" w:line="240" w:lineRule="auto"/>
        <w:ind w:left="4678"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к муниципальной программе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ab/>
        <w:t xml:space="preserve">   «Комплексное развитие сельских территорий </w:t>
      </w:r>
    </w:p>
    <w:p w:rsidR="00AF212E" w:rsidRPr="00AF212E" w:rsidRDefault="00AF212E" w:rsidP="00AF212E">
      <w:pPr>
        <w:pStyle w:val="ConsPlusNormal"/>
        <w:widowControl/>
        <w:tabs>
          <w:tab w:val="left" w:pos="4536"/>
        </w:tabs>
        <w:ind w:left="4536" w:right="-3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212E">
        <w:rPr>
          <w:rFonts w:ascii="Times New Roman" w:hAnsi="Times New Roman" w:cs="Times New Roman"/>
          <w:sz w:val="24"/>
          <w:szCs w:val="24"/>
        </w:rPr>
        <w:t xml:space="preserve">   Красноборского муниципального округа»</w:t>
      </w:r>
    </w:p>
    <w:p w:rsidR="00AF212E" w:rsidRDefault="00AF212E" w:rsidP="00AF212E">
      <w:pPr>
        <w:jc w:val="center"/>
      </w:pPr>
    </w:p>
    <w:p w:rsidR="00AF212E" w:rsidRDefault="00AF212E" w:rsidP="00AF212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ПАСПОРТ</w:t>
      </w:r>
    </w:p>
    <w:p w:rsidR="00AF212E" w:rsidRPr="00C1433C" w:rsidRDefault="00AF212E" w:rsidP="00AF212E">
      <w:pPr>
        <w:spacing w:after="0" w:line="240" w:lineRule="auto"/>
        <w:jc w:val="center"/>
      </w:pPr>
      <w:r w:rsidRPr="00C1433C">
        <w:t xml:space="preserve"> подпрограммы №2  «</w:t>
      </w:r>
      <w:r w:rsidRPr="00837E2F">
        <w:t>Создание и развитие инфраструктуры на сельских территориях</w:t>
      </w:r>
      <w:r w:rsidRPr="00C1433C">
        <w:t>»</w:t>
      </w:r>
    </w:p>
    <w:p w:rsidR="00AF212E" w:rsidRPr="00C1433C" w:rsidRDefault="00AF212E" w:rsidP="00AF212E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AF212E" w:rsidRPr="00C1433C" w:rsidTr="00213627">
        <w:trPr>
          <w:trHeight w:val="589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AF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и развитие инфраструктуры на сельских территориях» (далее – подпрограмма №2)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Отдел экономики и агропромышленного комплекса администрации Красноборского муниципального округа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Красноборского муниципального округа</w:t>
            </w:r>
          </w:p>
        </w:tc>
      </w:tr>
      <w:tr w:rsidR="00AF212E" w:rsidRPr="00C1433C" w:rsidTr="00213627">
        <w:trPr>
          <w:trHeight w:val="845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Красноборского муниципального округа, образовательные организации района, учреждения культуры района</w:t>
            </w:r>
          </w:p>
        </w:tc>
      </w:tr>
      <w:tr w:rsidR="00AF212E" w:rsidRPr="00C1433C" w:rsidTr="00213627">
        <w:trPr>
          <w:trHeight w:val="57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ConsPlusCell"/>
              <w:widowControl/>
              <w:jc w:val="both"/>
            </w:pPr>
            <w:r w:rsidRPr="00AF212E">
              <w:t>повышение качества и комфорта сельской среды и создание условий для ее дальнейшего развития</w:t>
            </w:r>
          </w:p>
        </w:tc>
      </w:tr>
      <w:tr w:rsidR="00AF212E" w:rsidRPr="00C1433C" w:rsidTr="00213627">
        <w:trPr>
          <w:trHeight w:val="112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инфраструктуры;</w:t>
            </w:r>
          </w:p>
          <w:p w:rsidR="00AF212E" w:rsidRPr="00AF212E" w:rsidRDefault="00AF212E" w:rsidP="00AF212E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транспортной инфраструктуры на сельских территориях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3. благоустройство сельских территорий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ремонт, ремонт 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AF212E" w:rsidRPr="00C1433C" w:rsidTr="00213627">
        <w:trPr>
          <w:trHeight w:val="883"/>
        </w:trPr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20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>2023 – 2026 годы.</w:t>
            </w:r>
          </w:p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реализуется в один этап </w:t>
            </w:r>
          </w:p>
        </w:tc>
      </w:tr>
      <w:tr w:rsidR="00AF212E" w:rsidRPr="00C1433C" w:rsidTr="00213627">
        <w:tc>
          <w:tcPr>
            <w:tcW w:w="2448" w:type="dxa"/>
          </w:tcPr>
          <w:p w:rsidR="00AF212E" w:rsidRPr="00AF212E" w:rsidRDefault="00AF212E" w:rsidP="00A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2E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020" w:type="dxa"/>
          </w:tcPr>
          <w:p w:rsidR="00AF212E" w:rsidRPr="00AF212E" w:rsidRDefault="009F403D" w:rsidP="00594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составляет: 2809855,79 рублей, в том числе: средства федерального бюджета –0,0 рублей, средства областного бюджета – 1916135,72 рублей, средства местного бюджета – 148953,26 рублей, иные источники – 744766,81 рублей</w:t>
            </w:r>
          </w:p>
        </w:tc>
      </w:tr>
    </w:tbl>
    <w:p w:rsidR="00AF212E" w:rsidRDefault="00AF212E" w:rsidP="00AF212E">
      <w:pPr>
        <w:keepNext/>
        <w:tabs>
          <w:tab w:val="left" w:pos="360"/>
        </w:tabs>
        <w:jc w:val="center"/>
        <w:rPr>
          <w:b/>
        </w:rPr>
      </w:pPr>
    </w:p>
    <w:p w:rsidR="005A309C" w:rsidRPr="003D49D2" w:rsidRDefault="009F403D" w:rsidP="009F403D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rPr>
          <w:sz w:val="26"/>
          <w:szCs w:val="26"/>
        </w:rPr>
      </w:pPr>
      <w:r w:rsidRPr="003D49D2">
        <w:rPr>
          <w:sz w:val="26"/>
          <w:szCs w:val="26"/>
        </w:rPr>
        <w:t xml:space="preserve"> </w:t>
      </w:r>
    </w:p>
    <w:p w:rsidR="00422979" w:rsidRDefault="00422979"/>
    <w:sectPr w:rsidR="00422979" w:rsidSect="00AF212E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C6" w:rsidRDefault="000D7AC6" w:rsidP="00F94823">
      <w:pPr>
        <w:spacing w:after="0" w:line="240" w:lineRule="auto"/>
      </w:pPr>
      <w:r>
        <w:separator/>
      </w:r>
    </w:p>
  </w:endnote>
  <w:endnote w:type="continuationSeparator" w:id="1">
    <w:p w:rsidR="000D7AC6" w:rsidRDefault="000D7AC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C6" w:rsidRDefault="000D7AC6" w:rsidP="00F94823">
      <w:pPr>
        <w:spacing w:after="0" w:line="240" w:lineRule="auto"/>
      </w:pPr>
      <w:r>
        <w:separator/>
      </w:r>
    </w:p>
  </w:footnote>
  <w:footnote w:type="continuationSeparator" w:id="1">
    <w:p w:rsidR="000D7AC6" w:rsidRDefault="000D7AC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4286"/>
    <w:rsid w:val="000210FB"/>
    <w:rsid w:val="000431D9"/>
    <w:rsid w:val="00064718"/>
    <w:rsid w:val="00072177"/>
    <w:rsid w:val="00072D0B"/>
    <w:rsid w:val="0008579E"/>
    <w:rsid w:val="000D7AC6"/>
    <w:rsid w:val="000F0741"/>
    <w:rsid w:val="000F4E36"/>
    <w:rsid w:val="001020F2"/>
    <w:rsid w:val="00142F93"/>
    <w:rsid w:val="0016225B"/>
    <w:rsid w:val="00213627"/>
    <w:rsid w:val="00232B3D"/>
    <w:rsid w:val="00243407"/>
    <w:rsid w:val="00267234"/>
    <w:rsid w:val="00272C3E"/>
    <w:rsid w:val="0028148E"/>
    <w:rsid w:val="00286957"/>
    <w:rsid w:val="002D78DF"/>
    <w:rsid w:val="00395752"/>
    <w:rsid w:val="003D1683"/>
    <w:rsid w:val="00422979"/>
    <w:rsid w:val="0046486E"/>
    <w:rsid w:val="00490F6C"/>
    <w:rsid w:val="004C5F20"/>
    <w:rsid w:val="004D53C7"/>
    <w:rsid w:val="004F6E3A"/>
    <w:rsid w:val="0050428A"/>
    <w:rsid w:val="00575A0A"/>
    <w:rsid w:val="005943A5"/>
    <w:rsid w:val="005A309C"/>
    <w:rsid w:val="005B49E1"/>
    <w:rsid w:val="0064700B"/>
    <w:rsid w:val="006561DF"/>
    <w:rsid w:val="006A69FB"/>
    <w:rsid w:val="00764191"/>
    <w:rsid w:val="007D2A61"/>
    <w:rsid w:val="007E7939"/>
    <w:rsid w:val="009428B2"/>
    <w:rsid w:val="0097190B"/>
    <w:rsid w:val="009E6234"/>
    <w:rsid w:val="009F403D"/>
    <w:rsid w:val="00A13C73"/>
    <w:rsid w:val="00A34E35"/>
    <w:rsid w:val="00A50298"/>
    <w:rsid w:val="00A5786A"/>
    <w:rsid w:val="00A77896"/>
    <w:rsid w:val="00A95E53"/>
    <w:rsid w:val="00AF212E"/>
    <w:rsid w:val="00AF5434"/>
    <w:rsid w:val="00AF7752"/>
    <w:rsid w:val="00B3445D"/>
    <w:rsid w:val="00B4322F"/>
    <w:rsid w:val="00BD3209"/>
    <w:rsid w:val="00BE71C4"/>
    <w:rsid w:val="00CE3B50"/>
    <w:rsid w:val="00D0789C"/>
    <w:rsid w:val="00D5546E"/>
    <w:rsid w:val="00D723BB"/>
    <w:rsid w:val="00E211E4"/>
    <w:rsid w:val="00E26B00"/>
    <w:rsid w:val="00E965C2"/>
    <w:rsid w:val="00EF4BBD"/>
    <w:rsid w:val="00F46792"/>
    <w:rsid w:val="00F94823"/>
    <w:rsid w:val="00F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136</TotalTime>
  <Pages>10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15</cp:revision>
  <cp:lastPrinted>2024-02-28T12:29:00Z</cp:lastPrinted>
  <dcterms:created xsi:type="dcterms:W3CDTF">2024-02-28T08:19:00Z</dcterms:created>
  <dcterms:modified xsi:type="dcterms:W3CDTF">2024-03-07T07:14:00Z</dcterms:modified>
</cp:coreProperties>
</file>