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09B" w:rsidRDefault="005A309C" w:rsidP="008C109B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П О С Т А Н </w:t>
      </w:r>
      <w:r w:rsidRPr="008C109B">
        <w:rPr>
          <w:rFonts w:ascii="Times New Roman" w:hAnsi="Times New Roman" w:cs="Times New Roman"/>
          <w:b/>
          <w:noProof/>
          <w:sz w:val="28"/>
          <w:szCs w:val="28"/>
        </w:rPr>
        <w:t>О В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Л Е Н И Е</w:t>
      </w:r>
    </w:p>
    <w:p w:rsidR="008C109B" w:rsidRDefault="008C109B" w:rsidP="008C109B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C109B" w:rsidRDefault="006C55AE" w:rsidP="008C109B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6 февраля</w:t>
      </w:r>
      <w:r w:rsidR="00C0373D">
        <w:rPr>
          <w:rFonts w:ascii="Times New Roman" w:hAnsi="Times New Roman" w:cs="Times New Roman"/>
          <w:sz w:val="28"/>
          <w:szCs w:val="28"/>
        </w:rPr>
        <w:t xml:space="preserve">  2024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93</w:t>
      </w:r>
    </w:p>
    <w:p w:rsidR="008C109B" w:rsidRDefault="008C109B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C0373D" w:rsidRDefault="00C0373D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373D" w:rsidRPr="00C0373D" w:rsidRDefault="00C0373D" w:rsidP="00C0373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73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  мест предоставления</w:t>
      </w:r>
    </w:p>
    <w:p w:rsidR="00C0373D" w:rsidRDefault="00C0373D" w:rsidP="00C0373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73D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зарегистрированным кандидатам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C0373D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0373D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373D">
        <w:rPr>
          <w:rFonts w:ascii="Times New Roman" w:eastAsia="Times New Roman" w:hAnsi="Times New Roman" w:cs="Times New Roman"/>
          <w:b/>
          <w:sz w:val="28"/>
          <w:szCs w:val="28"/>
        </w:rPr>
        <w:t>их доверенным лицам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0373D">
        <w:rPr>
          <w:rFonts w:ascii="Times New Roman" w:hAnsi="Times New Roman" w:cs="Times New Roman"/>
          <w:sz w:val="28"/>
          <w:szCs w:val="28"/>
        </w:rPr>
        <w:t xml:space="preserve"> </w:t>
      </w:r>
      <w:r w:rsidRPr="00C0373D">
        <w:rPr>
          <w:rFonts w:ascii="Times New Roman" w:hAnsi="Times New Roman" w:cs="Times New Roman"/>
          <w:b/>
          <w:sz w:val="28"/>
          <w:szCs w:val="28"/>
        </w:rPr>
        <w:t>представителям политических партий, выдвинувших зарегистрированных кандидатов,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3D">
        <w:rPr>
          <w:rFonts w:ascii="Times New Roman" w:eastAsia="Times New Roman" w:hAnsi="Times New Roman" w:cs="Times New Roman"/>
          <w:b/>
          <w:sz w:val="28"/>
          <w:szCs w:val="28"/>
        </w:rPr>
        <w:t>помещений для встреч с избирателями</w:t>
      </w:r>
    </w:p>
    <w:p w:rsidR="0070368F" w:rsidRPr="00C0373D" w:rsidRDefault="0070368F" w:rsidP="00C0373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3D" w:rsidRPr="00C0373D" w:rsidRDefault="00C0373D" w:rsidP="00C0373D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73D" w:rsidRPr="00C0373D" w:rsidRDefault="00C0373D" w:rsidP="0070368F">
      <w:pPr>
        <w:pStyle w:val="3"/>
        <w:tabs>
          <w:tab w:val="left" w:pos="709"/>
        </w:tabs>
        <w:jc w:val="both"/>
        <w:rPr>
          <w:sz w:val="28"/>
          <w:szCs w:val="28"/>
        </w:rPr>
      </w:pPr>
      <w:r w:rsidRPr="00C0373D">
        <w:rPr>
          <w:sz w:val="28"/>
          <w:szCs w:val="28"/>
        </w:rPr>
        <w:t xml:space="preserve">     </w:t>
      </w:r>
      <w:r w:rsidR="0070368F">
        <w:rPr>
          <w:sz w:val="28"/>
          <w:szCs w:val="28"/>
        </w:rPr>
        <w:t xml:space="preserve">    </w:t>
      </w:r>
      <w:r w:rsidRPr="00C0373D">
        <w:rPr>
          <w:sz w:val="28"/>
          <w:szCs w:val="28"/>
        </w:rPr>
        <w:t>В соответствии с пунктом 3 статьи 53 Федерального закона от 12 июня 2002 года №67-ФЗ «Об основных гарантиях избирательных прав и права</w:t>
      </w:r>
      <w:r w:rsidR="00BE295D">
        <w:rPr>
          <w:sz w:val="28"/>
          <w:szCs w:val="28"/>
        </w:rPr>
        <w:t xml:space="preserve">      </w:t>
      </w:r>
      <w:r w:rsidRPr="00C0373D">
        <w:rPr>
          <w:sz w:val="28"/>
          <w:szCs w:val="28"/>
        </w:rPr>
        <w:t xml:space="preserve"> на участие в референдуме граждан Российской Федерации», в  целях обеспечения равных условий</w:t>
      </w:r>
      <w:r>
        <w:rPr>
          <w:sz w:val="28"/>
          <w:szCs w:val="28"/>
        </w:rPr>
        <w:t xml:space="preserve"> для всех кандидатов, политических партий</w:t>
      </w:r>
      <w:r w:rsidR="00BE295D">
        <w:rPr>
          <w:sz w:val="28"/>
          <w:szCs w:val="28"/>
        </w:rPr>
        <w:t xml:space="preserve">, </w:t>
      </w:r>
      <w:r w:rsidRPr="00C0373D">
        <w:rPr>
          <w:sz w:val="28"/>
          <w:szCs w:val="28"/>
        </w:rPr>
        <w:t xml:space="preserve"> </w:t>
      </w:r>
      <w:r w:rsidR="00BE295D">
        <w:rPr>
          <w:sz w:val="28"/>
          <w:szCs w:val="28"/>
        </w:rPr>
        <w:t>выдвинувших зарегистрированных кандидатов, при предоставлении  помещений для встреч с избирателями, в соответствии                                       со статьей 54 Федерального закона</w:t>
      </w:r>
      <w:r w:rsidR="006C55AE">
        <w:rPr>
          <w:sz w:val="28"/>
          <w:szCs w:val="28"/>
        </w:rPr>
        <w:t xml:space="preserve"> от 10.01.2003года №19-ФЗ</w:t>
      </w:r>
      <w:r w:rsidR="00BE295D">
        <w:rPr>
          <w:sz w:val="28"/>
          <w:szCs w:val="28"/>
        </w:rPr>
        <w:t xml:space="preserve"> «О выборах Президента Российской Федерации»</w:t>
      </w:r>
      <w:r w:rsidR="00BE295D" w:rsidRPr="00C0373D">
        <w:rPr>
          <w:sz w:val="28"/>
          <w:szCs w:val="28"/>
        </w:rPr>
        <w:t xml:space="preserve"> </w:t>
      </w:r>
      <w:r w:rsidRPr="00C0373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Красноборского муниципального округа </w:t>
      </w:r>
      <w:r w:rsidR="00BE295D">
        <w:rPr>
          <w:sz w:val="28"/>
          <w:szCs w:val="28"/>
        </w:rPr>
        <w:t xml:space="preserve">             </w:t>
      </w:r>
      <w:r w:rsidRPr="00C0373D">
        <w:rPr>
          <w:b/>
          <w:sz w:val="28"/>
          <w:szCs w:val="28"/>
        </w:rPr>
        <w:t>п о с т а н о в л я е т</w:t>
      </w:r>
      <w:r w:rsidRPr="00C0373D">
        <w:rPr>
          <w:sz w:val="28"/>
          <w:szCs w:val="28"/>
        </w:rPr>
        <w:t>:</w:t>
      </w:r>
      <w:r w:rsidRPr="00C0373D">
        <w:rPr>
          <w:b/>
          <w:sz w:val="28"/>
          <w:szCs w:val="28"/>
        </w:rPr>
        <w:t xml:space="preserve">   </w:t>
      </w:r>
    </w:p>
    <w:p w:rsidR="00C0373D" w:rsidRPr="0070368F" w:rsidRDefault="0070368F" w:rsidP="0070368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перечень  мест предоставления зарегистрированным кандидатам </w:t>
      </w:r>
      <w:r w:rsidR="00C0373D" w:rsidRPr="0070368F">
        <w:rPr>
          <w:rFonts w:ascii="Times New Roman" w:hAnsi="Times New Roman" w:cs="Times New Roman"/>
          <w:sz w:val="28"/>
          <w:szCs w:val="28"/>
        </w:rPr>
        <w:t xml:space="preserve">на должность Президента Российской Федерации,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их доверенным лицам</w:t>
      </w:r>
      <w:r w:rsidR="00C0373D" w:rsidRPr="0070368F">
        <w:rPr>
          <w:rFonts w:ascii="Times New Roman" w:hAnsi="Times New Roman" w:cs="Times New Roman"/>
          <w:sz w:val="28"/>
          <w:szCs w:val="28"/>
        </w:rPr>
        <w:t>, представителям политических партий, выдвинувших зарегистрированных кандидатов,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 xml:space="preserve"> помещений </w:t>
      </w:r>
      <w:r w:rsidR="00C0373D" w:rsidRPr="0070368F">
        <w:rPr>
          <w:rFonts w:ascii="Times New Roman" w:hAnsi="Times New Roman" w:cs="Times New Roman"/>
          <w:sz w:val="28"/>
          <w:szCs w:val="28"/>
        </w:rPr>
        <w:t xml:space="preserve"> для встреч с избирателями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73D" w:rsidRPr="0070368F" w:rsidRDefault="0070368F" w:rsidP="0070368F">
      <w:pPr>
        <w:pStyle w:val="a9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руководителя аппарата Паршину Н.В.</w:t>
      </w:r>
    </w:p>
    <w:p w:rsidR="00C0373D" w:rsidRPr="0070368F" w:rsidRDefault="0070368F" w:rsidP="0070368F">
      <w:pPr>
        <w:pStyle w:val="a9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0373D" w:rsidRDefault="00C0373D" w:rsidP="0070368F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368F" w:rsidRPr="0070368F" w:rsidRDefault="0070368F" w:rsidP="0070368F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BE295D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Е.А. 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5A309C" w:rsidRPr="00680278" w:rsidRDefault="005A309C" w:rsidP="0068027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0368F" w:rsidRDefault="0070368F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368F" w:rsidRDefault="0070368F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680278" w:rsidRPr="00680278" w:rsidRDefault="00680278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45B6F" w:rsidRDefault="00500F7C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</w:t>
      </w:r>
    </w:p>
    <w:p w:rsidR="00500F7C" w:rsidRDefault="00500F7C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680278" w:rsidRPr="00680278" w:rsidRDefault="006C55AE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06.02.2024  № 93</w:t>
      </w:r>
    </w:p>
    <w:p w:rsidR="00680278" w:rsidRPr="00680278" w:rsidRDefault="00680278" w:rsidP="0068027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680278" w:rsidRPr="00680278" w:rsidRDefault="00680278" w:rsidP="0068027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>мест предоставления</w:t>
      </w:r>
    </w:p>
    <w:p w:rsidR="00680278" w:rsidRPr="00680278" w:rsidRDefault="00680278" w:rsidP="0068027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 xml:space="preserve">зарегистрированным </w:t>
      </w:r>
      <w:r w:rsidRPr="00680278">
        <w:rPr>
          <w:rFonts w:ascii="Times New Roman" w:hAnsi="Times New Roman" w:cs="Times New Roman"/>
          <w:b/>
          <w:sz w:val="28"/>
          <w:szCs w:val="28"/>
        </w:rPr>
        <w:t xml:space="preserve">на должность Президента Российской Федерации,        </w:t>
      </w: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>их доверенным лицам</w:t>
      </w:r>
      <w:r w:rsidRPr="00680278">
        <w:rPr>
          <w:rFonts w:ascii="Times New Roman" w:hAnsi="Times New Roman" w:cs="Times New Roman"/>
          <w:b/>
          <w:sz w:val="28"/>
          <w:szCs w:val="28"/>
        </w:rPr>
        <w:t>, представителям политических партий, выдвинувших зарегистрированных кандидатов,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8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для встреч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>с избирателями</w:t>
      </w:r>
    </w:p>
    <w:p w:rsidR="00680278" w:rsidRPr="00680278" w:rsidRDefault="00680278" w:rsidP="0068027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2409"/>
        <w:gridCol w:w="2091"/>
      </w:tblGrid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кул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ьтуры «Красноборский центр культуры</w:t>
            </w: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165430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с. Красноборск,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Гагарина, 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42, 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тел.: 8(81840)31443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СП «Алексеевский</w:t>
            </w:r>
          </w:p>
          <w:p w:rsidR="00680278" w:rsidRPr="00680278" w:rsidRDefault="00680278" w:rsidP="006C55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культурно-досуговый центр» МБУК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 центр культуры</w:t>
            </w: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д. Фроловская, ул. Придорожная, д.12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СП «Алексеевский</w:t>
            </w:r>
          </w:p>
          <w:p w:rsidR="00680278" w:rsidRPr="00680278" w:rsidRDefault="00680278" w:rsidP="006C55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Культурно-досуговый центр» МБУК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 центр культуры</w:t>
            </w: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п. Дябрино, ул. Новожилова, д.2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80278" w:rsidRPr="00680278" w:rsidRDefault="00680278" w:rsidP="006C55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«Белослудский культурно-досуговый центр» МБУК 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 центр культуры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д. Большая Слудка, д.150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80278" w:rsidRPr="00680278" w:rsidRDefault="00680278" w:rsidP="006C55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«Верхнеуфтюгский культурно-этнографический центр» 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 центр культуры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д. Березонаволок, ул. Центральная, д.3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«Верхнеуфтюгский культурно-этнографический  центр» 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 центр культуры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500F7C" w:rsidP="00500F7C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370">
              <w:rPr>
                <w:rFonts w:ascii="Calibri" w:eastAsia="Times New Roman" w:hAnsi="Calibri" w:cs="Times New Roman"/>
                <w:b/>
                <w:szCs w:val="28"/>
              </w:rPr>
              <w:t>с</w:t>
            </w:r>
            <w:r w:rsidRPr="00500F7C">
              <w:rPr>
                <w:rFonts w:ascii="Times New Roman" w:eastAsia="Times New Roman" w:hAnsi="Times New Roman" w:cs="Times New Roman"/>
                <w:sz w:val="28"/>
                <w:szCs w:val="28"/>
              </w:rPr>
              <w:t>. Верхняя Уфтюга, ул. Набережная, д.1А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«Куликовский культурно-досуговый центр» 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Красноборский центр 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п. Куликово, 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Центральная, д.14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«Куликовский культурно-досуговый центр» 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 центр культуры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Комарово, 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Терешковой, д.5а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«Телеговский культурно-досуговый центр» 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 центр культуры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Ершевская , 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Мира, д.10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 «Пермогорский культурно-досуговый центр» 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 центр культуры</w:t>
            </w:r>
            <w:r w:rsidR="006C55AE"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д. Большая,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Советская, д.7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</w:tr>
      <w:tr w:rsidR="00680278" w:rsidRPr="00680278" w:rsidTr="00BA5903">
        <w:tc>
          <w:tcPr>
            <w:tcW w:w="534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680278" w:rsidRPr="00680278" w:rsidRDefault="00680278" w:rsidP="006C55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</w:t>
            </w:r>
            <w:r w:rsidR="006C55A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Красноборская библиотечная система</w:t>
            </w: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165430, 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с. Красноборск, ул. Гагарина, д.30,</w:t>
            </w:r>
          </w:p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тел.: 8(81840)31964</w:t>
            </w:r>
          </w:p>
        </w:tc>
        <w:tc>
          <w:tcPr>
            <w:tcW w:w="2091" w:type="dxa"/>
          </w:tcPr>
          <w:p w:rsidR="00680278" w:rsidRPr="00680278" w:rsidRDefault="00680278" w:rsidP="00680278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78">
              <w:rPr>
                <w:rFonts w:ascii="Times New Roman" w:eastAsia="Times New Roman" w:hAnsi="Times New Roman" w:cs="Times New Roman"/>
                <w:sz w:val="28"/>
                <w:szCs w:val="28"/>
              </w:rPr>
              <w:t>Мухина Татьяна Николаевна</w:t>
            </w:r>
          </w:p>
        </w:tc>
      </w:tr>
    </w:tbl>
    <w:p w:rsidR="00422979" w:rsidRPr="00680278" w:rsidRDefault="00422979" w:rsidP="0068027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22979" w:rsidRPr="00680278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6B" w:rsidRDefault="002E496B" w:rsidP="00F94823">
      <w:pPr>
        <w:spacing w:after="0" w:line="240" w:lineRule="auto"/>
      </w:pPr>
      <w:r>
        <w:separator/>
      </w:r>
    </w:p>
  </w:endnote>
  <w:endnote w:type="continuationSeparator" w:id="1">
    <w:p w:rsidR="002E496B" w:rsidRDefault="002E496B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6B" w:rsidRDefault="002E496B" w:rsidP="00F94823">
      <w:pPr>
        <w:spacing w:after="0" w:line="240" w:lineRule="auto"/>
      </w:pPr>
      <w:r>
        <w:separator/>
      </w:r>
    </w:p>
  </w:footnote>
  <w:footnote w:type="continuationSeparator" w:id="1">
    <w:p w:rsidR="002E496B" w:rsidRDefault="002E496B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431D9"/>
    <w:rsid w:val="00064718"/>
    <w:rsid w:val="0008579E"/>
    <w:rsid w:val="001020F2"/>
    <w:rsid w:val="00142F93"/>
    <w:rsid w:val="00232B3D"/>
    <w:rsid w:val="00243407"/>
    <w:rsid w:val="00267234"/>
    <w:rsid w:val="00272C3E"/>
    <w:rsid w:val="002E496B"/>
    <w:rsid w:val="00395752"/>
    <w:rsid w:val="003D1683"/>
    <w:rsid w:val="00422979"/>
    <w:rsid w:val="004A1D4B"/>
    <w:rsid w:val="00500F7C"/>
    <w:rsid w:val="005A309C"/>
    <w:rsid w:val="006561DF"/>
    <w:rsid w:val="00680278"/>
    <w:rsid w:val="006C55AE"/>
    <w:rsid w:val="0070368F"/>
    <w:rsid w:val="00725D8A"/>
    <w:rsid w:val="008C109B"/>
    <w:rsid w:val="008E5EDB"/>
    <w:rsid w:val="0097190B"/>
    <w:rsid w:val="00A13C73"/>
    <w:rsid w:val="00A34E35"/>
    <w:rsid w:val="00A45B6F"/>
    <w:rsid w:val="00A50298"/>
    <w:rsid w:val="00AF7752"/>
    <w:rsid w:val="00BE295D"/>
    <w:rsid w:val="00C0373D"/>
    <w:rsid w:val="00C81F43"/>
    <w:rsid w:val="00D0789C"/>
    <w:rsid w:val="00D5546E"/>
    <w:rsid w:val="00D723BB"/>
    <w:rsid w:val="00E965C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C037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C037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21"/>
    <w:basedOn w:val="a"/>
    <w:rsid w:val="00C0373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7"/>
      <w:szCs w:val="20"/>
    </w:rPr>
  </w:style>
  <w:style w:type="paragraph" w:styleId="3">
    <w:name w:val="Body Text 3"/>
    <w:basedOn w:val="a"/>
    <w:link w:val="30"/>
    <w:rsid w:val="00C037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373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 Spacing"/>
    <w:uiPriority w:val="1"/>
    <w:qFormat/>
    <w:rsid w:val="00C0373D"/>
    <w:pPr>
      <w:spacing w:after="0" w:line="240" w:lineRule="auto"/>
    </w:pPr>
  </w:style>
  <w:style w:type="paragraph" w:styleId="aa">
    <w:name w:val="Body Text"/>
    <w:basedOn w:val="a"/>
    <w:link w:val="ab"/>
    <w:rsid w:val="00500F7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00F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7</cp:revision>
  <cp:lastPrinted>2024-02-05T08:14:00Z</cp:lastPrinted>
  <dcterms:created xsi:type="dcterms:W3CDTF">2024-01-17T06:11:00Z</dcterms:created>
  <dcterms:modified xsi:type="dcterms:W3CDTF">2024-02-09T10:12:00Z</dcterms:modified>
</cp:coreProperties>
</file>