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B9" w:rsidRDefault="003D06B9" w:rsidP="003D06B9">
      <w:pPr>
        <w:autoSpaceDE w:val="0"/>
        <w:autoSpaceDN w:val="0"/>
        <w:adjustRightInd w:val="0"/>
        <w:spacing w:after="0" w:line="240" w:lineRule="auto"/>
        <w:jc w:val="center"/>
        <w:rPr>
          <w:b/>
          <w:bCs/>
          <w:color w:val="000000"/>
          <w:sz w:val="26"/>
          <w:szCs w:val="26"/>
        </w:rPr>
      </w:pPr>
      <w:r>
        <w:rPr>
          <w:b/>
          <w:noProof/>
          <w:color w:val="000000"/>
          <w:sz w:val="26"/>
          <w:szCs w:val="26"/>
          <w:lang w:eastAsia="ru-RU"/>
        </w:rPr>
        <w:drawing>
          <wp:inline distT="0" distB="0" distL="0" distR="0">
            <wp:extent cx="361950" cy="441960"/>
            <wp:effectExtent l="19050" t="0" r="0" b="0"/>
            <wp:docPr id="1"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png"/>
                    <pic:cNvPicPr>
                      <a:picLocks noChangeAspect="1" noChangeArrowheads="1"/>
                    </pic:cNvPicPr>
                  </pic:nvPicPr>
                  <pic:blipFill>
                    <a:blip r:embed="rId4"/>
                    <a:srcRect/>
                    <a:stretch>
                      <a:fillRect/>
                    </a:stretch>
                  </pic:blipFill>
                  <pic:spPr bwMode="auto">
                    <a:xfrm>
                      <a:off x="0" y="0"/>
                      <a:ext cx="361950" cy="441960"/>
                    </a:xfrm>
                    <a:prstGeom prst="rect">
                      <a:avLst/>
                    </a:prstGeom>
                    <a:noFill/>
                    <a:ln w="9525">
                      <a:noFill/>
                      <a:miter lim="800000"/>
                      <a:headEnd/>
                      <a:tailEnd/>
                    </a:ln>
                  </pic:spPr>
                </pic:pic>
              </a:graphicData>
            </a:graphic>
          </wp:inline>
        </w:drawing>
      </w:r>
    </w:p>
    <w:p w:rsidR="003D06B9" w:rsidRDefault="003D06B9" w:rsidP="003D06B9">
      <w:pPr>
        <w:autoSpaceDE w:val="0"/>
        <w:autoSpaceDN w:val="0"/>
        <w:adjustRightInd w:val="0"/>
        <w:spacing w:after="0" w:line="240" w:lineRule="auto"/>
        <w:jc w:val="center"/>
        <w:rPr>
          <w:b/>
          <w:sz w:val="26"/>
          <w:szCs w:val="26"/>
        </w:rPr>
      </w:pPr>
      <w:r w:rsidRPr="005A309C">
        <w:rPr>
          <w:b/>
          <w:sz w:val="26"/>
          <w:szCs w:val="26"/>
        </w:rPr>
        <w:t>АДМИНИСТРАЦИЯ КРАСНОБО</w:t>
      </w:r>
      <w:r>
        <w:rPr>
          <w:b/>
          <w:sz w:val="26"/>
          <w:szCs w:val="26"/>
        </w:rPr>
        <w:t>Р</w:t>
      </w:r>
      <w:r w:rsidRPr="005A309C">
        <w:rPr>
          <w:b/>
          <w:sz w:val="26"/>
          <w:szCs w:val="26"/>
        </w:rPr>
        <w:t>СКОГО МУНИЦИПАЛЬНОГО ОКРУГА</w:t>
      </w:r>
    </w:p>
    <w:p w:rsidR="003D06B9" w:rsidRDefault="003D06B9" w:rsidP="003D06B9">
      <w:pPr>
        <w:spacing w:after="0" w:line="240" w:lineRule="auto"/>
        <w:jc w:val="center"/>
        <w:rPr>
          <w:b/>
          <w:sz w:val="26"/>
          <w:szCs w:val="26"/>
        </w:rPr>
      </w:pPr>
      <w:r w:rsidRPr="005A309C">
        <w:rPr>
          <w:b/>
          <w:sz w:val="26"/>
          <w:szCs w:val="26"/>
        </w:rPr>
        <w:t>АРХАНГЕЛЬСКОЙ ОБЛАСТИ</w:t>
      </w:r>
    </w:p>
    <w:p w:rsidR="003D06B9" w:rsidRDefault="003D06B9" w:rsidP="003D06B9">
      <w:pPr>
        <w:spacing w:after="0" w:line="240" w:lineRule="auto"/>
        <w:jc w:val="center"/>
        <w:rPr>
          <w:b/>
          <w:szCs w:val="28"/>
        </w:rPr>
      </w:pPr>
    </w:p>
    <w:p w:rsidR="003D06B9" w:rsidRPr="00C64383" w:rsidRDefault="003D06B9" w:rsidP="003D06B9">
      <w:pPr>
        <w:spacing w:after="0" w:line="240" w:lineRule="auto"/>
        <w:jc w:val="center"/>
        <w:rPr>
          <w:b/>
          <w:noProof/>
          <w:sz w:val="28"/>
          <w:szCs w:val="28"/>
        </w:rPr>
      </w:pPr>
      <w:r w:rsidRPr="00C64383">
        <w:rPr>
          <w:b/>
          <w:noProof/>
          <w:sz w:val="28"/>
          <w:szCs w:val="28"/>
        </w:rPr>
        <w:t>Р А С П О Р Я Ж Е Н И Е</w:t>
      </w:r>
    </w:p>
    <w:p w:rsidR="003D06B9" w:rsidRPr="00C64383" w:rsidRDefault="003D06B9" w:rsidP="003D06B9">
      <w:pPr>
        <w:spacing w:after="0" w:line="240" w:lineRule="auto"/>
        <w:jc w:val="center"/>
        <w:rPr>
          <w:noProof/>
          <w:sz w:val="28"/>
          <w:szCs w:val="28"/>
        </w:rPr>
      </w:pPr>
    </w:p>
    <w:p w:rsidR="003D06B9" w:rsidRPr="005A309C" w:rsidRDefault="003D06B9" w:rsidP="003D06B9">
      <w:pPr>
        <w:spacing w:after="0" w:line="240" w:lineRule="auto"/>
        <w:jc w:val="center"/>
        <w:rPr>
          <w:noProof/>
          <w:szCs w:val="28"/>
        </w:rPr>
      </w:pPr>
    </w:p>
    <w:p w:rsidR="003D06B9" w:rsidRDefault="003D06B9" w:rsidP="003D06B9">
      <w:pPr>
        <w:spacing w:after="0" w:line="240" w:lineRule="auto"/>
        <w:jc w:val="center"/>
        <w:rPr>
          <w:szCs w:val="28"/>
        </w:rPr>
      </w:pPr>
      <w:r w:rsidRPr="00232B3D">
        <w:rPr>
          <w:szCs w:val="28"/>
        </w:rPr>
        <w:t xml:space="preserve">от </w:t>
      </w:r>
      <w:r w:rsidR="00ED704F">
        <w:rPr>
          <w:szCs w:val="28"/>
        </w:rPr>
        <w:t xml:space="preserve">29 января </w:t>
      </w:r>
      <w:r w:rsidRPr="00232B3D">
        <w:rPr>
          <w:szCs w:val="28"/>
        </w:rPr>
        <w:t>20</w:t>
      </w:r>
      <w:r>
        <w:rPr>
          <w:szCs w:val="28"/>
        </w:rPr>
        <w:t>24</w:t>
      </w:r>
      <w:r w:rsidRPr="00232B3D">
        <w:rPr>
          <w:szCs w:val="28"/>
        </w:rPr>
        <w:t xml:space="preserve"> года</w:t>
      </w:r>
      <w:r>
        <w:rPr>
          <w:szCs w:val="28"/>
        </w:rPr>
        <w:t xml:space="preserve"> </w:t>
      </w:r>
      <w:r w:rsidRPr="00232B3D">
        <w:rPr>
          <w:szCs w:val="28"/>
        </w:rPr>
        <w:t xml:space="preserve">№ </w:t>
      </w:r>
      <w:r w:rsidR="00ED704F">
        <w:rPr>
          <w:szCs w:val="28"/>
        </w:rPr>
        <w:t>68-р</w:t>
      </w:r>
    </w:p>
    <w:p w:rsidR="003D06B9" w:rsidRDefault="003D06B9" w:rsidP="003D06B9">
      <w:pPr>
        <w:spacing w:after="0" w:line="240" w:lineRule="auto"/>
        <w:jc w:val="center"/>
        <w:rPr>
          <w:szCs w:val="28"/>
        </w:rPr>
      </w:pPr>
    </w:p>
    <w:p w:rsidR="003D06B9" w:rsidRPr="00232B3D" w:rsidRDefault="003D06B9" w:rsidP="003D06B9">
      <w:pPr>
        <w:spacing w:after="0" w:line="240" w:lineRule="auto"/>
        <w:jc w:val="center"/>
        <w:rPr>
          <w:szCs w:val="28"/>
        </w:rPr>
      </w:pPr>
    </w:p>
    <w:p w:rsidR="003D06B9" w:rsidRDefault="003D06B9" w:rsidP="003D06B9">
      <w:pPr>
        <w:spacing w:after="0" w:line="240" w:lineRule="auto"/>
        <w:jc w:val="center"/>
        <w:rPr>
          <w:sz w:val="20"/>
        </w:rPr>
      </w:pPr>
      <w:r>
        <w:rPr>
          <w:sz w:val="20"/>
        </w:rPr>
        <w:t>с. Красноборск</w:t>
      </w:r>
    </w:p>
    <w:p w:rsidR="003D06B9" w:rsidRDefault="003D06B9" w:rsidP="003D06B9">
      <w:pPr>
        <w:pStyle w:val="a5"/>
        <w:spacing w:after="0"/>
        <w:ind w:firstLine="709"/>
        <w:rPr>
          <w:szCs w:val="28"/>
        </w:rPr>
      </w:pPr>
    </w:p>
    <w:p w:rsidR="003D06B9" w:rsidRPr="009C4EE7" w:rsidRDefault="003D06B9" w:rsidP="003D06B9">
      <w:pPr>
        <w:pStyle w:val="a5"/>
        <w:spacing w:after="0"/>
        <w:ind w:firstLine="709"/>
        <w:rPr>
          <w:szCs w:val="28"/>
        </w:rPr>
      </w:pPr>
    </w:p>
    <w:p w:rsidR="003D06B9" w:rsidRDefault="003D06B9" w:rsidP="00C64383">
      <w:pPr>
        <w:pStyle w:val="ConsPlusTitle"/>
        <w:widowControl/>
        <w:jc w:val="center"/>
        <w:rPr>
          <w:sz w:val="28"/>
          <w:szCs w:val="28"/>
        </w:rPr>
      </w:pPr>
      <w:r w:rsidRPr="00703643">
        <w:rPr>
          <w:sz w:val="28"/>
          <w:szCs w:val="28"/>
        </w:rPr>
        <w:t xml:space="preserve">О </w:t>
      </w:r>
      <w:r w:rsidR="00C64383">
        <w:rPr>
          <w:sz w:val="28"/>
          <w:szCs w:val="28"/>
        </w:rPr>
        <w:t>создании контрактной службы</w:t>
      </w:r>
      <w:r w:rsidR="00983807">
        <w:rPr>
          <w:sz w:val="28"/>
          <w:szCs w:val="28"/>
        </w:rPr>
        <w:t xml:space="preserve"> администрации</w:t>
      </w:r>
    </w:p>
    <w:p w:rsidR="003D06B9" w:rsidRDefault="003D06B9" w:rsidP="003D06B9">
      <w:pPr>
        <w:pStyle w:val="ConsPlusTitle"/>
        <w:widowControl/>
        <w:jc w:val="center"/>
        <w:rPr>
          <w:sz w:val="28"/>
          <w:szCs w:val="28"/>
        </w:rPr>
      </w:pPr>
      <w:r>
        <w:rPr>
          <w:sz w:val="28"/>
          <w:szCs w:val="28"/>
        </w:rPr>
        <w:t>Красноборского муниципального округа</w:t>
      </w:r>
    </w:p>
    <w:p w:rsidR="003D06B9" w:rsidRPr="00703643" w:rsidRDefault="003D06B9" w:rsidP="00C64383">
      <w:pPr>
        <w:pStyle w:val="ConsPlusTitle"/>
        <w:widowControl/>
        <w:jc w:val="center"/>
        <w:rPr>
          <w:sz w:val="28"/>
          <w:szCs w:val="28"/>
        </w:rPr>
      </w:pPr>
      <w:r>
        <w:rPr>
          <w:sz w:val="28"/>
          <w:szCs w:val="28"/>
        </w:rPr>
        <w:t xml:space="preserve">Архангельской области </w:t>
      </w:r>
    </w:p>
    <w:p w:rsidR="003D06B9" w:rsidRDefault="003D06B9" w:rsidP="003D06B9">
      <w:pPr>
        <w:spacing w:after="0" w:line="240" w:lineRule="auto"/>
        <w:ind w:firstLine="709"/>
        <w:jc w:val="center"/>
        <w:rPr>
          <w:szCs w:val="28"/>
        </w:rPr>
      </w:pPr>
    </w:p>
    <w:p w:rsidR="003D06B9" w:rsidRDefault="003D06B9" w:rsidP="003D06B9">
      <w:pPr>
        <w:spacing w:after="0" w:line="240" w:lineRule="auto"/>
        <w:ind w:firstLine="709"/>
        <w:jc w:val="center"/>
        <w:rPr>
          <w:szCs w:val="28"/>
        </w:rPr>
      </w:pPr>
    </w:p>
    <w:p w:rsidR="003D06B9" w:rsidRPr="003D06B9" w:rsidRDefault="003D06B9" w:rsidP="003D06B9">
      <w:pPr>
        <w:spacing w:after="0" w:line="240" w:lineRule="auto"/>
        <w:jc w:val="both"/>
        <w:rPr>
          <w:sz w:val="28"/>
          <w:szCs w:val="28"/>
        </w:rPr>
      </w:pPr>
      <w:r>
        <w:tab/>
      </w:r>
      <w:r w:rsidRPr="003D06B9">
        <w:rPr>
          <w:sz w:val="28"/>
          <w:szCs w:val="28"/>
        </w:rPr>
        <w:t xml:space="preserve">В соответствии </w:t>
      </w:r>
      <w:r w:rsidRPr="00983807">
        <w:rPr>
          <w:sz w:val="28"/>
          <w:szCs w:val="28"/>
        </w:rPr>
        <w:t>со</w:t>
      </w:r>
      <w:r w:rsidRPr="00983807">
        <w:rPr>
          <w:b/>
          <w:sz w:val="28"/>
          <w:szCs w:val="28"/>
        </w:rPr>
        <w:t xml:space="preserve"> </w:t>
      </w:r>
      <w:hyperlink r:id="rId5" w:history="1">
        <w:r w:rsidRPr="00983807">
          <w:rPr>
            <w:rStyle w:val="aa"/>
            <w:b w:val="0"/>
            <w:color w:val="auto"/>
            <w:sz w:val="28"/>
            <w:szCs w:val="28"/>
          </w:rPr>
          <w:t>статьей 38</w:t>
        </w:r>
      </w:hyperlink>
      <w:r w:rsidRPr="00C64383">
        <w:rPr>
          <w:sz w:val="28"/>
          <w:szCs w:val="28"/>
        </w:rPr>
        <w:t xml:space="preserve"> Федерального</w:t>
      </w:r>
      <w:r w:rsidRPr="003D06B9">
        <w:rPr>
          <w:sz w:val="28"/>
          <w:szCs w:val="28"/>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w:t>
      </w:r>
      <w:r w:rsidR="00C64383">
        <w:rPr>
          <w:sz w:val="28"/>
          <w:szCs w:val="28"/>
        </w:rPr>
        <w:t>":</w:t>
      </w:r>
    </w:p>
    <w:p w:rsidR="00C64383" w:rsidRPr="00C64383" w:rsidRDefault="00C64383" w:rsidP="003D06B9">
      <w:pPr>
        <w:spacing w:after="0" w:line="240" w:lineRule="auto"/>
        <w:jc w:val="both"/>
        <w:rPr>
          <w:sz w:val="28"/>
          <w:szCs w:val="28"/>
        </w:rPr>
      </w:pPr>
      <w:bookmarkStart w:id="0" w:name="sub_1"/>
      <w:r>
        <w:rPr>
          <w:sz w:val="28"/>
          <w:szCs w:val="28"/>
        </w:rPr>
        <w:tab/>
      </w:r>
      <w:r w:rsidR="003D06B9" w:rsidRPr="003D06B9">
        <w:rPr>
          <w:sz w:val="28"/>
          <w:szCs w:val="28"/>
        </w:rPr>
        <w:t xml:space="preserve">1. </w:t>
      </w:r>
      <w:r w:rsidR="003D06B9" w:rsidRPr="00C64383">
        <w:rPr>
          <w:sz w:val="28"/>
          <w:szCs w:val="28"/>
        </w:rPr>
        <w:t xml:space="preserve">Создать </w:t>
      </w:r>
      <w:r>
        <w:rPr>
          <w:sz w:val="28"/>
          <w:szCs w:val="28"/>
        </w:rPr>
        <w:t xml:space="preserve">в </w:t>
      </w:r>
      <w:r w:rsidR="003D06B9" w:rsidRPr="00C64383">
        <w:rPr>
          <w:sz w:val="28"/>
          <w:szCs w:val="28"/>
        </w:rPr>
        <w:t xml:space="preserve">администрации Красноборского муниципального округа </w:t>
      </w:r>
      <w:bookmarkStart w:id="1" w:name="sub_2"/>
      <w:bookmarkEnd w:id="0"/>
      <w:r w:rsidRPr="00C64383">
        <w:rPr>
          <w:sz w:val="28"/>
          <w:szCs w:val="28"/>
        </w:rPr>
        <w:t xml:space="preserve">контрактную службу и возложить функции и полномочия контрактной службы </w:t>
      </w:r>
      <w:r w:rsidR="003D06B9" w:rsidRPr="00C64383">
        <w:rPr>
          <w:sz w:val="28"/>
          <w:szCs w:val="28"/>
        </w:rPr>
        <w:t>на контрактный отдел администрации Красноборского муниципального округа</w:t>
      </w:r>
      <w:r w:rsidRPr="00C64383">
        <w:rPr>
          <w:sz w:val="28"/>
          <w:szCs w:val="28"/>
        </w:rPr>
        <w:t>.</w:t>
      </w:r>
    </w:p>
    <w:p w:rsidR="003D06B9" w:rsidRDefault="00C64383" w:rsidP="00C64383">
      <w:pPr>
        <w:pStyle w:val="ConsPlusTitle"/>
        <w:ind w:firstLine="709"/>
        <w:jc w:val="both"/>
        <w:rPr>
          <w:b w:val="0"/>
          <w:sz w:val="28"/>
          <w:szCs w:val="28"/>
        </w:rPr>
      </w:pPr>
      <w:bookmarkStart w:id="2" w:name="sub_3"/>
      <w:bookmarkEnd w:id="1"/>
      <w:r>
        <w:rPr>
          <w:b w:val="0"/>
          <w:sz w:val="28"/>
          <w:szCs w:val="28"/>
        </w:rPr>
        <w:t>2</w:t>
      </w:r>
      <w:r w:rsidR="003D06B9" w:rsidRPr="00C64383">
        <w:rPr>
          <w:b w:val="0"/>
          <w:sz w:val="28"/>
          <w:szCs w:val="28"/>
        </w:rPr>
        <w:t xml:space="preserve">. Утвердить </w:t>
      </w:r>
      <w:r w:rsidRPr="00C64383">
        <w:rPr>
          <w:b w:val="0"/>
          <w:sz w:val="28"/>
          <w:szCs w:val="28"/>
        </w:rPr>
        <w:t>прилагаемое Положение о контрактной службе администрации Красноборского муниципального округа Архангельской области</w:t>
      </w:r>
      <w:r w:rsidR="003D06B9" w:rsidRPr="00C64383">
        <w:rPr>
          <w:b w:val="0"/>
          <w:sz w:val="28"/>
          <w:szCs w:val="28"/>
        </w:rPr>
        <w:t>.</w:t>
      </w:r>
    </w:p>
    <w:p w:rsidR="00C64383" w:rsidRDefault="00C64383" w:rsidP="00C64383">
      <w:pPr>
        <w:pStyle w:val="ConsPlusTitle"/>
        <w:ind w:firstLine="709"/>
        <w:jc w:val="both"/>
        <w:rPr>
          <w:b w:val="0"/>
          <w:sz w:val="28"/>
          <w:szCs w:val="28"/>
        </w:rPr>
      </w:pPr>
      <w:r w:rsidRPr="00C64383">
        <w:rPr>
          <w:b w:val="0"/>
          <w:sz w:val="28"/>
          <w:szCs w:val="28"/>
        </w:rPr>
        <w:t xml:space="preserve">3. </w:t>
      </w:r>
      <w:r>
        <w:rPr>
          <w:b w:val="0"/>
          <w:sz w:val="28"/>
          <w:szCs w:val="28"/>
        </w:rPr>
        <w:t xml:space="preserve">Утвердить прилагаемый </w:t>
      </w:r>
      <w:r w:rsidRPr="00C64383">
        <w:rPr>
          <w:b w:val="0"/>
          <w:sz w:val="28"/>
          <w:szCs w:val="28"/>
        </w:rPr>
        <w:t>Порядок взаимодействия контрактной службы администрации Красноборского муниципального округа со структурными подразделениями, участвующими в планировании и осуществлении администрацией Красноборского муниципального округа закупок товаров, работ и услуг для муниципальных нужд</w:t>
      </w:r>
      <w:r>
        <w:rPr>
          <w:b w:val="0"/>
          <w:sz w:val="28"/>
          <w:szCs w:val="28"/>
        </w:rPr>
        <w:t>.</w:t>
      </w:r>
      <w:bookmarkEnd w:id="2"/>
    </w:p>
    <w:p w:rsidR="003D06B9" w:rsidRPr="00C64383" w:rsidRDefault="00C64383" w:rsidP="00C64383">
      <w:pPr>
        <w:pStyle w:val="ConsPlusTitle"/>
        <w:ind w:firstLine="709"/>
        <w:jc w:val="both"/>
        <w:rPr>
          <w:b w:val="0"/>
          <w:sz w:val="28"/>
          <w:szCs w:val="28"/>
        </w:rPr>
      </w:pPr>
      <w:r w:rsidRPr="00C64383">
        <w:rPr>
          <w:b w:val="0"/>
          <w:sz w:val="28"/>
          <w:szCs w:val="28"/>
        </w:rPr>
        <w:t>4</w:t>
      </w:r>
      <w:r w:rsidR="003D06B9" w:rsidRPr="00C64383">
        <w:rPr>
          <w:b w:val="0"/>
          <w:sz w:val="28"/>
          <w:szCs w:val="28"/>
        </w:rPr>
        <w:t xml:space="preserve">. Настоящее </w:t>
      </w:r>
      <w:r>
        <w:rPr>
          <w:b w:val="0"/>
          <w:sz w:val="28"/>
          <w:szCs w:val="28"/>
        </w:rPr>
        <w:t xml:space="preserve">распоряжение </w:t>
      </w:r>
      <w:r w:rsidR="003D06B9" w:rsidRPr="00ED704F">
        <w:rPr>
          <w:b w:val="0"/>
          <w:sz w:val="28"/>
          <w:szCs w:val="28"/>
        </w:rPr>
        <w:t>вступает в силу со дня его подписания, подлежит размещению на официальном сайте администрации Красноборского муниципального округа.</w:t>
      </w:r>
    </w:p>
    <w:p w:rsidR="003D06B9" w:rsidRPr="003D06B9" w:rsidRDefault="003D06B9" w:rsidP="003D06B9">
      <w:pPr>
        <w:spacing w:after="0" w:line="240" w:lineRule="auto"/>
        <w:jc w:val="both"/>
        <w:rPr>
          <w:sz w:val="28"/>
          <w:szCs w:val="28"/>
        </w:rPr>
      </w:pPr>
    </w:p>
    <w:p w:rsidR="003D06B9" w:rsidRPr="00C64383" w:rsidRDefault="003D06B9" w:rsidP="003D06B9">
      <w:pPr>
        <w:spacing w:after="0" w:line="240" w:lineRule="auto"/>
        <w:jc w:val="both"/>
        <w:rPr>
          <w:sz w:val="28"/>
          <w:szCs w:val="28"/>
        </w:rPr>
      </w:pPr>
    </w:p>
    <w:p w:rsidR="003D06B9" w:rsidRPr="00C64383" w:rsidRDefault="003D06B9" w:rsidP="003D06B9">
      <w:pPr>
        <w:spacing w:after="0" w:line="240" w:lineRule="auto"/>
        <w:jc w:val="both"/>
        <w:rPr>
          <w:sz w:val="28"/>
          <w:szCs w:val="28"/>
        </w:rPr>
      </w:pPr>
      <w:r w:rsidRPr="00C64383">
        <w:rPr>
          <w:sz w:val="28"/>
          <w:szCs w:val="28"/>
        </w:rPr>
        <w:t>Глава Красноборского</w:t>
      </w:r>
    </w:p>
    <w:p w:rsidR="003D06B9" w:rsidRPr="00C64383" w:rsidRDefault="003D06B9" w:rsidP="003D06B9">
      <w:pPr>
        <w:spacing w:after="0" w:line="240" w:lineRule="auto"/>
        <w:jc w:val="both"/>
        <w:rPr>
          <w:sz w:val="28"/>
          <w:szCs w:val="28"/>
        </w:rPr>
      </w:pPr>
      <w:r w:rsidRPr="00C64383">
        <w:rPr>
          <w:sz w:val="28"/>
          <w:szCs w:val="28"/>
        </w:rPr>
        <w:t>муниципального округа</w:t>
      </w:r>
      <w:r w:rsidRPr="00C64383">
        <w:rPr>
          <w:sz w:val="28"/>
          <w:szCs w:val="28"/>
        </w:rPr>
        <w:tab/>
      </w:r>
      <w:r w:rsidRPr="00C64383">
        <w:rPr>
          <w:sz w:val="28"/>
          <w:szCs w:val="28"/>
        </w:rPr>
        <w:tab/>
      </w:r>
      <w:r w:rsidRPr="00C64383">
        <w:rPr>
          <w:sz w:val="28"/>
          <w:szCs w:val="28"/>
        </w:rPr>
        <w:tab/>
      </w:r>
      <w:r w:rsidRPr="00C64383">
        <w:rPr>
          <w:sz w:val="28"/>
          <w:szCs w:val="28"/>
        </w:rPr>
        <w:tab/>
      </w:r>
      <w:r w:rsidRPr="00C64383">
        <w:rPr>
          <w:sz w:val="28"/>
          <w:szCs w:val="28"/>
        </w:rPr>
        <w:tab/>
      </w:r>
      <w:r w:rsidRPr="00C64383">
        <w:rPr>
          <w:sz w:val="28"/>
          <w:szCs w:val="28"/>
        </w:rPr>
        <w:tab/>
        <w:t xml:space="preserve">         Е.А. </w:t>
      </w:r>
      <w:proofErr w:type="spellStart"/>
      <w:r w:rsidRPr="00C64383">
        <w:rPr>
          <w:sz w:val="28"/>
          <w:szCs w:val="28"/>
        </w:rPr>
        <w:t>Вяткин</w:t>
      </w:r>
      <w:proofErr w:type="spellEnd"/>
    </w:p>
    <w:p w:rsidR="003D06B9" w:rsidRPr="0061471B" w:rsidRDefault="003D06B9" w:rsidP="003D06B9">
      <w:pPr>
        <w:spacing w:after="0" w:line="240" w:lineRule="auto"/>
        <w:rPr>
          <w:sz w:val="26"/>
          <w:szCs w:val="26"/>
        </w:rPr>
      </w:pPr>
      <w:r w:rsidRPr="00C64383">
        <w:rPr>
          <w:sz w:val="28"/>
          <w:szCs w:val="28"/>
        </w:rPr>
        <w:br w:type="page"/>
      </w:r>
      <w:r>
        <w:rPr>
          <w:szCs w:val="28"/>
        </w:rPr>
        <w:lastRenderedPageBreak/>
        <w:tab/>
      </w:r>
      <w:r>
        <w:rPr>
          <w:szCs w:val="28"/>
        </w:rPr>
        <w:tab/>
      </w:r>
      <w:r>
        <w:rPr>
          <w:szCs w:val="28"/>
        </w:rPr>
        <w:tab/>
      </w:r>
      <w:r>
        <w:rPr>
          <w:szCs w:val="28"/>
        </w:rPr>
        <w:tab/>
      </w:r>
      <w:r>
        <w:rPr>
          <w:szCs w:val="28"/>
        </w:rPr>
        <w:tab/>
      </w:r>
      <w:r>
        <w:rPr>
          <w:szCs w:val="28"/>
        </w:rPr>
        <w:tab/>
      </w:r>
      <w:r>
        <w:rPr>
          <w:szCs w:val="28"/>
        </w:rPr>
        <w:tab/>
      </w:r>
      <w:r>
        <w:rPr>
          <w:sz w:val="26"/>
          <w:szCs w:val="26"/>
        </w:rPr>
        <w:t>УТВЕРЖДЕН</w:t>
      </w:r>
      <w:r w:rsidR="00C64383">
        <w:rPr>
          <w:sz w:val="26"/>
          <w:szCs w:val="26"/>
        </w:rPr>
        <w:t>О</w:t>
      </w:r>
    </w:p>
    <w:p w:rsidR="003D06B9" w:rsidRDefault="003D06B9" w:rsidP="003D06B9">
      <w:pPr>
        <w:spacing w:after="0" w:line="240" w:lineRule="auto"/>
        <w:rPr>
          <w:sz w:val="26"/>
          <w:szCs w:val="26"/>
        </w:rPr>
      </w:pPr>
      <w:r w:rsidRPr="0061471B">
        <w:rPr>
          <w:sz w:val="26"/>
          <w:szCs w:val="26"/>
        </w:rPr>
        <w:tab/>
      </w:r>
      <w:r w:rsidRPr="0061471B">
        <w:rPr>
          <w:sz w:val="26"/>
          <w:szCs w:val="26"/>
        </w:rPr>
        <w:tab/>
      </w:r>
      <w:r w:rsidRPr="0061471B">
        <w:rPr>
          <w:sz w:val="26"/>
          <w:szCs w:val="26"/>
        </w:rPr>
        <w:tab/>
      </w:r>
      <w:r w:rsidRPr="0061471B">
        <w:rPr>
          <w:sz w:val="26"/>
          <w:szCs w:val="26"/>
        </w:rPr>
        <w:tab/>
      </w:r>
      <w:r w:rsidRPr="0061471B">
        <w:rPr>
          <w:sz w:val="26"/>
          <w:szCs w:val="26"/>
        </w:rPr>
        <w:tab/>
      </w:r>
      <w:r w:rsidRPr="0061471B">
        <w:rPr>
          <w:sz w:val="26"/>
          <w:szCs w:val="26"/>
        </w:rPr>
        <w:tab/>
      </w:r>
      <w:r w:rsidRPr="0061471B">
        <w:rPr>
          <w:sz w:val="26"/>
          <w:szCs w:val="26"/>
        </w:rPr>
        <w:tab/>
      </w:r>
      <w:r w:rsidR="00C64383">
        <w:rPr>
          <w:sz w:val="26"/>
          <w:szCs w:val="26"/>
        </w:rPr>
        <w:t xml:space="preserve">распоряжением </w:t>
      </w:r>
      <w:r>
        <w:rPr>
          <w:sz w:val="26"/>
          <w:szCs w:val="26"/>
        </w:rPr>
        <w:t>а</w:t>
      </w:r>
      <w:r w:rsidRPr="0061471B">
        <w:rPr>
          <w:sz w:val="26"/>
          <w:szCs w:val="26"/>
        </w:rPr>
        <w:t xml:space="preserve">дминистрации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471B">
        <w:rPr>
          <w:sz w:val="26"/>
          <w:szCs w:val="26"/>
        </w:rPr>
        <w:t xml:space="preserve">Красноборского </w:t>
      </w:r>
      <w:r>
        <w:rPr>
          <w:sz w:val="26"/>
          <w:szCs w:val="26"/>
        </w:rPr>
        <w:t>м</w:t>
      </w:r>
      <w:r w:rsidRPr="0061471B">
        <w:rPr>
          <w:sz w:val="26"/>
          <w:szCs w:val="26"/>
        </w:rPr>
        <w:t xml:space="preserve">униципального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471B">
        <w:rPr>
          <w:sz w:val="26"/>
          <w:szCs w:val="26"/>
        </w:rPr>
        <w:t>округа</w:t>
      </w:r>
      <w:r>
        <w:rPr>
          <w:sz w:val="26"/>
          <w:szCs w:val="26"/>
        </w:rPr>
        <w:t xml:space="preserve"> </w:t>
      </w:r>
      <w:r w:rsidRPr="0061471B">
        <w:rPr>
          <w:sz w:val="26"/>
          <w:szCs w:val="26"/>
        </w:rPr>
        <w:t xml:space="preserve">от </w:t>
      </w:r>
      <w:r w:rsidR="00CD3A99">
        <w:rPr>
          <w:sz w:val="26"/>
          <w:szCs w:val="26"/>
        </w:rPr>
        <w:t xml:space="preserve">29 января 2024 </w:t>
      </w:r>
      <w:r w:rsidRPr="0061471B">
        <w:rPr>
          <w:sz w:val="26"/>
          <w:szCs w:val="26"/>
        </w:rPr>
        <w:t>года</w:t>
      </w:r>
      <w:r>
        <w:rPr>
          <w:sz w:val="26"/>
          <w:szCs w:val="26"/>
        </w:rPr>
        <w:t xml:space="preserve"> </w:t>
      </w:r>
    </w:p>
    <w:p w:rsidR="003D06B9" w:rsidRPr="0061471B" w:rsidRDefault="003D06B9" w:rsidP="003D06B9">
      <w:pPr>
        <w:spacing w:after="0" w:line="24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471B">
        <w:rPr>
          <w:sz w:val="26"/>
          <w:szCs w:val="26"/>
        </w:rPr>
        <w:t xml:space="preserve">№ </w:t>
      </w:r>
      <w:r w:rsidR="00CD3A99">
        <w:rPr>
          <w:sz w:val="26"/>
          <w:szCs w:val="26"/>
        </w:rPr>
        <w:t>68-р</w:t>
      </w:r>
    </w:p>
    <w:p w:rsidR="003D06B9" w:rsidRPr="00703643" w:rsidRDefault="003D06B9" w:rsidP="003D06B9">
      <w:pPr>
        <w:spacing w:after="0" w:line="240" w:lineRule="auto"/>
        <w:jc w:val="both"/>
        <w:rPr>
          <w:szCs w:val="28"/>
        </w:rPr>
      </w:pPr>
    </w:p>
    <w:p w:rsidR="003D06B9" w:rsidRPr="00703643" w:rsidRDefault="003D06B9" w:rsidP="003D06B9">
      <w:pPr>
        <w:spacing w:after="0" w:line="240" w:lineRule="auto"/>
        <w:jc w:val="center"/>
        <w:rPr>
          <w:szCs w:val="28"/>
        </w:rPr>
      </w:pPr>
    </w:p>
    <w:p w:rsidR="003D06B9" w:rsidRDefault="003D06B9" w:rsidP="003D06B9">
      <w:pPr>
        <w:pStyle w:val="ConsPlusTitle"/>
        <w:ind w:firstLine="709"/>
        <w:jc w:val="center"/>
      </w:pPr>
    </w:p>
    <w:p w:rsidR="003D06B9" w:rsidRPr="003D06B9" w:rsidRDefault="003D06B9" w:rsidP="003D06B9">
      <w:pPr>
        <w:pStyle w:val="ConsPlusTitle"/>
        <w:ind w:firstLine="709"/>
        <w:jc w:val="center"/>
      </w:pPr>
      <w:r w:rsidRPr="003D06B9">
        <w:t>ПОЛОЖЕНИЕ</w:t>
      </w:r>
    </w:p>
    <w:p w:rsidR="00B35138" w:rsidRPr="003D06B9" w:rsidRDefault="00B35138" w:rsidP="003D06B9">
      <w:pPr>
        <w:pStyle w:val="ConsPlusTitle"/>
        <w:ind w:firstLine="709"/>
        <w:jc w:val="center"/>
      </w:pPr>
      <w:r w:rsidRPr="003D06B9">
        <w:t>о контрактной службе администрации Красноборского муниципального округа Архангельской области</w:t>
      </w:r>
    </w:p>
    <w:p w:rsidR="00B35138" w:rsidRPr="003D06B9" w:rsidRDefault="00B35138" w:rsidP="003D06B9">
      <w:pPr>
        <w:pStyle w:val="ConsPlusNormal"/>
        <w:ind w:firstLine="709"/>
        <w:jc w:val="both"/>
      </w:pPr>
    </w:p>
    <w:p w:rsidR="00B35138" w:rsidRPr="003D06B9" w:rsidRDefault="00B35138" w:rsidP="003D06B9">
      <w:pPr>
        <w:pStyle w:val="ConsPlusTitle"/>
        <w:ind w:firstLine="709"/>
        <w:jc w:val="center"/>
        <w:outlineLvl w:val="1"/>
      </w:pPr>
      <w:r w:rsidRPr="003D06B9">
        <w:t>I. Общие положения</w:t>
      </w:r>
    </w:p>
    <w:p w:rsidR="00B35138" w:rsidRPr="003D06B9" w:rsidRDefault="00B35138" w:rsidP="003D06B9">
      <w:pPr>
        <w:pStyle w:val="ConsPlusNormal"/>
        <w:ind w:firstLine="709"/>
        <w:jc w:val="both"/>
      </w:pPr>
    </w:p>
    <w:p w:rsidR="00B35138" w:rsidRPr="003D06B9" w:rsidRDefault="00B35138" w:rsidP="003D06B9">
      <w:pPr>
        <w:pStyle w:val="ConsPlusNormal"/>
        <w:ind w:firstLine="709"/>
        <w:jc w:val="both"/>
      </w:pPr>
      <w:r w:rsidRPr="003D06B9">
        <w:t xml:space="preserve">1.1. Настоящее </w:t>
      </w:r>
      <w:r w:rsidR="005E2893" w:rsidRPr="003D06B9">
        <w:t xml:space="preserve">Положение </w:t>
      </w:r>
      <w:r w:rsidRPr="003D06B9">
        <w:t xml:space="preserve">о контрактной службе администрации Красноборского муниципального округа Архангельской области (далее - Положение) устанавливает общие правила организации деятельности контрактной службы, основные полномочия контрактной службы администрации Красноборского муниципального округа Архангельской области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6">
        <w:r w:rsidRPr="003D06B9">
          <w:t>законом</w:t>
        </w:r>
      </w:hyperlink>
      <w:r w:rsidRPr="003D06B9">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B35138" w:rsidRPr="003D06B9" w:rsidRDefault="00B35138" w:rsidP="003D06B9">
      <w:pPr>
        <w:pStyle w:val="ConsPlusNormal"/>
        <w:ind w:firstLine="709"/>
        <w:jc w:val="both"/>
      </w:pPr>
      <w:r w:rsidRPr="003D06B9">
        <w:t xml:space="preserve">1.2. Контрактная служба в своей деятельности руководствуется </w:t>
      </w:r>
      <w:hyperlink r:id="rId7">
        <w:r w:rsidRPr="003D06B9">
          <w:t>Конституцией</w:t>
        </w:r>
      </w:hyperlink>
      <w:r w:rsidRPr="003D06B9">
        <w:t xml:space="preserve"> Российской Федерации, Федеральным</w:t>
      </w:r>
      <w:r w:rsidR="00CD3A99">
        <w:t>и</w:t>
      </w:r>
      <w:r w:rsidRPr="003D06B9">
        <w:t xml:space="preserve"> </w:t>
      </w:r>
      <w:hyperlink r:id="rId8">
        <w:r w:rsidRPr="003D06B9">
          <w:t>закон</w:t>
        </w:r>
        <w:r w:rsidR="00CD3A99">
          <w:t>ами</w:t>
        </w:r>
      </w:hyperlink>
      <w:r w:rsidRPr="003D06B9">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Архангельской области, Красноборского муниципального округа, а также настоящим Положением.</w:t>
      </w:r>
    </w:p>
    <w:p w:rsidR="00B35138" w:rsidRPr="003D06B9" w:rsidRDefault="00B35138" w:rsidP="003D06B9">
      <w:pPr>
        <w:pStyle w:val="ConsPlusNormal"/>
        <w:ind w:firstLine="709"/>
        <w:jc w:val="both"/>
      </w:pPr>
      <w:r w:rsidRPr="003D06B9">
        <w:t>1.3. Контрактная служба осуществляет свою деятельность во взаимодействии с другими подразделениями (отделами) Заказчика.</w:t>
      </w:r>
    </w:p>
    <w:p w:rsidR="00B35138" w:rsidRPr="003D06B9" w:rsidRDefault="00B35138" w:rsidP="003D06B9">
      <w:pPr>
        <w:pStyle w:val="ConsPlusNormal"/>
        <w:ind w:firstLine="709"/>
        <w:jc w:val="both"/>
      </w:pPr>
    </w:p>
    <w:p w:rsidR="00B35138" w:rsidRPr="003D06B9" w:rsidRDefault="00B35138" w:rsidP="003D06B9">
      <w:pPr>
        <w:pStyle w:val="ConsPlusTitle"/>
        <w:ind w:firstLine="709"/>
        <w:jc w:val="center"/>
        <w:outlineLvl w:val="1"/>
      </w:pPr>
      <w:r w:rsidRPr="003D06B9">
        <w:t>II. Организация деятельности контрактной службы</w:t>
      </w:r>
    </w:p>
    <w:p w:rsidR="00B35138" w:rsidRPr="003D06B9" w:rsidRDefault="00B35138" w:rsidP="003D06B9">
      <w:pPr>
        <w:pStyle w:val="ConsPlusNormal"/>
        <w:ind w:firstLine="709"/>
        <w:jc w:val="both"/>
      </w:pPr>
    </w:p>
    <w:p w:rsidR="00B35138" w:rsidRPr="003D06B9" w:rsidRDefault="00B35138" w:rsidP="003D06B9">
      <w:pPr>
        <w:pStyle w:val="ConsPlusNormal"/>
        <w:ind w:firstLine="709"/>
        <w:jc w:val="both"/>
      </w:pPr>
      <w:r w:rsidRPr="003D06B9">
        <w:t>2.1. Функции и полномочия контрактной службы возлагаются на контрактный отдел администрации Красноборского муниципального округа (далее - контрактный отдел).</w:t>
      </w:r>
    </w:p>
    <w:p w:rsidR="00B35138" w:rsidRPr="003D06B9" w:rsidRDefault="00B35138" w:rsidP="003D06B9">
      <w:pPr>
        <w:pStyle w:val="ConsPlusNormal"/>
        <w:ind w:firstLine="709"/>
        <w:jc w:val="both"/>
      </w:pPr>
      <w:r w:rsidRPr="003D06B9">
        <w:t>2.2. Структура и штатная численность контрактной службы определяются штатным расписанием контрактного отдела и не может составлять менее двух человек.</w:t>
      </w:r>
    </w:p>
    <w:p w:rsidR="00B35138" w:rsidRPr="003D06B9" w:rsidRDefault="00B35138" w:rsidP="003D06B9">
      <w:pPr>
        <w:pStyle w:val="ConsPlusNormal"/>
        <w:ind w:firstLine="709"/>
        <w:jc w:val="both"/>
      </w:pPr>
      <w:r w:rsidRPr="003D06B9">
        <w:t xml:space="preserve">2.3. Контрактную службу возглавляет руководитель контрактного отдела, назначаемый на должность </w:t>
      </w:r>
      <w:r w:rsidR="00145A8D" w:rsidRPr="003D06B9">
        <w:t>распоряжением</w:t>
      </w:r>
      <w:r w:rsidRPr="003D06B9">
        <w:t xml:space="preserve"> Заказчика, уполномоченного лица, исполняющего его обязанности, либо уполномоченного руководителем лица.</w:t>
      </w:r>
    </w:p>
    <w:p w:rsidR="00B35138" w:rsidRPr="003D06B9" w:rsidRDefault="00B35138" w:rsidP="003D06B9">
      <w:pPr>
        <w:pStyle w:val="ConsPlusNormal"/>
        <w:ind w:firstLine="709"/>
        <w:jc w:val="both"/>
      </w:pPr>
      <w:r w:rsidRPr="003D06B9">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B35138" w:rsidRPr="003D06B9" w:rsidRDefault="00B35138" w:rsidP="003D06B9">
      <w:pPr>
        <w:pStyle w:val="ConsPlusNormal"/>
        <w:ind w:firstLine="709"/>
        <w:jc w:val="both"/>
      </w:pPr>
      <w:r w:rsidRPr="003D06B9">
        <w:t>2.5. Работники контрактной службы должны иметь высшее образование или дополнительное профессиональное образование в сфере закупок.</w:t>
      </w:r>
    </w:p>
    <w:p w:rsidR="00B35138" w:rsidRPr="003D06B9" w:rsidRDefault="00B35138" w:rsidP="003D06B9">
      <w:pPr>
        <w:pStyle w:val="ConsPlusNormal"/>
        <w:ind w:firstLine="709"/>
        <w:jc w:val="both"/>
      </w:pPr>
      <w:r w:rsidRPr="003D06B9">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9">
        <w:r w:rsidRPr="003D06B9">
          <w:t>главой 6</w:t>
        </w:r>
      </w:hyperlink>
      <w:r w:rsidRPr="003D06B9">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B35138" w:rsidRPr="003D06B9" w:rsidRDefault="00B35138" w:rsidP="003D06B9">
      <w:pPr>
        <w:pStyle w:val="ConsPlusNormal"/>
        <w:ind w:firstLine="709"/>
        <w:jc w:val="both"/>
      </w:pPr>
    </w:p>
    <w:p w:rsidR="00983807" w:rsidRDefault="00983807" w:rsidP="003D06B9">
      <w:pPr>
        <w:pStyle w:val="ConsPlusTitle"/>
        <w:ind w:firstLine="709"/>
        <w:jc w:val="center"/>
        <w:outlineLvl w:val="1"/>
      </w:pPr>
    </w:p>
    <w:p w:rsidR="00B35138" w:rsidRPr="003D06B9" w:rsidRDefault="00B35138" w:rsidP="003D06B9">
      <w:pPr>
        <w:pStyle w:val="ConsPlusTitle"/>
        <w:ind w:firstLine="709"/>
        <w:jc w:val="center"/>
        <w:outlineLvl w:val="1"/>
      </w:pPr>
      <w:r w:rsidRPr="003D06B9">
        <w:lastRenderedPageBreak/>
        <w:t>III. Функции и полномочия контрактной службы</w:t>
      </w:r>
    </w:p>
    <w:p w:rsidR="00B35138" w:rsidRPr="003D06B9" w:rsidRDefault="00B35138" w:rsidP="003D06B9">
      <w:pPr>
        <w:pStyle w:val="ConsPlusNormal"/>
        <w:ind w:firstLine="709"/>
        <w:jc w:val="both"/>
      </w:pPr>
    </w:p>
    <w:p w:rsidR="00B35138" w:rsidRPr="003D06B9" w:rsidRDefault="00B35138" w:rsidP="003D06B9">
      <w:pPr>
        <w:pStyle w:val="ConsPlusNormal"/>
        <w:ind w:firstLine="709"/>
        <w:jc w:val="both"/>
      </w:pPr>
      <w:r w:rsidRPr="003D06B9">
        <w:t>3. Контрактная служба осуществляет следующие функции и полномочия:</w:t>
      </w:r>
    </w:p>
    <w:p w:rsidR="00B35138" w:rsidRPr="003D06B9" w:rsidRDefault="00B35138" w:rsidP="003D06B9">
      <w:pPr>
        <w:pStyle w:val="ConsPlusNormal"/>
        <w:ind w:firstLine="709"/>
        <w:jc w:val="both"/>
      </w:pPr>
      <w:r w:rsidRPr="003D06B9">
        <w:t>3.1. При планировании закупок:</w:t>
      </w:r>
    </w:p>
    <w:p w:rsidR="00B35138" w:rsidRPr="003D06B9" w:rsidRDefault="00B35138" w:rsidP="003D06B9">
      <w:pPr>
        <w:pStyle w:val="ConsPlusNormal"/>
        <w:ind w:firstLine="709"/>
        <w:jc w:val="both"/>
      </w:pPr>
      <w:r w:rsidRPr="003D06B9">
        <w:t>3.1.1. разрабатывает план-график, осуществляет подготовку изменений в план-график;</w:t>
      </w:r>
    </w:p>
    <w:p w:rsidR="00B35138" w:rsidRPr="003D06B9" w:rsidRDefault="00B35138" w:rsidP="003D06B9">
      <w:pPr>
        <w:pStyle w:val="ConsPlusNormal"/>
        <w:ind w:firstLine="709"/>
        <w:jc w:val="both"/>
      </w:pPr>
      <w:r w:rsidRPr="003D06B9">
        <w:t>3.1.2. размещает в единой информационной системе в сфере закупок (далее - единая информационная система) план-график и внесенные в него изменения;</w:t>
      </w:r>
    </w:p>
    <w:p w:rsidR="00B35138" w:rsidRPr="003D06B9" w:rsidRDefault="00B35138" w:rsidP="003D06B9">
      <w:pPr>
        <w:pStyle w:val="ConsPlusNormal"/>
        <w:ind w:firstLine="709"/>
        <w:jc w:val="both"/>
      </w:pPr>
      <w:r w:rsidRPr="003D06B9">
        <w:t xml:space="preserve">3.1.3. организует общественное обсуждение закупок в случаях, предусмотренных </w:t>
      </w:r>
      <w:hyperlink r:id="rId10">
        <w:r w:rsidRPr="003D06B9">
          <w:t>статьей 20</w:t>
        </w:r>
      </w:hyperlink>
      <w:r w:rsidRPr="003D06B9">
        <w:t xml:space="preserve"> Федерального закона;</w:t>
      </w:r>
    </w:p>
    <w:p w:rsidR="00B35138" w:rsidRPr="003D06B9" w:rsidRDefault="00B35138" w:rsidP="003D06B9">
      <w:pPr>
        <w:pStyle w:val="ConsPlusNormal"/>
        <w:ind w:firstLine="709"/>
        <w:jc w:val="both"/>
      </w:pPr>
      <w:r w:rsidRPr="003D06B9">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1">
        <w:r w:rsidRPr="003D06B9">
          <w:t>статьей 19</w:t>
        </w:r>
      </w:hyperlink>
      <w:r w:rsidRPr="003D06B9">
        <w:t xml:space="preserve"> Федерального закона;</w:t>
      </w:r>
    </w:p>
    <w:p w:rsidR="00B35138" w:rsidRPr="003D06B9" w:rsidRDefault="00B35138" w:rsidP="003D06B9">
      <w:pPr>
        <w:pStyle w:val="ConsPlusNormal"/>
        <w:ind w:firstLine="709"/>
        <w:jc w:val="both"/>
      </w:pPr>
      <w:r w:rsidRPr="003D06B9">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35138" w:rsidRPr="003D06B9" w:rsidRDefault="00B35138" w:rsidP="003D06B9">
      <w:pPr>
        <w:pStyle w:val="ConsPlusNormal"/>
        <w:ind w:firstLine="709"/>
        <w:jc w:val="both"/>
      </w:pPr>
      <w:r w:rsidRPr="003D06B9">
        <w:t>3.2. При определении поставщиков (подрядчиков, исполнителей):</w:t>
      </w:r>
    </w:p>
    <w:p w:rsidR="00B35138" w:rsidRPr="003D06B9" w:rsidRDefault="00B35138" w:rsidP="003D06B9">
      <w:pPr>
        <w:pStyle w:val="ConsPlusNormal"/>
        <w:ind w:firstLine="709"/>
        <w:jc w:val="both"/>
      </w:pPr>
      <w:r w:rsidRPr="003D06B9">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12">
        <w:r w:rsidRPr="003D06B9">
          <w:t>частями 11</w:t>
        </w:r>
      </w:hyperlink>
      <w:r w:rsidRPr="003D06B9">
        <w:t xml:space="preserve"> и </w:t>
      </w:r>
      <w:hyperlink r:id="rId13">
        <w:r w:rsidRPr="003D06B9">
          <w:t>12 статьи 24</w:t>
        </w:r>
      </w:hyperlink>
      <w:r w:rsidRPr="003D06B9">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4">
        <w:r w:rsidRPr="003D06B9">
          <w:t>законом</w:t>
        </w:r>
      </w:hyperlink>
      <w:r w:rsidRPr="003D06B9">
        <w:t>);</w:t>
      </w:r>
    </w:p>
    <w:p w:rsidR="00B35138" w:rsidRPr="003D06B9" w:rsidRDefault="00B35138" w:rsidP="003D06B9">
      <w:pPr>
        <w:pStyle w:val="ConsPlusNormal"/>
        <w:ind w:firstLine="709"/>
        <w:jc w:val="both"/>
      </w:pPr>
      <w:r w:rsidRPr="003D06B9">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5">
        <w:r w:rsidRPr="003D06B9">
          <w:t>законом</w:t>
        </w:r>
      </w:hyperlink>
      <w:r w:rsidRPr="003D06B9">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B35138" w:rsidRPr="003D06B9" w:rsidRDefault="00B35138" w:rsidP="003D06B9">
      <w:pPr>
        <w:pStyle w:val="ConsPlusNormal"/>
        <w:ind w:firstLine="709"/>
        <w:jc w:val="both"/>
      </w:pPr>
      <w:r w:rsidRPr="003D06B9">
        <w:t>3.2.2.1.</w:t>
      </w:r>
      <w:r w:rsidR="00145A8D" w:rsidRPr="003D06B9">
        <w:t xml:space="preserve"> </w:t>
      </w:r>
      <w:r w:rsidRPr="003D06B9">
        <w:t xml:space="preserve"> </w:t>
      </w:r>
      <w:r w:rsidR="00145A8D" w:rsidRPr="003D06B9">
        <w:rPr>
          <w:rFonts w:ascii="TimesNewRomanPSMT" w:hAnsi="TimesNewRomanPSMT"/>
        </w:rPr>
        <w:t xml:space="preserve">В зависимости от предмета закупки совместно с соответствующим (функциональным) структурным подразделением (отделом) администрации </w:t>
      </w:r>
      <w:r w:rsidRPr="003D06B9">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B35138" w:rsidRPr="003D06B9" w:rsidRDefault="00B35138" w:rsidP="003D06B9">
      <w:pPr>
        <w:pStyle w:val="ConsPlusNormal"/>
        <w:ind w:firstLine="709"/>
        <w:jc w:val="both"/>
      </w:pPr>
      <w:r w:rsidRPr="003D06B9">
        <w:t xml:space="preserve">3.2.2.2. </w:t>
      </w:r>
      <w:r w:rsidR="00145A8D" w:rsidRPr="003D06B9">
        <w:rPr>
          <w:rFonts w:ascii="TimesNewRomanPSMT" w:hAnsi="TimesNewRomanPSMT"/>
        </w:rPr>
        <w:t xml:space="preserve">В зависимости от предмета закупки совместно с соответствующим (функциональным) структурным подразделением (отделом) администрации </w:t>
      </w:r>
      <w:r w:rsidRPr="003D06B9">
        <w:t>осуществляет описание объекта закупки;</w:t>
      </w:r>
    </w:p>
    <w:p w:rsidR="00B35138" w:rsidRPr="003D06B9" w:rsidRDefault="00B35138" w:rsidP="003D06B9">
      <w:pPr>
        <w:pStyle w:val="ConsPlusNormal"/>
        <w:ind w:firstLine="709"/>
        <w:jc w:val="both"/>
      </w:pPr>
      <w:r w:rsidRPr="003D06B9">
        <w:t xml:space="preserve">3.2.2.3. указывает в извещении об осуществлении закупки информацию, предусмотренную </w:t>
      </w:r>
      <w:hyperlink r:id="rId16">
        <w:r w:rsidRPr="003D06B9">
          <w:t>статьей 42</w:t>
        </w:r>
      </w:hyperlink>
      <w:r w:rsidRPr="003D06B9">
        <w:t xml:space="preserve"> Федерального закона, в том числе информацию:</w:t>
      </w:r>
    </w:p>
    <w:p w:rsidR="00B35138" w:rsidRPr="003D06B9" w:rsidRDefault="00B35138" w:rsidP="003D06B9">
      <w:pPr>
        <w:pStyle w:val="ConsPlusNormal"/>
        <w:ind w:firstLine="709"/>
        <w:jc w:val="both"/>
      </w:pPr>
      <w:r w:rsidRPr="003D06B9">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7">
        <w:r w:rsidRPr="003D06B9">
          <w:t>статьей 14</w:t>
        </w:r>
      </w:hyperlink>
      <w:r w:rsidRPr="003D06B9">
        <w:t xml:space="preserve"> Федерального закона;</w:t>
      </w:r>
    </w:p>
    <w:p w:rsidR="00B35138" w:rsidRPr="003D06B9" w:rsidRDefault="00B35138" w:rsidP="003D06B9">
      <w:pPr>
        <w:pStyle w:val="ConsPlusNormal"/>
        <w:ind w:firstLine="709"/>
        <w:jc w:val="both"/>
      </w:pPr>
      <w:r w:rsidRPr="003D06B9">
        <w:t xml:space="preserve">о преимуществе в отношении участников закупок, установленном в соответствии со </w:t>
      </w:r>
      <w:hyperlink r:id="rId18">
        <w:r w:rsidRPr="003D06B9">
          <w:t>статьей 30</w:t>
        </w:r>
      </w:hyperlink>
      <w:r w:rsidRPr="003D06B9">
        <w:t xml:space="preserve"> Федерального закона (при необходимости);</w:t>
      </w:r>
    </w:p>
    <w:p w:rsidR="00B35138" w:rsidRPr="003D06B9" w:rsidRDefault="00B35138" w:rsidP="003D06B9">
      <w:pPr>
        <w:pStyle w:val="ConsPlusNormal"/>
        <w:ind w:firstLine="709"/>
        <w:jc w:val="both"/>
      </w:pPr>
      <w:r w:rsidRPr="003D06B9">
        <w:t xml:space="preserve">о преимуществах, предоставляемых в соответствии со </w:t>
      </w:r>
      <w:hyperlink r:id="rId19">
        <w:r w:rsidRPr="003D06B9">
          <w:t>статьями 28</w:t>
        </w:r>
      </w:hyperlink>
      <w:r w:rsidRPr="003D06B9">
        <w:t xml:space="preserve">, </w:t>
      </w:r>
      <w:hyperlink r:id="rId20">
        <w:r w:rsidRPr="003D06B9">
          <w:t>29</w:t>
        </w:r>
      </w:hyperlink>
      <w:r w:rsidRPr="003D06B9">
        <w:t xml:space="preserve"> Федерального закона;</w:t>
      </w:r>
    </w:p>
    <w:p w:rsidR="00B35138" w:rsidRPr="003D06B9" w:rsidRDefault="00B35138" w:rsidP="003D06B9">
      <w:pPr>
        <w:pStyle w:val="ConsPlusNormal"/>
        <w:ind w:firstLine="709"/>
        <w:jc w:val="both"/>
      </w:pPr>
      <w:r w:rsidRPr="003D06B9">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w:t>
      </w:r>
      <w:r w:rsidRPr="003D06B9">
        <w:lastRenderedPageBreak/>
        <w:t xml:space="preserve">случае, если Федеральным </w:t>
      </w:r>
      <w:hyperlink r:id="rId21">
        <w:r w:rsidRPr="003D06B9">
          <w:t>законом</w:t>
        </w:r>
      </w:hyperlink>
      <w:r w:rsidRPr="003D06B9">
        <w:t xml:space="preserve"> предусмотрена документация о закупке);</w:t>
      </w:r>
    </w:p>
    <w:p w:rsidR="00B35138" w:rsidRPr="003D06B9" w:rsidRDefault="00B35138" w:rsidP="003D06B9">
      <w:pPr>
        <w:pStyle w:val="ConsPlusNormal"/>
        <w:ind w:firstLine="709"/>
        <w:jc w:val="both"/>
      </w:pPr>
      <w:r w:rsidRPr="003D06B9">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2">
        <w:r w:rsidRPr="003D06B9">
          <w:t>законом</w:t>
        </w:r>
      </w:hyperlink>
      <w:r w:rsidRPr="003D06B9">
        <w:t xml:space="preserve"> предусмотрена документация о закупке);</w:t>
      </w:r>
    </w:p>
    <w:p w:rsidR="00B35138" w:rsidRPr="003D06B9" w:rsidRDefault="00B35138" w:rsidP="003D06B9">
      <w:pPr>
        <w:pStyle w:val="ConsPlusNormal"/>
        <w:ind w:firstLine="709"/>
        <w:jc w:val="both"/>
      </w:pPr>
      <w:r w:rsidRPr="003D06B9">
        <w:t>3.2.5. осуществляет оформление и размещение в единой информационной системе протоколов определения поставщика (подрядчика, исполнителя);</w:t>
      </w:r>
    </w:p>
    <w:p w:rsidR="00B35138" w:rsidRPr="003D06B9" w:rsidRDefault="00B35138" w:rsidP="003D06B9">
      <w:pPr>
        <w:pStyle w:val="ConsPlusNormal"/>
        <w:ind w:firstLine="709"/>
        <w:jc w:val="both"/>
      </w:pPr>
      <w:r w:rsidRPr="003D06B9">
        <w:t>3.2.6. осуществляет организационно-техническое обеспечение деятельности комиссии по осуществлению закупок;</w:t>
      </w:r>
    </w:p>
    <w:p w:rsidR="00B35138" w:rsidRPr="003D06B9" w:rsidRDefault="00B35138" w:rsidP="003D06B9">
      <w:pPr>
        <w:pStyle w:val="ConsPlusNormal"/>
        <w:ind w:firstLine="709"/>
        <w:jc w:val="both"/>
      </w:pPr>
      <w:r w:rsidRPr="003D06B9">
        <w:t xml:space="preserve">3.2.7. осуществляет привлечение экспертов, экспертных организаций в случаях, установленных </w:t>
      </w:r>
      <w:hyperlink r:id="rId23">
        <w:r w:rsidRPr="003D06B9">
          <w:t>статьей 41</w:t>
        </w:r>
      </w:hyperlink>
      <w:r w:rsidRPr="003D06B9">
        <w:t xml:space="preserve"> Федерального закона.</w:t>
      </w:r>
    </w:p>
    <w:p w:rsidR="00B35138" w:rsidRPr="003D06B9" w:rsidRDefault="00B35138" w:rsidP="003D06B9">
      <w:pPr>
        <w:pStyle w:val="ConsPlusNormal"/>
        <w:ind w:firstLine="709"/>
        <w:jc w:val="both"/>
      </w:pPr>
      <w:r w:rsidRPr="003D06B9">
        <w:t>3.3. При заключении контрактов:</w:t>
      </w:r>
    </w:p>
    <w:p w:rsidR="00B35138" w:rsidRPr="003D06B9" w:rsidRDefault="00B35138" w:rsidP="003D06B9">
      <w:pPr>
        <w:pStyle w:val="ConsPlusNormal"/>
        <w:ind w:firstLine="709"/>
        <w:jc w:val="both"/>
      </w:pPr>
      <w:r w:rsidRPr="003D06B9">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B35138" w:rsidRPr="003D06B9" w:rsidRDefault="00B35138" w:rsidP="003D06B9">
      <w:pPr>
        <w:pStyle w:val="ConsPlusNormal"/>
        <w:ind w:firstLine="709"/>
        <w:jc w:val="both"/>
      </w:pPr>
      <w:r w:rsidRPr="003D06B9">
        <w:t>3.3.2. осуществляет рассмотрение протокола разногласий при наличии разногласий по проекту контракта;</w:t>
      </w:r>
    </w:p>
    <w:p w:rsidR="00B35138" w:rsidRPr="003D06B9" w:rsidRDefault="00B35138" w:rsidP="003D06B9">
      <w:pPr>
        <w:pStyle w:val="ConsPlusNormal"/>
        <w:ind w:firstLine="709"/>
        <w:jc w:val="both"/>
      </w:pPr>
      <w:r w:rsidRPr="003D06B9">
        <w:t>3.3.3. осуществляет рассмотрение независимой гарантии, представленной в качестве обеспечения исполнения контракта;</w:t>
      </w:r>
    </w:p>
    <w:p w:rsidR="00B35138" w:rsidRPr="003D06B9" w:rsidRDefault="00B35138" w:rsidP="003D06B9">
      <w:pPr>
        <w:pStyle w:val="ConsPlusNormal"/>
        <w:ind w:firstLine="709"/>
        <w:jc w:val="both"/>
      </w:pPr>
      <w:r w:rsidRPr="003D06B9">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B35138" w:rsidRPr="003D06B9" w:rsidRDefault="00B35138" w:rsidP="003D06B9">
      <w:pPr>
        <w:pStyle w:val="ConsPlusNormal"/>
        <w:ind w:firstLine="709"/>
        <w:jc w:val="both"/>
      </w:pPr>
      <w:r w:rsidRPr="003D06B9">
        <w:t xml:space="preserve">3.3.5. осуществляет подготовку и направление в контрольный орган в сфере закупок предусмотренного </w:t>
      </w:r>
      <w:hyperlink r:id="rId24">
        <w:r w:rsidRPr="003D06B9">
          <w:t>частью 6 статьи 93</w:t>
        </w:r>
      </w:hyperlink>
      <w:r w:rsidRPr="003D06B9">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B35138" w:rsidRPr="003D06B9" w:rsidRDefault="00B35138" w:rsidP="003D06B9">
      <w:pPr>
        <w:pStyle w:val="ConsPlusNormal"/>
        <w:ind w:firstLine="709"/>
        <w:jc w:val="both"/>
      </w:pPr>
      <w:r w:rsidRPr="003D06B9">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5">
        <w:r w:rsidRPr="003D06B9">
          <w:t>частью 2 статьи 93</w:t>
        </w:r>
      </w:hyperlink>
      <w:r w:rsidRPr="003D06B9">
        <w:t xml:space="preserve"> Федерального закона;</w:t>
      </w:r>
    </w:p>
    <w:p w:rsidR="00B35138" w:rsidRPr="003D06B9" w:rsidRDefault="00B35138" w:rsidP="003D06B9">
      <w:pPr>
        <w:pStyle w:val="ConsPlusNormal"/>
        <w:ind w:firstLine="709"/>
        <w:jc w:val="both"/>
      </w:pPr>
      <w:r w:rsidRPr="003D06B9">
        <w:t xml:space="preserve">3.3.7. обеспечивает хранение информации и документов в соответствии с </w:t>
      </w:r>
      <w:hyperlink r:id="rId26">
        <w:r w:rsidRPr="003D06B9">
          <w:t>частью 15 статьи 4</w:t>
        </w:r>
      </w:hyperlink>
      <w:r w:rsidRPr="003D06B9">
        <w:t xml:space="preserve"> Федерального закона;</w:t>
      </w:r>
    </w:p>
    <w:p w:rsidR="00B35138" w:rsidRPr="003D06B9" w:rsidRDefault="00B35138" w:rsidP="003D06B9">
      <w:pPr>
        <w:pStyle w:val="ConsPlusNormal"/>
        <w:ind w:firstLine="709"/>
        <w:jc w:val="both"/>
      </w:pPr>
      <w:r w:rsidRPr="003D06B9">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B35138" w:rsidRPr="003D06B9" w:rsidRDefault="00B35138" w:rsidP="003D06B9">
      <w:pPr>
        <w:pStyle w:val="ConsPlusNormal"/>
        <w:ind w:firstLine="709"/>
        <w:jc w:val="both"/>
      </w:pPr>
      <w:r w:rsidRPr="003D06B9">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35138" w:rsidRPr="003D06B9" w:rsidRDefault="00B35138" w:rsidP="003D06B9">
      <w:pPr>
        <w:pStyle w:val="ConsPlusNormal"/>
        <w:ind w:firstLine="709"/>
        <w:jc w:val="both"/>
      </w:pPr>
      <w:r w:rsidRPr="003D06B9">
        <w:t>3.4. При исполнении, изменении, расторжении контракта:</w:t>
      </w:r>
    </w:p>
    <w:p w:rsidR="00B35138" w:rsidRPr="003D06B9" w:rsidRDefault="00B35138" w:rsidP="003D06B9">
      <w:pPr>
        <w:pStyle w:val="ConsPlusNormal"/>
        <w:ind w:firstLine="709"/>
        <w:jc w:val="both"/>
      </w:pPr>
      <w:r w:rsidRPr="003D06B9">
        <w:t>3.4.1. осуществляет рассмотрение независимой гарантии, представленной в качестве обеспечения гарантийного обязательства;</w:t>
      </w:r>
    </w:p>
    <w:p w:rsidR="00B35138" w:rsidRPr="003D06B9" w:rsidRDefault="00B35138" w:rsidP="003D06B9">
      <w:pPr>
        <w:pStyle w:val="ConsPlusNormal"/>
        <w:ind w:firstLine="709"/>
        <w:jc w:val="both"/>
      </w:pPr>
      <w:r w:rsidRPr="003D06B9">
        <w:t>3.4.2. обеспечивает исполнение условий контракта в части выплаты аванса (если контрактом предусмотрена выплата аванса);</w:t>
      </w:r>
    </w:p>
    <w:p w:rsidR="00B35138" w:rsidRPr="003D06B9" w:rsidRDefault="00B35138" w:rsidP="003D06B9">
      <w:pPr>
        <w:pStyle w:val="ConsPlusNormal"/>
        <w:ind w:firstLine="709"/>
        <w:jc w:val="both"/>
      </w:pPr>
      <w:r w:rsidRPr="003D06B9">
        <w:t xml:space="preserve">3.4.3. </w:t>
      </w:r>
      <w:r w:rsidR="00CD3A99">
        <w:t>о</w:t>
      </w:r>
      <w:r w:rsidR="00145A8D" w:rsidRPr="003D06B9">
        <w:t>рганиз</w:t>
      </w:r>
      <w:r w:rsidR="00CD3A99">
        <w:t>ует</w:t>
      </w:r>
      <w:r w:rsidRPr="003D06B9">
        <w:t xml:space="preserve">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B35138" w:rsidRPr="003D06B9" w:rsidRDefault="00B35138" w:rsidP="003D06B9">
      <w:pPr>
        <w:pStyle w:val="ConsPlusNormal"/>
        <w:ind w:firstLine="709"/>
        <w:jc w:val="both"/>
      </w:pPr>
      <w:r w:rsidRPr="003D06B9">
        <w:t>3.4.3.1. о</w:t>
      </w:r>
      <w:r w:rsidR="00145A8D" w:rsidRPr="003D06B9">
        <w:t>рганиз</w:t>
      </w:r>
      <w:r w:rsidR="00CD3A99">
        <w:t>уе</w:t>
      </w:r>
      <w:r w:rsidR="00145A8D" w:rsidRPr="003D06B9">
        <w:t>т</w:t>
      </w:r>
      <w:r w:rsidRPr="003D06B9">
        <w:t xml:space="preserve">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B35138" w:rsidRPr="003D06B9" w:rsidRDefault="00B35138" w:rsidP="003D06B9">
      <w:pPr>
        <w:pStyle w:val="ConsPlusNormal"/>
        <w:ind w:firstLine="709"/>
        <w:jc w:val="both"/>
      </w:pPr>
      <w:r w:rsidRPr="003D06B9">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B35138" w:rsidRPr="003D06B9" w:rsidRDefault="00B35138" w:rsidP="003D06B9">
      <w:pPr>
        <w:pStyle w:val="ConsPlusNormal"/>
        <w:ind w:firstLine="709"/>
        <w:jc w:val="both"/>
      </w:pPr>
      <w:r w:rsidRPr="003D06B9">
        <w:t xml:space="preserve">3.4.3.3. осуществляет оформление документа о приемке поставленного товара, выполненной работы или оказанной услуги, результатов отдельного этапа исполнения </w:t>
      </w:r>
      <w:r w:rsidRPr="003D06B9">
        <w:lastRenderedPageBreak/>
        <w:t>контракта;</w:t>
      </w:r>
    </w:p>
    <w:p w:rsidR="00B35138" w:rsidRPr="003D06B9" w:rsidRDefault="00B35138" w:rsidP="003D06B9">
      <w:pPr>
        <w:pStyle w:val="ConsPlusNormal"/>
        <w:ind w:firstLine="709"/>
        <w:jc w:val="both"/>
      </w:pPr>
      <w:r w:rsidRPr="003D06B9">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B35138" w:rsidRPr="003D06B9" w:rsidRDefault="00B35138" w:rsidP="003D06B9">
      <w:pPr>
        <w:pStyle w:val="ConsPlusNormal"/>
        <w:ind w:firstLine="709"/>
        <w:jc w:val="both"/>
      </w:pPr>
      <w:r w:rsidRPr="003D06B9">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35138" w:rsidRPr="003D06B9" w:rsidRDefault="00B35138" w:rsidP="003D06B9">
      <w:pPr>
        <w:pStyle w:val="ConsPlusNormal"/>
        <w:ind w:firstLine="709"/>
        <w:jc w:val="both"/>
      </w:pPr>
      <w:r w:rsidRPr="003D06B9">
        <w:t xml:space="preserve">3.4.6. взаимодействует с поставщиком (подрядчиком, исполнителем) при изменении, расторжении контракта в соответствии со </w:t>
      </w:r>
      <w:hyperlink r:id="rId27">
        <w:r w:rsidRPr="003D06B9">
          <w:t>статьей 95</w:t>
        </w:r>
      </w:hyperlink>
      <w:r w:rsidRPr="003D06B9">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B35138" w:rsidRPr="003D06B9" w:rsidRDefault="00B35138" w:rsidP="003D06B9">
      <w:pPr>
        <w:pStyle w:val="ConsPlusNormal"/>
        <w:ind w:firstLine="709"/>
        <w:jc w:val="both"/>
      </w:pPr>
      <w:r w:rsidRPr="003D06B9">
        <w:t xml:space="preserve">3.4.7. направляет в порядке, предусмотренном </w:t>
      </w:r>
      <w:hyperlink r:id="rId28">
        <w:r w:rsidRPr="003D06B9">
          <w:t>статьей 104</w:t>
        </w:r>
      </w:hyperlink>
      <w:r w:rsidRPr="003D06B9">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B35138" w:rsidRPr="003D06B9" w:rsidRDefault="00B35138" w:rsidP="003D06B9">
      <w:pPr>
        <w:pStyle w:val="ConsPlusNormal"/>
        <w:ind w:firstLine="709"/>
        <w:jc w:val="both"/>
      </w:pPr>
      <w:r w:rsidRPr="003D06B9">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9">
        <w:r w:rsidRPr="003D06B9">
          <w:t>частью 27 статьи 34</w:t>
        </w:r>
      </w:hyperlink>
      <w:r w:rsidRPr="003D06B9">
        <w:t xml:space="preserve"> Федерального закона;</w:t>
      </w:r>
    </w:p>
    <w:p w:rsidR="00B35138" w:rsidRPr="003D06B9" w:rsidRDefault="00B35138" w:rsidP="003D06B9">
      <w:pPr>
        <w:pStyle w:val="ConsPlusNormal"/>
        <w:ind w:firstLine="709"/>
        <w:jc w:val="both"/>
      </w:pPr>
      <w:r w:rsidRPr="003D06B9">
        <w:t xml:space="preserve">3.4.9. обеспечивает одностороннее расторжение контракта в порядке, предусмотренном </w:t>
      </w:r>
      <w:hyperlink r:id="rId30">
        <w:r w:rsidRPr="003D06B9">
          <w:t>статьей 95</w:t>
        </w:r>
      </w:hyperlink>
      <w:r w:rsidRPr="003D06B9">
        <w:t xml:space="preserve"> Федерального закона.</w:t>
      </w:r>
    </w:p>
    <w:p w:rsidR="00B35138" w:rsidRPr="003D06B9" w:rsidRDefault="00B35138" w:rsidP="003D06B9">
      <w:pPr>
        <w:pStyle w:val="ConsPlusNormal"/>
        <w:ind w:firstLine="709"/>
        <w:jc w:val="both"/>
      </w:pPr>
      <w:r w:rsidRPr="003D06B9">
        <w:t xml:space="preserve">3.5. осуществляет иные функции и полномочия, предусмотренные Федеральным </w:t>
      </w:r>
      <w:hyperlink r:id="rId31">
        <w:r w:rsidRPr="003D06B9">
          <w:t>законом</w:t>
        </w:r>
      </w:hyperlink>
      <w:r w:rsidRPr="003D06B9">
        <w:t>, в том числе:</w:t>
      </w:r>
    </w:p>
    <w:p w:rsidR="00B35138" w:rsidRPr="003D06B9" w:rsidRDefault="00B35138" w:rsidP="003D06B9">
      <w:pPr>
        <w:pStyle w:val="ConsPlusNormal"/>
        <w:ind w:firstLine="709"/>
        <w:jc w:val="both"/>
      </w:pPr>
      <w:r w:rsidRPr="003D06B9">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B35138" w:rsidRPr="003D06B9" w:rsidRDefault="00B35138" w:rsidP="003D06B9">
      <w:pPr>
        <w:pStyle w:val="ConsPlusNormal"/>
        <w:ind w:firstLine="709"/>
        <w:jc w:val="both"/>
      </w:pPr>
      <w:r w:rsidRPr="003D06B9">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B35138" w:rsidRPr="003D06B9" w:rsidRDefault="00B35138" w:rsidP="003D06B9">
      <w:pPr>
        <w:pStyle w:val="ConsPlusNormal"/>
        <w:ind w:firstLine="709"/>
        <w:jc w:val="both"/>
      </w:pPr>
      <w:r w:rsidRPr="003D06B9">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32">
        <w:r w:rsidRPr="003D06B9">
          <w:t>законом</w:t>
        </w:r>
      </w:hyperlink>
      <w:r w:rsidRPr="003D06B9">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w:t>
      </w:r>
      <w:r w:rsidRPr="003D06B9">
        <w:lastRenderedPageBreak/>
        <w:t xml:space="preserve">фондами действий, предусмотренных Федеральным </w:t>
      </w:r>
      <w:hyperlink r:id="rId33">
        <w:r w:rsidRPr="003D06B9">
          <w:t>законом</w:t>
        </w:r>
      </w:hyperlink>
      <w:r w:rsidRPr="003D06B9">
        <w:t xml:space="preserve">)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3D06B9">
        <w:t>претензионно-исковой</w:t>
      </w:r>
      <w:proofErr w:type="spellEnd"/>
      <w:r w:rsidRPr="003D06B9">
        <w:t xml:space="preserve"> работы;</w:t>
      </w:r>
    </w:p>
    <w:p w:rsidR="00B35138" w:rsidRPr="003D06B9" w:rsidRDefault="00B35138" w:rsidP="003D06B9">
      <w:pPr>
        <w:pStyle w:val="ConsPlusNormal"/>
        <w:ind w:firstLine="709"/>
        <w:jc w:val="both"/>
      </w:pPr>
      <w:r w:rsidRPr="003D06B9">
        <w:t xml:space="preserve">3.5.5. при централизации закупок в соответствии со </w:t>
      </w:r>
      <w:hyperlink r:id="rId34">
        <w:r w:rsidRPr="003D06B9">
          <w:t>статьей 26</w:t>
        </w:r>
      </w:hyperlink>
      <w:r w:rsidRPr="003D06B9">
        <w:t xml:space="preserve"> Федерального закона осуществляет предусмотренные Федеральным </w:t>
      </w:r>
      <w:hyperlink r:id="rId35">
        <w:r w:rsidRPr="003D06B9">
          <w:t>законом</w:t>
        </w:r>
      </w:hyperlink>
      <w:r w:rsidRPr="003D06B9">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B35138" w:rsidRPr="003D06B9" w:rsidRDefault="00B35138" w:rsidP="003D06B9">
      <w:pPr>
        <w:pStyle w:val="ConsPlusNormal"/>
        <w:ind w:firstLine="709"/>
        <w:jc w:val="both"/>
      </w:pPr>
    </w:p>
    <w:p w:rsidR="00B35138" w:rsidRPr="003D06B9" w:rsidRDefault="00B35138" w:rsidP="003D06B9">
      <w:pPr>
        <w:pStyle w:val="ConsPlusNormal"/>
        <w:ind w:firstLine="709"/>
        <w:jc w:val="both"/>
      </w:pPr>
    </w:p>
    <w:p w:rsidR="00B35138" w:rsidRPr="003D06B9" w:rsidRDefault="00B35138" w:rsidP="003D06B9">
      <w:pPr>
        <w:pStyle w:val="ConsPlusNormal"/>
        <w:pBdr>
          <w:bottom w:val="single" w:sz="6" w:space="0" w:color="auto"/>
        </w:pBdr>
        <w:ind w:firstLine="709"/>
        <w:jc w:val="both"/>
        <w:rPr>
          <w:sz w:val="2"/>
          <w:szCs w:val="2"/>
        </w:rPr>
      </w:pPr>
    </w:p>
    <w:p w:rsidR="003D5A6C" w:rsidRPr="003D06B9" w:rsidRDefault="003D5A6C" w:rsidP="003D06B9">
      <w:pPr>
        <w:spacing w:after="0" w:line="240" w:lineRule="auto"/>
        <w:ind w:firstLine="709"/>
      </w:pPr>
      <w:r w:rsidRPr="003D06B9">
        <w:br w:type="page"/>
      </w:r>
    </w:p>
    <w:p w:rsidR="00983807" w:rsidRPr="0061471B" w:rsidRDefault="00983807" w:rsidP="00983807">
      <w:pPr>
        <w:spacing w:after="0" w:line="240" w:lineRule="auto"/>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t>УТВЕРЖДЕН</w:t>
      </w:r>
    </w:p>
    <w:p w:rsidR="00983807" w:rsidRDefault="00983807" w:rsidP="00983807">
      <w:pPr>
        <w:spacing w:after="0" w:line="240" w:lineRule="auto"/>
        <w:rPr>
          <w:sz w:val="26"/>
          <w:szCs w:val="26"/>
        </w:rPr>
      </w:pPr>
      <w:r w:rsidRPr="0061471B">
        <w:rPr>
          <w:sz w:val="26"/>
          <w:szCs w:val="26"/>
        </w:rPr>
        <w:tab/>
      </w:r>
      <w:r w:rsidRPr="0061471B">
        <w:rPr>
          <w:sz w:val="26"/>
          <w:szCs w:val="26"/>
        </w:rPr>
        <w:tab/>
      </w:r>
      <w:r w:rsidRPr="0061471B">
        <w:rPr>
          <w:sz w:val="26"/>
          <w:szCs w:val="26"/>
        </w:rPr>
        <w:tab/>
      </w:r>
      <w:r w:rsidRPr="0061471B">
        <w:rPr>
          <w:sz w:val="26"/>
          <w:szCs w:val="26"/>
        </w:rPr>
        <w:tab/>
      </w:r>
      <w:r w:rsidRPr="0061471B">
        <w:rPr>
          <w:sz w:val="26"/>
          <w:szCs w:val="26"/>
        </w:rPr>
        <w:tab/>
      </w:r>
      <w:r w:rsidRPr="0061471B">
        <w:rPr>
          <w:sz w:val="26"/>
          <w:szCs w:val="26"/>
        </w:rPr>
        <w:tab/>
      </w:r>
      <w:r w:rsidRPr="0061471B">
        <w:rPr>
          <w:sz w:val="26"/>
          <w:szCs w:val="26"/>
        </w:rPr>
        <w:tab/>
      </w:r>
      <w:r>
        <w:rPr>
          <w:sz w:val="26"/>
          <w:szCs w:val="26"/>
        </w:rPr>
        <w:t>распоряжением а</w:t>
      </w:r>
      <w:r w:rsidRPr="0061471B">
        <w:rPr>
          <w:sz w:val="26"/>
          <w:szCs w:val="26"/>
        </w:rPr>
        <w:t xml:space="preserve">дминистрации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471B">
        <w:rPr>
          <w:sz w:val="26"/>
          <w:szCs w:val="26"/>
        </w:rPr>
        <w:t xml:space="preserve">Красноборского </w:t>
      </w:r>
      <w:r>
        <w:rPr>
          <w:sz w:val="26"/>
          <w:szCs w:val="26"/>
        </w:rPr>
        <w:t>м</w:t>
      </w:r>
      <w:r w:rsidRPr="0061471B">
        <w:rPr>
          <w:sz w:val="26"/>
          <w:szCs w:val="26"/>
        </w:rPr>
        <w:t xml:space="preserve">униципального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471B">
        <w:rPr>
          <w:sz w:val="26"/>
          <w:szCs w:val="26"/>
        </w:rPr>
        <w:t>округа</w:t>
      </w:r>
      <w:r>
        <w:rPr>
          <w:sz w:val="26"/>
          <w:szCs w:val="26"/>
        </w:rPr>
        <w:t xml:space="preserve"> </w:t>
      </w:r>
      <w:r w:rsidRPr="0061471B">
        <w:rPr>
          <w:sz w:val="26"/>
          <w:szCs w:val="26"/>
        </w:rPr>
        <w:t xml:space="preserve">от </w:t>
      </w:r>
      <w:r w:rsidR="00CD3A99">
        <w:rPr>
          <w:sz w:val="26"/>
          <w:szCs w:val="26"/>
        </w:rPr>
        <w:t>29 января</w:t>
      </w:r>
      <w:r>
        <w:rPr>
          <w:sz w:val="26"/>
          <w:szCs w:val="26"/>
        </w:rPr>
        <w:t xml:space="preserve"> </w:t>
      </w:r>
      <w:r w:rsidRPr="0061471B">
        <w:rPr>
          <w:sz w:val="26"/>
          <w:szCs w:val="26"/>
        </w:rPr>
        <w:t>20</w:t>
      </w:r>
      <w:r>
        <w:rPr>
          <w:sz w:val="26"/>
          <w:szCs w:val="26"/>
        </w:rPr>
        <w:t>24</w:t>
      </w:r>
      <w:r w:rsidRPr="0061471B">
        <w:rPr>
          <w:sz w:val="26"/>
          <w:szCs w:val="26"/>
        </w:rPr>
        <w:t xml:space="preserve"> года</w:t>
      </w:r>
      <w:r>
        <w:rPr>
          <w:sz w:val="26"/>
          <w:szCs w:val="26"/>
        </w:rPr>
        <w:t xml:space="preserve"> </w:t>
      </w:r>
    </w:p>
    <w:p w:rsidR="00983807" w:rsidRPr="0061471B" w:rsidRDefault="00983807" w:rsidP="00983807">
      <w:pPr>
        <w:spacing w:after="0" w:line="24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471B">
        <w:rPr>
          <w:sz w:val="26"/>
          <w:szCs w:val="26"/>
        </w:rPr>
        <w:t xml:space="preserve">№ </w:t>
      </w:r>
      <w:r w:rsidR="00CD3A99">
        <w:rPr>
          <w:sz w:val="26"/>
          <w:szCs w:val="26"/>
        </w:rPr>
        <w:t>68-р</w:t>
      </w:r>
    </w:p>
    <w:p w:rsidR="00983807" w:rsidRDefault="00983807" w:rsidP="003D06B9">
      <w:pPr>
        <w:pStyle w:val="ConsPlusTitle"/>
        <w:ind w:firstLine="709"/>
        <w:jc w:val="center"/>
      </w:pPr>
    </w:p>
    <w:p w:rsidR="00983807" w:rsidRDefault="00983807" w:rsidP="003D06B9">
      <w:pPr>
        <w:pStyle w:val="ConsPlusTitle"/>
        <w:ind w:firstLine="709"/>
        <w:jc w:val="center"/>
      </w:pPr>
    </w:p>
    <w:p w:rsidR="00983807" w:rsidRPr="00983807" w:rsidRDefault="00983807" w:rsidP="003D06B9">
      <w:pPr>
        <w:pStyle w:val="ConsPlusTitle"/>
        <w:ind w:firstLine="709"/>
        <w:jc w:val="center"/>
        <w:rPr>
          <w:szCs w:val="24"/>
        </w:rPr>
      </w:pPr>
    </w:p>
    <w:p w:rsidR="003D06B9" w:rsidRPr="00983807" w:rsidRDefault="003D06B9" w:rsidP="003D06B9">
      <w:pPr>
        <w:pStyle w:val="ConsPlusTitle"/>
        <w:ind w:firstLine="709"/>
        <w:jc w:val="center"/>
        <w:rPr>
          <w:szCs w:val="24"/>
        </w:rPr>
      </w:pPr>
      <w:r w:rsidRPr="00983807">
        <w:rPr>
          <w:szCs w:val="24"/>
        </w:rPr>
        <w:t>Порядок взаимодействия контрактной службы</w:t>
      </w:r>
    </w:p>
    <w:p w:rsidR="003D06B9" w:rsidRPr="00983807" w:rsidRDefault="003D06B9" w:rsidP="003D06B9">
      <w:pPr>
        <w:pStyle w:val="ConsPlusTitle"/>
        <w:ind w:firstLine="709"/>
        <w:jc w:val="center"/>
        <w:rPr>
          <w:szCs w:val="24"/>
        </w:rPr>
      </w:pPr>
      <w:r w:rsidRPr="00983807">
        <w:rPr>
          <w:szCs w:val="24"/>
        </w:rPr>
        <w:t>администрации Красноборского муниципального округа</w:t>
      </w:r>
    </w:p>
    <w:p w:rsidR="003D06B9" w:rsidRPr="00983807" w:rsidRDefault="003D06B9" w:rsidP="003D06B9">
      <w:pPr>
        <w:pStyle w:val="ConsPlusTitle"/>
        <w:ind w:firstLine="709"/>
        <w:jc w:val="center"/>
        <w:rPr>
          <w:szCs w:val="24"/>
        </w:rPr>
      </w:pPr>
      <w:r w:rsidRPr="00983807">
        <w:rPr>
          <w:szCs w:val="24"/>
        </w:rPr>
        <w:t xml:space="preserve">со структурными подразделениями, участвующими в планировании и осуществлении администрацией Красноборского муниципального округа закупок товаров, работ и услуг для муниципальных нужд </w:t>
      </w:r>
    </w:p>
    <w:p w:rsidR="003D06B9" w:rsidRPr="00983807" w:rsidRDefault="003D06B9" w:rsidP="003D06B9">
      <w:pPr>
        <w:pStyle w:val="ConsPlusNormal"/>
        <w:ind w:firstLine="709"/>
        <w:jc w:val="both"/>
        <w:rPr>
          <w:szCs w:val="24"/>
        </w:rPr>
      </w:pPr>
    </w:p>
    <w:p w:rsidR="003D06B9" w:rsidRPr="00983807" w:rsidRDefault="003D06B9" w:rsidP="003D06B9">
      <w:pPr>
        <w:pStyle w:val="ConsPlusNormal"/>
        <w:ind w:firstLine="709"/>
        <w:jc w:val="both"/>
        <w:rPr>
          <w:szCs w:val="24"/>
        </w:rPr>
      </w:pPr>
      <w:r w:rsidRPr="00983807">
        <w:rPr>
          <w:szCs w:val="24"/>
        </w:rPr>
        <w:t>1. Настоящим Порядком устанавливаются правила взаимодействия контрактной службы администрации Красноборского муниципального округа со структурными подразделениями администрации, участвующими в планировании и осуществлении администрацией Красноборского муниципального округа закупок товаров, работ и услуг для муниципальных нужд (далее соответственно - контрактная служба, подразделения, закупки).</w:t>
      </w:r>
    </w:p>
    <w:p w:rsidR="003D06B9" w:rsidRPr="00983807" w:rsidRDefault="003D06B9" w:rsidP="003D06B9">
      <w:pPr>
        <w:pStyle w:val="ConsPlusNormal"/>
        <w:ind w:firstLine="709"/>
        <w:jc w:val="both"/>
        <w:rPr>
          <w:szCs w:val="24"/>
        </w:rPr>
      </w:pPr>
      <w:bookmarkStart w:id="3" w:name="P53"/>
      <w:bookmarkEnd w:id="3"/>
      <w:r w:rsidRPr="00983807">
        <w:rPr>
          <w:szCs w:val="24"/>
        </w:rPr>
        <w:t xml:space="preserve">2. Осуществление закупок и их планирование в администрации Красноборского муниципального округа проводится в соответствии с Федеральным </w:t>
      </w:r>
      <w:hyperlink r:id="rId36">
        <w:r w:rsidRPr="00983807">
          <w:rPr>
            <w:szCs w:val="24"/>
          </w:rPr>
          <w:t>законом</w:t>
        </w:r>
      </w:hyperlink>
      <w:r w:rsidRPr="00983807">
        <w:rPr>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иными федеральными законами и принятыми в соответствии с ними нормативными правовыми актами.</w:t>
      </w:r>
    </w:p>
    <w:p w:rsidR="003D06B9" w:rsidRPr="00983807" w:rsidRDefault="003D06B9" w:rsidP="003D06B9">
      <w:pPr>
        <w:pStyle w:val="ConsPlusNormal"/>
        <w:ind w:firstLine="709"/>
        <w:jc w:val="both"/>
        <w:rPr>
          <w:szCs w:val="24"/>
        </w:rPr>
      </w:pPr>
      <w:bookmarkStart w:id="4" w:name="P54"/>
      <w:bookmarkEnd w:id="4"/>
      <w:r w:rsidRPr="00983807">
        <w:rPr>
          <w:szCs w:val="24"/>
        </w:rPr>
        <w:t xml:space="preserve">3. В целях формирования плана-графика закупок подразделения, заинтересованные в осуществлении закупок, не позднее последнего рабочего дня года, предшествующего году осуществления закупок, направляют в контрактную службу заявки на включение закупок в план-график закупок, с обязательным предварительным согласованием таких заявок с отделом учета и отчетности администрации. </w:t>
      </w:r>
    </w:p>
    <w:p w:rsidR="003D06B9" w:rsidRPr="00983807" w:rsidRDefault="003D06B9" w:rsidP="003D06B9">
      <w:pPr>
        <w:pStyle w:val="ConsPlusNormal"/>
        <w:ind w:firstLine="709"/>
        <w:jc w:val="both"/>
        <w:rPr>
          <w:szCs w:val="24"/>
        </w:rPr>
      </w:pPr>
      <w:r w:rsidRPr="00983807">
        <w:rPr>
          <w:szCs w:val="24"/>
        </w:rPr>
        <w:t>4. В заявках на включение закупок в план-график закупок в рамках каждой закупки указываются:</w:t>
      </w:r>
    </w:p>
    <w:p w:rsidR="003D06B9" w:rsidRPr="00983807" w:rsidRDefault="003D06B9" w:rsidP="003D06B9">
      <w:pPr>
        <w:pStyle w:val="ConsPlusNormal"/>
        <w:ind w:firstLine="709"/>
        <w:jc w:val="both"/>
        <w:rPr>
          <w:szCs w:val="24"/>
        </w:rPr>
      </w:pPr>
      <w:r w:rsidRPr="00983807">
        <w:rPr>
          <w:szCs w:val="24"/>
        </w:rPr>
        <w:t>а) код бюджетной классификации (допускается указание одного или нескольких кодов);</w:t>
      </w:r>
    </w:p>
    <w:p w:rsidR="003D06B9" w:rsidRPr="00983807" w:rsidRDefault="003D06B9" w:rsidP="003D06B9">
      <w:pPr>
        <w:pStyle w:val="ConsPlusNormal"/>
        <w:ind w:firstLine="709"/>
        <w:jc w:val="both"/>
        <w:rPr>
          <w:szCs w:val="24"/>
        </w:rPr>
      </w:pPr>
      <w:r w:rsidRPr="00983807">
        <w:rPr>
          <w:szCs w:val="24"/>
        </w:rPr>
        <w:t xml:space="preserve">б) код и наименование товара, работы, услуги по Общероссийскому </w:t>
      </w:r>
      <w:hyperlink r:id="rId37">
        <w:r w:rsidRPr="00983807">
          <w:rPr>
            <w:szCs w:val="24"/>
          </w:rPr>
          <w:t>классификатору</w:t>
        </w:r>
      </w:hyperlink>
      <w:r w:rsidRPr="00983807">
        <w:rPr>
          <w:szCs w:val="24"/>
        </w:rPr>
        <w:t xml:space="preserve"> продукции по видам экономической деятельности ОК 034-2014 (КПЕС 2008) (ОКПД2) с детализацией не ниже группы товаров, работ, услуг (допускается указание одного или нескольких кодов такого классификатора);</w:t>
      </w:r>
    </w:p>
    <w:p w:rsidR="003D06B9" w:rsidRPr="00983807" w:rsidRDefault="003D06B9" w:rsidP="003D06B9">
      <w:pPr>
        <w:pStyle w:val="ConsPlusNormal"/>
        <w:ind w:firstLine="709"/>
        <w:jc w:val="both"/>
        <w:rPr>
          <w:szCs w:val="24"/>
        </w:rPr>
      </w:pPr>
      <w:r w:rsidRPr="00983807">
        <w:rPr>
          <w:szCs w:val="24"/>
        </w:rPr>
        <w:t>в) наименование объекта закупки;</w:t>
      </w:r>
    </w:p>
    <w:p w:rsidR="003D06B9" w:rsidRPr="00983807" w:rsidRDefault="003D06B9" w:rsidP="003D06B9">
      <w:pPr>
        <w:pStyle w:val="ConsPlusNormal"/>
        <w:ind w:firstLine="709"/>
        <w:jc w:val="both"/>
        <w:rPr>
          <w:szCs w:val="24"/>
        </w:rPr>
      </w:pPr>
      <w:r w:rsidRPr="00983807">
        <w:rPr>
          <w:szCs w:val="24"/>
        </w:rPr>
        <w:t>г)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3D06B9" w:rsidRPr="00983807" w:rsidRDefault="003D06B9" w:rsidP="003D06B9">
      <w:pPr>
        <w:pStyle w:val="ConsPlusNormal"/>
        <w:ind w:firstLine="709"/>
        <w:jc w:val="both"/>
        <w:rPr>
          <w:szCs w:val="24"/>
        </w:rPr>
      </w:pPr>
      <w:proofErr w:type="spellStart"/>
      <w:r w:rsidRPr="00983807">
        <w:rPr>
          <w:szCs w:val="24"/>
        </w:rPr>
        <w:t>д</w:t>
      </w:r>
      <w:proofErr w:type="spellEnd"/>
      <w:r w:rsidRPr="00983807">
        <w:rPr>
          <w:szCs w:val="24"/>
        </w:rPr>
        <w:t>) объем финансового обеспечения (планируемые платежи) для осуществления закупок на соответствующий финансовый год;</w:t>
      </w:r>
    </w:p>
    <w:p w:rsidR="003D06B9" w:rsidRPr="00983807" w:rsidRDefault="003D06B9" w:rsidP="003D06B9">
      <w:pPr>
        <w:pStyle w:val="ConsPlusNormal"/>
        <w:ind w:firstLine="709"/>
        <w:jc w:val="both"/>
        <w:rPr>
          <w:szCs w:val="24"/>
        </w:rPr>
      </w:pPr>
      <w:r w:rsidRPr="00983807">
        <w:rPr>
          <w:szCs w:val="24"/>
        </w:rPr>
        <w:t>е) информация о проведении общественного обсуждения закупки (в случае, если проведение такого обсуждения является обязательным).</w:t>
      </w:r>
    </w:p>
    <w:p w:rsidR="003D06B9" w:rsidRPr="00983807" w:rsidRDefault="003D06B9" w:rsidP="003D06B9">
      <w:pPr>
        <w:pStyle w:val="ConsPlusNormal"/>
        <w:ind w:firstLine="709"/>
        <w:jc w:val="both"/>
        <w:rPr>
          <w:szCs w:val="24"/>
        </w:rPr>
      </w:pPr>
      <w:r w:rsidRPr="00983807">
        <w:rPr>
          <w:szCs w:val="24"/>
        </w:rPr>
        <w:t xml:space="preserve">5. По закупкам, которые планируется осуществить в соответствии с </w:t>
      </w:r>
      <w:hyperlink r:id="rId38">
        <w:r w:rsidRPr="00983807">
          <w:rPr>
            <w:szCs w:val="24"/>
          </w:rPr>
          <w:t>пунктом 4</w:t>
        </w:r>
      </w:hyperlink>
      <w:r w:rsidRPr="00983807">
        <w:rPr>
          <w:szCs w:val="24"/>
        </w:rPr>
        <w:t xml:space="preserve"> (за исключением закупки у единственного поставщика на сумму, предусмотренную </w:t>
      </w:r>
      <w:hyperlink r:id="rId39">
        <w:r w:rsidRPr="00983807">
          <w:rPr>
            <w:szCs w:val="24"/>
          </w:rPr>
          <w:t>частью 12 статьи 93</w:t>
        </w:r>
      </w:hyperlink>
      <w:r w:rsidRPr="00983807">
        <w:rPr>
          <w:szCs w:val="24"/>
        </w:rPr>
        <w:t xml:space="preserve"> Федерального закона), </w:t>
      </w:r>
      <w:hyperlink r:id="rId40">
        <w:r w:rsidRPr="00983807">
          <w:rPr>
            <w:szCs w:val="24"/>
          </w:rPr>
          <w:t>23</w:t>
        </w:r>
      </w:hyperlink>
      <w:r w:rsidRPr="00983807">
        <w:rPr>
          <w:szCs w:val="24"/>
        </w:rPr>
        <w:t xml:space="preserve">, </w:t>
      </w:r>
      <w:hyperlink r:id="rId41">
        <w:r w:rsidRPr="00983807">
          <w:rPr>
            <w:szCs w:val="24"/>
          </w:rPr>
          <w:t>26</w:t>
        </w:r>
      </w:hyperlink>
      <w:r w:rsidRPr="00983807">
        <w:rPr>
          <w:szCs w:val="24"/>
        </w:rPr>
        <w:t xml:space="preserve">, </w:t>
      </w:r>
      <w:hyperlink r:id="rId42">
        <w:r w:rsidRPr="00983807">
          <w:rPr>
            <w:szCs w:val="24"/>
          </w:rPr>
          <w:t>33</w:t>
        </w:r>
      </w:hyperlink>
      <w:r w:rsidRPr="00983807">
        <w:rPr>
          <w:szCs w:val="24"/>
        </w:rPr>
        <w:t xml:space="preserve">, </w:t>
      </w:r>
      <w:hyperlink r:id="rId43">
        <w:r w:rsidRPr="00983807">
          <w:rPr>
            <w:szCs w:val="24"/>
          </w:rPr>
          <w:t>42</w:t>
        </w:r>
      </w:hyperlink>
      <w:r w:rsidRPr="00983807">
        <w:rPr>
          <w:szCs w:val="24"/>
        </w:rPr>
        <w:t xml:space="preserve"> и </w:t>
      </w:r>
      <w:hyperlink r:id="rId44">
        <w:r w:rsidRPr="00983807">
          <w:rPr>
            <w:szCs w:val="24"/>
          </w:rPr>
          <w:t>44 части 1 статьи 93</w:t>
        </w:r>
      </w:hyperlink>
      <w:r w:rsidRPr="00983807">
        <w:rPr>
          <w:szCs w:val="24"/>
        </w:rPr>
        <w:t xml:space="preserve"> Федерального закона, предоставляется информация в размере годового объема финансового обеспечения соответствующих закупок с указанием одного или нескольких кодов бюджетной классификации.</w:t>
      </w:r>
    </w:p>
    <w:p w:rsidR="003D06B9" w:rsidRPr="00983807" w:rsidRDefault="003D06B9" w:rsidP="003D06B9">
      <w:pPr>
        <w:pStyle w:val="ConsPlusNormal"/>
        <w:ind w:firstLine="709"/>
        <w:jc w:val="both"/>
        <w:rPr>
          <w:szCs w:val="24"/>
        </w:rPr>
      </w:pPr>
      <w:r w:rsidRPr="00983807">
        <w:rPr>
          <w:szCs w:val="24"/>
        </w:rPr>
        <w:lastRenderedPageBreak/>
        <w:t xml:space="preserve">6. В течение трех рабочих дней с момента получения заявок, указанных в </w:t>
      </w:r>
      <w:hyperlink w:anchor="P54">
        <w:r w:rsidRPr="00983807">
          <w:rPr>
            <w:szCs w:val="24"/>
          </w:rPr>
          <w:t>пункте 3</w:t>
        </w:r>
      </w:hyperlink>
      <w:r w:rsidRPr="00983807">
        <w:rPr>
          <w:szCs w:val="24"/>
        </w:rPr>
        <w:t xml:space="preserve"> настоящего Порядка, контрактная служба проверяет такие заявки на предмет их соответствия требованиям настоящего Порядка и правовых актов, указанных в </w:t>
      </w:r>
      <w:hyperlink w:anchor="P53">
        <w:r w:rsidRPr="00983807">
          <w:rPr>
            <w:szCs w:val="24"/>
          </w:rPr>
          <w:t>пункте 2</w:t>
        </w:r>
      </w:hyperlink>
      <w:r w:rsidRPr="00983807">
        <w:rPr>
          <w:szCs w:val="24"/>
        </w:rPr>
        <w:t xml:space="preserve"> настоящего Порядка, корректность и полноту указанных в них сведений.</w:t>
      </w:r>
    </w:p>
    <w:p w:rsidR="003D06B9" w:rsidRPr="00983807" w:rsidRDefault="003D06B9" w:rsidP="003D06B9">
      <w:pPr>
        <w:pStyle w:val="ConsPlusNormal"/>
        <w:ind w:firstLine="709"/>
        <w:jc w:val="both"/>
        <w:rPr>
          <w:szCs w:val="24"/>
        </w:rPr>
      </w:pPr>
      <w:r w:rsidRPr="00983807">
        <w:rPr>
          <w:szCs w:val="24"/>
        </w:rPr>
        <w:t xml:space="preserve">В случае, если указанные заявки направлены с нарушением требований, предусмотренных </w:t>
      </w:r>
      <w:hyperlink w:anchor="P54">
        <w:r w:rsidRPr="00983807">
          <w:rPr>
            <w:szCs w:val="24"/>
          </w:rPr>
          <w:t>пунктом 3</w:t>
        </w:r>
      </w:hyperlink>
      <w:r w:rsidRPr="00983807">
        <w:rPr>
          <w:szCs w:val="24"/>
        </w:rPr>
        <w:t xml:space="preserve"> настоящего Порядка, и (или) не соответствуют требованиям правовых актов, указанных в </w:t>
      </w:r>
      <w:hyperlink w:anchor="P53">
        <w:r w:rsidRPr="00983807">
          <w:rPr>
            <w:szCs w:val="24"/>
          </w:rPr>
          <w:t>пункте 2</w:t>
        </w:r>
      </w:hyperlink>
      <w:r w:rsidRPr="00983807">
        <w:rPr>
          <w:szCs w:val="24"/>
        </w:rPr>
        <w:t xml:space="preserve"> настоящего Порядка, и (или) содержат некорректные либо неполные сведения, контрактная служба возвращает такие заявки заинтересованным подразделениям на доработку (для устранения замечаний). Срок устранения замечаний - 1 рабочий день с даты возвращения заявки.</w:t>
      </w:r>
    </w:p>
    <w:p w:rsidR="003D06B9" w:rsidRPr="00983807" w:rsidRDefault="003D06B9" w:rsidP="003D06B9">
      <w:pPr>
        <w:pStyle w:val="ConsPlusNormal"/>
        <w:ind w:firstLine="709"/>
        <w:jc w:val="both"/>
        <w:rPr>
          <w:szCs w:val="24"/>
        </w:rPr>
      </w:pPr>
      <w:r w:rsidRPr="00983807">
        <w:rPr>
          <w:szCs w:val="24"/>
        </w:rPr>
        <w:t>При отсутствии оснований для возвращения указанных заявок на доработку (для устранения замечаний) контрактная служба обеспечивает включение соответствующих закупок в план-график закупок.</w:t>
      </w:r>
    </w:p>
    <w:p w:rsidR="003D06B9" w:rsidRPr="00983807" w:rsidRDefault="003D06B9" w:rsidP="003D06B9">
      <w:pPr>
        <w:pStyle w:val="ConsPlusNormal"/>
        <w:ind w:firstLine="709"/>
        <w:jc w:val="both"/>
        <w:rPr>
          <w:szCs w:val="24"/>
        </w:rPr>
      </w:pPr>
      <w:r w:rsidRPr="00983807">
        <w:rPr>
          <w:szCs w:val="24"/>
        </w:rPr>
        <w:t>7. При формировании плана-графика закупок допускается объединение в одну закупку заявок различных заинтересованных подразделений, содержащих однородные и (или) идентичные объекты закупок, планируемые сроки, периодичность поставки товаров, выполнения работ или оказания услуг.</w:t>
      </w:r>
    </w:p>
    <w:p w:rsidR="003D06B9" w:rsidRPr="00983807" w:rsidRDefault="003D06B9" w:rsidP="003D06B9">
      <w:pPr>
        <w:pStyle w:val="ConsPlusNormal"/>
        <w:ind w:firstLine="709"/>
        <w:jc w:val="both"/>
        <w:rPr>
          <w:szCs w:val="24"/>
        </w:rPr>
      </w:pPr>
      <w:r w:rsidRPr="00983807">
        <w:rPr>
          <w:szCs w:val="24"/>
        </w:rPr>
        <w:t>8. Контрактная служба обеспечивает формирование плана-графика закупок в форме электронного документа и утверждение его посредством подписания усиленной квалифицированной электронной подписью лица, имеющего право действовать от имени заказчика, в течение 10 рабочих дней со дня, следующего за днем доведения до администрации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D06B9" w:rsidRPr="00983807" w:rsidRDefault="003D06B9" w:rsidP="003D06B9">
      <w:pPr>
        <w:pStyle w:val="ConsPlusNormal"/>
        <w:ind w:firstLine="709"/>
        <w:jc w:val="both"/>
        <w:rPr>
          <w:szCs w:val="24"/>
        </w:rPr>
      </w:pPr>
      <w:r w:rsidRPr="00983807">
        <w:rPr>
          <w:szCs w:val="24"/>
        </w:rPr>
        <w:t>Контрактная служба доводит выписки из плана-графика закупок до сведения заинтересованных подразделений в течение трех рабочих дней с даты утверждения плана-графика закупок.</w:t>
      </w:r>
    </w:p>
    <w:p w:rsidR="003D06B9" w:rsidRPr="00983807" w:rsidRDefault="003D06B9" w:rsidP="003D06B9">
      <w:pPr>
        <w:pStyle w:val="ConsPlusNormal"/>
        <w:ind w:firstLine="709"/>
        <w:jc w:val="both"/>
        <w:rPr>
          <w:szCs w:val="24"/>
        </w:rPr>
      </w:pPr>
      <w:r w:rsidRPr="00983807">
        <w:rPr>
          <w:szCs w:val="24"/>
        </w:rPr>
        <w:t>9. Изменения в план-график закупок вносятся по инициативе заинтересованных подразделений на основании их заявок на внесение таких изменений, направленных в контрактную службу. Данные заявки составляются с обязательным предварительным согласованием таких заявок с  отделом учета и отчетности администрации.</w:t>
      </w:r>
    </w:p>
    <w:p w:rsidR="003D06B9" w:rsidRPr="00983807" w:rsidRDefault="003D06B9" w:rsidP="003D06B9">
      <w:pPr>
        <w:pStyle w:val="ConsPlusNormal"/>
        <w:ind w:firstLine="709"/>
        <w:jc w:val="both"/>
        <w:rPr>
          <w:szCs w:val="24"/>
        </w:rPr>
      </w:pPr>
      <w:r w:rsidRPr="00983807">
        <w:rPr>
          <w:szCs w:val="24"/>
        </w:rPr>
        <w:t>Срок размещения изменений в план-график закупок - 3 рабочих дня с даты поступления заявки на внесение соответствующих изменений в контрактную службу.</w:t>
      </w:r>
    </w:p>
    <w:p w:rsidR="003D06B9" w:rsidRPr="00983807" w:rsidRDefault="003D06B9" w:rsidP="003D06B9">
      <w:pPr>
        <w:pStyle w:val="ConsPlusNormal"/>
        <w:ind w:firstLine="709"/>
        <w:jc w:val="both"/>
        <w:rPr>
          <w:szCs w:val="24"/>
        </w:rPr>
      </w:pPr>
      <w:r w:rsidRPr="00983807">
        <w:rPr>
          <w:szCs w:val="24"/>
        </w:rPr>
        <w:t>10. В срок не позднее 25 числа текущего месяца подразделение, заинтересованное в осуществлении закупки, предоставляет в контрактную службу информацию о планируемой в следующем календарном месяце закупке с указанием наименования объекта закупки и начальной (максимальной) цены контракта.</w:t>
      </w:r>
    </w:p>
    <w:p w:rsidR="003D06B9" w:rsidRPr="00983807" w:rsidRDefault="003D06B9" w:rsidP="003D06B9">
      <w:pPr>
        <w:pStyle w:val="ConsPlusNormal"/>
        <w:ind w:firstLine="709"/>
        <w:jc w:val="both"/>
        <w:rPr>
          <w:szCs w:val="24"/>
        </w:rPr>
      </w:pPr>
      <w:bookmarkStart w:id="5" w:name="P72"/>
      <w:bookmarkEnd w:id="5"/>
      <w:r w:rsidRPr="00983807">
        <w:rPr>
          <w:szCs w:val="24"/>
        </w:rPr>
        <w:t xml:space="preserve">11. В случае необходимости осуществления закупки с использованием конкурентных способов определения поставщиков (подрядчиков, исполнителей) для подготовки контрактной службой извещения об осуществлении такой закупки на основании плана-графика закупок подразделение, заинтересованное в осуществлении закупки, совместно с контрактной службой обеспечивает подготовку проекта распоряжения администрации об осуществлении закупки (далее - распоряжение о закупке), в котором указываются сведения об объекте закупки, способе ее осуществления и иные характеристики закупки, а также разрешаются организационные вопросы, связанные с осуществлением закупки. </w:t>
      </w:r>
    </w:p>
    <w:p w:rsidR="003D06B9" w:rsidRPr="00983807" w:rsidRDefault="003D06B9" w:rsidP="003D06B9">
      <w:pPr>
        <w:pStyle w:val="ConsPlusNormal"/>
        <w:ind w:firstLine="709"/>
        <w:jc w:val="both"/>
        <w:rPr>
          <w:szCs w:val="24"/>
        </w:rPr>
      </w:pPr>
      <w:r w:rsidRPr="00983807">
        <w:rPr>
          <w:szCs w:val="24"/>
        </w:rPr>
        <w:t>К проекту распоряжения о закупке должно быть приложено в виде отдельного документа обоснование начальной (максимальной) цены контракта, подготовленное подразделением, заинтересованным в осуществлении закупки, и подписанное руководителем соответствующего подразделения администрации.</w:t>
      </w:r>
    </w:p>
    <w:p w:rsidR="003D06B9" w:rsidRPr="00983807" w:rsidRDefault="003D06B9" w:rsidP="003D06B9">
      <w:pPr>
        <w:pStyle w:val="ConsPlusNormal"/>
        <w:ind w:firstLine="709"/>
        <w:jc w:val="both"/>
        <w:rPr>
          <w:szCs w:val="24"/>
        </w:rPr>
      </w:pPr>
      <w:r w:rsidRPr="00983807">
        <w:rPr>
          <w:szCs w:val="24"/>
        </w:rPr>
        <w:t xml:space="preserve">В случае, если информация, необходимая для подготовки извещения об осуществлении закупки в соответствии со </w:t>
      </w:r>
      <w:hyperlink r:id="rId45">
        <w:r w:rsidRPr="00983807">
          <w:rPr>
            <w:szCs w:val="24"/>
          </w:rPr>
          <w:t>статьей 42</w:t>
        </w:r>
      </w:hyperlink>
      <w:r w:rsidRPr="00983807">
        <w:rPr>
          <w:szCs w:val="24"/>
        </w:rPr>
        <w:t xml:space="preserve"> Федерального закона, отсутствует в документах, указанных в </w:t>
      </w:r>
      <w:hyperlink w:anchor="P72">
        <w:r w:rsidRPr="00983807">
          <w:rPr>
            <w:szCs w:val="24"/>
          </w:rPr>
          <w:t>абзаце первом</w:t>
        </w:r>
      </w:hyperlink>
      <w:r w:rsidRPr="00983807">
        <w:rPr>
          <w:szCs w:val="24"/>
        </w:rPr>
        <w:t xml:space="preserve"> настоящего пункта, и не может быть получена контрактной службой самостоятельно, контрактная служба направляет подразделению, заинтересованному в осуществлении закупки, запрос о предоставлении отсутствующей информации и на время исполнения такого запроса приостанавливает подготовку </w:t>
      </w:r>
      <w:r w:rsidRPr="00983807">
        <w:rPr>
          <w:szCs w:val="24"/>
        </w:rPr>
        <w:lastRenderedPageBreak/>
        <w:t xml:space="preserve">извещения об осуществлении закупки.  </w:t>
      </w:r>
    </w:p>
    <w:p w:rsidR="003D06B9" w:rsidRPr="00983807" w:rsidRDefault="003D06B9" w:rsidP="003D06B9">
      <w:pPr>
        <w:pStyle w:val="ConsPlusNormal"/>
        <w:ind w:firstLine="709"/>
        <w:jc w:val="both"/>
        <w:rPr>
          <w:szCs w:val="24"/>
        </w:rPr>
      </w:pPr>
      <w:r w:rsidRPr="00983807">
        <w:rPr>
          <w:szCs w:val="24"/>
        </w:rPr>
        <w:t xml:space="preserve">В целях получения информации, необходимой для подготовки извещения об осуществлении закупки в соответствии со </w:t>
      </w:r>
      <w:hyperlink r:id="rId46">
        <w:r w:rsidRPr="00983807">
          <w:rPr>
            <w:szCs w:val="24"/>
          </w:rPr>
          <w:t>статьей 42</w:t>
        </w:r>
      </w:hyperlink>
      <w:r w:rsidRPr="00983807">
        <w:rPr>
          <w:szCs w:val="24"/>
        </w:rPr>
        <w:t xml:space="preserve"> Федерального закона, контрактной службой может быть утверждена форма информационной карты, которая заполняется подразделением, заинтересованным в осуществлении закупки. В таком случае подразделение, заинтересованное в осуществлении закупки, обеспечивает составление такой информационной карты и ее предоставление вместе с проектом распоряжения о закупке на стадии его согласования.</w:t>
      </w:r>
    </w:p>
    <w:p w:rsidR="003D06B9" w:rsidRPr="00983807" w:rsidRDefault="003D06B9" w:rsidP="003D06B9">
      <w:pPr>
        <w:pStyle w:val="ConsPlusNormal"/>
        <w:ind w:firstLine="709"/>
        <w:jc w:val="both"/>
        <w:rPr>
          <w:szCs w:val="24"/>
        </w:rPr>
      </w:pPr>
      <w:r w:rsidRPr="00983807">
        <w:rPr>
          <w:szCs w:val="24"/>
        </w:rPr>
        <w:t xml:space="preserve">12. Размещение в единой информационной системе в сфере закупок извещений об осуществлении закупок в случаях и порядке, установленных Федеральным </w:t>
      </w:r>
      <w:hyperlink r:id="rId47">
        <w:r w:rsidRPr="00983807">
          <w:rPr>
            <w:szCs w:val="24"/>
          </w:rPr>
          <w:t>законом</w:t>
        </w:r>
      </w:hyperlink>
      <w:r w:rsidRPr="00983807">
        <w:rPr>
          <w:szCs w:val="24"/>
        </w:rPr>
        <w:t>, осуществляется контрактной службой.</w:t>
      </w:r>
    </w:p>
    <w:p w:rsidR="003D06B9" w:rsidRPr="00983807" w:rsidRDefault="003D06B9" w:rsidP="003D06B9">
      <w:pPr>
        <w:pStyle w:val="ConsPlusNormal"/>
        <w:ind w:firstLine="709"/>
        <w:jc w:val="both"/>
        <w:rPr>
          <w:szCs w:val="24"/>
        </w:rPr>
      </w:pPr>
      <w:r w:rsidRPr="00983807">
        <w:rPr>
          <w:szCs w:val="24"/>
        </w:rPr>
        <w:t xml:space="preserve">13. Контрактная служба обеспечивает подготовку разъяснений положений извещений об осуществлении закупок в случаях, установленных Федеральным </w:t>
      </w:r>
      <w:hyperlink r:id="rId48">
        <w:r w:rsidRPr="00983807">
          <w:rPr>
            <w:szCs w:val="24"/>
          </w:rPr>
          <w:t>законом</w:t>
        </w:r>
      </w:hyperlink>
      <w:r w:rsidRPr="00983807">
        <w:rPr>
          <w:szCs w:val="24"/>
        </w:rPr>
        <w:t>, на основе предложений и разъяснений подразделений, заинтересованных в осуществлении таких закупок, или по согласованию с ними.</w:t>
      </w:r>
    </w:p>
    <w:p w:rsidR="003D06B9" w:rsidRPr="00983807" w:rsidRDefault="003D06B9" w:rsidP="003D06B9">
      <w:pPr>
        <w:pStyle w:val="ConsPlusNormal"/>
        <w:ind w:firstLine="709"/>
        <w:jc w:val="both"/>
        <w:rPr>
          <w:szCs w:val="24"/>
        </w:rPr>
      </w:pPr>
      <w:r w:rsidRPr="00983807">
        <w:rPr>
          <w:szCs w:val="24"/>
        </w:rPr>
        <w:t xml:space="preserve">Размещение в единой информационной системе в сфере закупок разъяснений положений извещений об осуществлении закупок в случаях и порядке, установленных Федеральным </w:t>
      </w:r>
      <w:hyperlink r:id="rId49">
        <w:r w:rsidRPr="00983807">
          <w:rPr>
            <w:szCs w:val="24"/>
          </w:rPr>
          <w:t>законом</w:t>
        </w:r>
      </w:hyperlink>
      <w:r w:rsidRPr="00983807">
        <w:rPr>
          <w:szCs w:val="24"/>
        </w:rPr>
        <w:t>, осуществляется контрактной службой.</w:t>
      </w:r>
    </w:p>
    <w:p w:rsidR="003D06B9" w:rsidRPr="00983807" w:rsidRDefault="003D06B9" w:rsidP="003D06B9">
      <w:pPr>
        <w:pStyle w:val="ConsPlusNormal"/>
        <w:ind w:firstLine="709"/>
        <w:jc w:val="both"/>
        <w:rPr>
          <w:szCs w:val="24"/>
        </w:rPr>
      </w:pPr>
      <w:r w:rsidRPr="00983807">
        <w:rPr>
          <w:szCs w:val="24"/>
        </w:rPr>
        <w:t xml:space="preserve">14. Проведение процедуры определения  </w:t>
      </w:r>
      <w:r w:rsidRPr="00983807">
        <w:rPr>
          <w:rFonts w:eastAsia="Calibri"/>
          <w:szCs w:val="24"/>
        </w:rPr>
        <w:t>поставщиков (подрядчиков, исполнителей) по поставке товаров, выполнению работ, оказанию услуг для муниципальных нужд администрации Красноборского муниципального округа</w:t>
      </w:r>
      <w:r w:rsidRPr="00983807">
        <w:rPr>
          <w:szCs w:val="24"/>
        </w:rPr>
        <w:t xml:space="preserve"> закупки с использованием конкурентных способов определения поставщиков (подрядчиков, исполнителей) осуществляется </w:t>
      </w:r>
      <w:r w:rsidRPr="00983807">
        <w:rPr>
          <w:rFonts w:eastAsia="Times New Roman"/>
          <w:szCs w:val="24"/>
        </w:rPr>
        <w:t xml:space="preserve">единой </w:t>
      </w:r>
      <w:r w:rsidRPr="00983807">
        <w:rPr>
          <w:rFonts w:eastAsia="Times New Roman"/>
          <w:bCs/>
          <w:szCs w:val="24"/>
        </w:rPr>
        <w:t>комиссии по осуществлению закупок</w:t>
      </w:r>
      <w:r w:rsidRPr="00983807">
        <w:rPr>
          <w:szCs w:val="24"/>
        </w:rPr>
        <w:t xml:space="preserve"> при содействии контрактной службы.</w:t>
      </w:r>
    </w:p>
    <w:p w:rsidR="003D06B9" w:rsidRPr="00983807" w:rsidRDefault="003D06B9" w:rsidP="003D06B9">
      <w:pPr>
        <w:pStyle w:val="ConsPlusNormal"/>
        <w:ind w:firstLine="709"/>
        <w:jc w:val="both"/>
        <w:rPr>
          <w:szCs w:val="24"/>
        </w:rPr>
      </w:pPr>
      <w:r w:rsidRPr="00983807">
        <w:rPr>
          <w:szCs w:val="24"/>
        </w:rPr>
        <w:t xml:space="preserve">Проведение указанных процедур осуществляется в порядке, установленном Федеральным </w:t>
      </w:r>
      <w:hyperlink r:id="rId50">
        <w:r w:rsidRPr="00983807">
          <w:rPr>
            <w:szCs w:val="24"/>
          </w:rPr>
          <w:t>законом</w:t>
        </w:r>
      </w:hyperlink>
      <w:r w:rsidRPr="00983807">
        <w:rPr>
          <w:szCs w:val="24"/>
        </w:rPr>
        <w:t>.</w:t>
      </w:r>
    </w:p>
    <w:p w:rsidR="003D06B9" w:rsidRPr="00983807" w:rsidRDefault="003D06B9" w:rsidP="003D06B9">
      <w:pPr>
        <w:pStyle w:val="ConsPlusNormal"/>
        <w:ind w:firstLine="709"/>
        <w:jc w:val="both"/>
        <w:rPr>
          <w:szCs w:val="24"/>
        </w:rPr>
      </w:pPr>
      <w:r w:rsidRPr="00983807">
        <w:rPr>
          <w:szCs w:val="24"/>
        </w:rPr>
        <w:t xml:space="preserve">15. Контрактная служба осуществляет подготовку проекта контракта, заключаемого по итогам проведения электронных процедур, обеспечивает его подписание и размещение информации о заключенном контракте в порядке, установленном Федеральным </w:t>
      </w:r>
      <w:hyperlink r:id="rId51">
        <w:r w:rsidRPr="00983807">
          <w:rPr>
            <w:szCs w:val="24"/>
          </w:rPr>
          <w:t>законом</w:t>
        </w:r>
      </w:hyperlink>
      <w:r w:rsidRPr="00983807">
        <w:rPr>
          <w:szCs w:val="24"/>
        </w:rPr>
        <w:t>.</w:t>
      </w:r>
    </w:p>
    <w:p w:rsidR="003D06B9" w:rsidRPr="00983807" w:rsidRDefault="003D06B9" w:rsidP="003D06B9">
      <w:pPr>
        <w:pStyle w:val="ConsPlusNormal"/>
        <w:ind w:firstLine="709"/>
        <w:jc w:val="both"/>
        <w:rPr>
          <w:szCs w:val="24"/>
        </w:rPr>
      </w:pPr>
      <w:r w:rsidRPr="00983807">
        <w:rPr>
          <w:szCs w:val="24"/>
        </w:rPr>
        <w:t>Контрактная служба направляет контракт и номер реестровой записи, присвоенный в единой информационной системе в сфере закупок, в отдел учета и отчетности, а также в подразделение, заинтересованное в осуществлении такой закупки, в течение одного рабочего дня с даты размещения информации о заключенном контракте в реестре контрактов в единой информационной системе в сфере закупок.</w:t>
      </w:r>
    </w:p>
    <w:p w:rsidR="003D06B9" w:rsidRPr="00983807" w:rsidRDefault="003D06B9" w:rsidP="003D06B9">
      <w:pPr>
        <w:pStyle w:val="ConsPlusNormal"/>
        <w:ind w:firstLine="709"/>
        <w:jc w:val="both"/>
        <w:rPr>
          <w:szCs w:val="24"/>
        </w:rPr>
      </w:pPr>
      <w:bookmarkStart w:id="6" w:name="P85"/>
      <w:bookmarkEnd w:id="6"/>
      <w:r w:rsidRPr="00983807">
        <w:rPr>
          <w:szCs w:val="24"/>
        </w:rPr>
        <w:t xml:space="preserve">16. Подразделения, заинтересованные в осуществлении закупок, организуют закупки у единственного поставщика (подрядчика, исполнителя) в соответствии с </w:t>
      </w:r>
      <w:hyperlink r:id="rId52">
        <w:r w:rsidRPr="00983807">
          <w:rPr>
            <w:szCs w:val="24"/>
          </w:rPr>
          <w:t>частью 1 статьи 93</w:t>
        </w:r>
      </w:hyperlink>
      <w:r w:rsidRPr="00983807">
        <w:rPr>
          <w:szCs w:val="24"/>
        </w:rPr>
        <w:t xml:space="preserve"> Федерального закона с обязательным предварительным согласованием таких закупок с отделом учета и отчетности администрации и контрактной службой. </w:t>
      </w:r>
    </w:p>
    <w:p w:rsidR="003D06B9" w:rsidRPr="00983807" w:rsidRDefault="003D06B9" w:rsidP="003D06B9">
      <w:pPr>
        <w:pStyle w:val="ConsPlusNormal"/>
        <w:ind w:firstLine="709"/>
        <w:jc w:val="both"/>
        <w:rPr>
          <w:szCs w:val="24"/>
        </w:rPr>
      </w:pPr>
      <w:r w:rsidRPr="00983807">
        <w:rPr>
          <w:szCs w:val="24"/>
        </w:rPr>
        <w:t xml:space="preserve">В день заключения контракта в соответствии с </w:t>
      </w:r>
      <w:hyperlink r:id="rId53">
        <w:r w:rsidRPr="00983807">
          <w:rPr>
            <w:szCs w:val="24"/>
          </w:rPr>
          <w:t>частью 1 статьи 93</w:t>
        </w:r>
      </w:hyperlink>
      <w:r w:rsidRPr="00983807">
        <w:rPr>
          <w:szCs w:val="24"/>
        </w:rPr>
        <w:t xml:space="preserve"> Федерального закона его подлинник направляется в отдел учета и отчетности администрации, и в виде электронных образов направляется в контрактную службу.</w:t>
      </w:r>
    </w:p>
    <w:p w:rsidR="003D06B9" w:rsidRPr="00983807" w:rsidRDefault="003D06B9" w:rsidP="003D06B9">
      <w:pPr>
        <w:pStyle w:val="ConsPlusNormal"/>
        <w:ind w:firstLine="709"/>
        <w:jc w:val="both"/>
        <w:rPr>
          <w:szCs w:val="24"/>
        </w:rPr>
      </w:pPr>
      <w:r w:rsidRPr="00983807">
        <w:rPr>
          <w:szCs w:val="24"/>
        </w:rPr>
        <w:t xml:space="preserve">17. Контроль за соблюдением условий и ограничений, определенных </w:t>
      </w:r>
      <w:hyperlink r:id="rId54">
        <w:r w:rsidRPr="00983807">
          <w:rPr>
            <w:szCs w:val="24"/>
          </w:rPr>
          <w:t>подпунктом 4 части 1 статьи 93</w:t>
        </w:r>
      </w:hyperlink>
      <w:r w:rsidRPr="00983807">
        <w:rPr>
          <w:szCs w:val="24"/>
        </w:rPr>
        <w:t xml:space="preserve"> Федерального закона, осуществляют контрактная служба администрации и отдел учета и отчетности администрации.</w:t>
      </w:r>
    </w:p>
    <w:p w:rsidR="003D06B9" w:rsidRPr="00983807" w:rsidRDefault="003D06B9" w:rsidP="003D06B9">
      <w:pPr>
        <w:pStyle w:val="ConsPlusNormal"/>
        <w:ind w:firstLine="709"/>
        <w:jc w:val="both"/>
        <w:rPr>
          <w:szCs w:val="24"/>
        </w:rPr>
      </w:pPr>
      <w:bookmarkStart w:id="7" w:name="P89"/>
      <w:bookmarkEnd w:id="7"/>
      <w:r w:rsidRPr="00983807">
        <w:rPr>
          <w:szCs w:val="24"/>
        </w:rPr>
        <w:t xml:space="preserve">18. Информация об исполнении контракта (отдельных этапов исполнения контракта), его изменении или расторжении, о наступлении гарантийного случая, предусмотренного контрактом, об исполнении гарантийных обязательств (документы о приемке поставленного товара, выполненной работы, оказанной услуги, а также отдельных этапов исполнения контракта, включая документы о проведении в соответствии с Федеральным </w:t>
      </w:r>
      <w:hyperlink r:id="rId55">
        <w:r w:rsidRPr="00983807">
          <w:rPr>
            <w:szCs w:val="24"/>
          </w:rPr>
          <w:t>законом</w:t>
        </w:r>
      </w:hyperlink>
      <w:r w:rsidRPr="00983807">
        <w:rPr>
          <w:szCs w:val="24"/>
        </w:rPr>
        <w:t xml:space="preserve"> экспертизы поставленного товара, выполненной работы, оказанной услуги, а также отдельных этапов исполнения контракта, требования поставщику (подрядчику, исполнителю) об уплате неустойки (штрафы, пени), дополнительные соглашения, иная информация и документы), подлежащая включению в реестр контрактов в соответствии с </w:t>
      </w:r>
      <w:hyperlink r:id="rId56">
        <w:r w:rsidRPr="00983807">
          <w:rPr>
            <w:szCs w:val="24"/>
          </w:rPr>
          <w:t>постановлением</w:t>
        </w:r>
      </w:hyperlink>
      <w:r w:rsidRPr="00983807">
        <w:rPr>
          <w:szCs w:val="24"/>
        </w:rPr>
        <w:t xml:space="preserve"> Правительства Российской </w:t>
      </w:r>
      <w:r w:rsidRPr="00983807">
        <w:rPr>
          <w:szCs w:val="24"/>
        </w:rPr>
        <w:lastRenderedPageBreak/>
        <w:t>Федерации от 28.11.2013 N 1084 "О порядке ведения реестра контрактов, содержащего сведения, составляющие государственную тайну", в течение одного рабочего дня с момента получения такой информации направляется должностным лицом, ответственным за контроль исполнения закупки (в случае, если такое должностное лицо не определено распоряжением о закупке, - подразделением, заинтересованными в осуществлении соответствующей закупки), в контрактную службу.</w:t>
      </w:r>
    </w:p>
    <w:p w:rsidR="003D06B9" w:rsidRPr="00983807" w:rsidRDefault="003D06B9" w:rsidP="003D06B9">
      <w:pPr>
        <w:pStyle w:val="ConsPlusNormal"/>
        <w:ind w:firstLine="709"/>
        <w:jc w:val="both"/>
        <w:rPr>
          <w:szCs w:val="24"/>
        </w:rPr>
      </w:pPr>
      <w:bookmarkStart w:id="8" w:name="P90"/>
      <w:bookmarkEnd w:id="8"/>
      <w:r w:rsidRPr="00983807">
        <w:rPr>
          <w:szCs w:val="24"/>
        </w:rPr>
        <w:t xml:space="preserve">19. Информация об оплате поставленного товара, выполненной работы, оказанной услуги, а также отдельных этапов исполнения контракта, о поступлении денежных средств в качестве обеспечения исполнения контракта или гарантийных обязательств, об уплате поставщиком (подрядчиком, исполнителем) неустойки (пеней, штрафов) в виде платежных поручений в электронном виде направляется отделом учета и отчетности в контрактную службу в течение одного рабочего дня с даты </w:t>
      </w:r>
      <w:r w:rsidR="00ED704F">
        <w:rPr>
          <w:szCs w:val="24"/>
        </w:rPr>
        <w:t xml:space="preserve">проведения </w:t>
      </w:r>
      <w:r w:rsidRPr="00983807">
        <w:rPr>
          <w:szCs w:val="24"/>
        </w:rPr>
        <w:t>платежа.</w:t>
      </w:r>
    </w:p>
    <w:p w:rsidR="003D06B9" w:rsidRPr="00983807" w:rsidRDefault="003D06B9" w:rsidP="003D06B9">
      <w:pPr>
        <w:pStyle w:val="ConsPlusNormal"/>
        <w:ind w:firstLine="709"/>
        <w:jc w:val="both"/>
        <w:rPr>
          <w:szCs w:val="24"/>
        </w:rPr>
      </w:pPr>
      <w:r w:rsidRPr="00983807">
        <w:rPr>
          <w:szCs w:val="24"/>
        </w:rPr>
        <w:t xml:space="preserve">20. Взаимодействие с поставщиком (подрядчиком, исполнителем) при исполнении контракта, его изменении, расторжении в соответствии со </w:t>
      </w:r>
      <w:hyperlink r:id="rId57">
        <w:r w:rsidRPr="00983807">
          <w:rPr>
            <w:szCs w:val="24"/>
          </w:rPr>
          <w:t>статьей 95</w:t>
        </w:r>
      </w:hyperlink>
      <w:r w:rsidRPr="00983807">
        <w:rPr>
          <w:szCs w:val="24"/>
        </w:rPr>
        <w:t xml:space="preserve"> Федерального закона, расчет неустойки (штрафа, пени) в случае просрочки исполнения, неисполнения или ненадлежащего исполнения поставщиком (подрядчиком, исполнителем) обязательств, предусмотренных контрактов, направление требования об уплате неустойки (штрафа, пени) поставщику (подрядчику, исполнителю) осуществляется должностным лицом, ответственным за контроль исполнения закупки (в случае, если такое должностное лицо не определено распоряжением о закупке, - подразделением, заинтересованным в осуществлении соответствующей закупки).</w:t>
      </w:r>
    </w:p>
    <w:p w:rsidR="003D06B9" w:rsidRDefault="003D06B9" w:rsidP="003D06B9">
      <w:pPr>
        <w:pStyle w:val="ConsPlusNormal"/>
        <w:ind w:firstLine="709"/>
        <w:jc w:val="both"/>
        <w:rPr>
          <w:szCs w:val="24"/>
        </w:rPr>
      </w:pPr>
      <w:r w:rsidRPr="00983807">
        <w:rPr>
          <w:szCs w:val="24"/>
        </w:rPr>
        <w:t xml:space="preserve">21. Ответственность за полноту, содержание, оформление, точность, своевременность и достоверность информации и документов, указанных в </w:t>
      </w:r>
      <w:hyperlink w:anchor="P85">
        <w:r w:rsidRPr="00983807">
          <w:rPr>
            <w:szCs w:val="24"/>
          </w:rPr>
          <w:t>пунктах 16</w:t>
        </w:r>
      </w:hyperlink>
      <w:r w:rsidRPr="00983807">
        <w:rPr>
          <w:szCs w:val="24"/>
        </w:rPr>
        <w:t xml:space="preserve">, </w:t>
      </w:r>
      <w:hyperlink w:anchor="P89">
        <w:r w:rsidRPr="00983807">
          <w:rPr>
            <w:szCs w:val="24"/>
          </w:rPr>
          <w:t>18</w:t>
        </w:r>
      </w:hyperlink>
      <w:r w:rsidR="00ED704F">
        <w:rPr>
          <w:szCs w:val="24"/>
        </w:rPr>
        <w:t xml:space="preserve"> </w:t>
      </w:r>
      <w:r w:rsidRPr="00983807">
        <w:rPr>
          <w:szCs w:val="24"/>
        </w:rPr>
        <w:t>настоящего Порядка, несет подразделение, заинтересованное в осуществлении соответствующей закупки.</w:t>
      </w:r>
    </w:p>
    <w:p w:rsidR="003D06B9" w:rsidRPr="00983807" w:rsidRDefault="003D06B9" w:rsidP="003D06B9">
      <w:pPr>
        <w:pStyle w:val="ConsPlusNormal"/>
        <w:ind w:firstLine="709"/>
        <w:jc w:val="both"/>
        <w:rPr>
          <w:szCs w:val="24"/>
        </w:rPr>
      </w:pPr>
      <w:r w:rsidRPr="00983807">
        <w:rPr>
          <w:szCs w:val="24"/>
        </w:rPr>
        <w:t xml:space="preserve">22. Приемку поставленного товара, выполненной работы, оказанной услуги, отдельных этапов исполнения контракта, предусмотренных контрактом, включая проведение в соответствии с Федеральным </w:t>
      </w:r>
      <w:hyperlink r:id="rId58">
        <w:r w:rsidRPr="00983807">
          <w:rPr>
            <w:szCs w:val="24"/>
          </w:rPr>
          <w:t>законом</w:t>
        </w:r>
      </w:hyperlink>
      <w:r w:rsidRPr="00983807">
        <w:rPr>
          <w:szCs w:val="24"/>
        </w:rPr>
        <w:t xml:space="preserve"> экспертизы поставленного товара, выполненной работы, оказанной услуги, а также отдельных этапов исполнения контракта, осуществляется должностным лицом, ответственным за контроль исполнения закупки (в случае, если такое должностное лицо не определено распоряжением администрации, - подразделением, заинтересованными в осуществлении соответствующей закупки).</w:t>
      </w:r>
    </w:p>
    <w:p w:rsidR="003D06B9" w:rsidRPr="00983807" w:rsidRDefault="003D06B9" w:rsidP="003D06B9">
      <w:pPr>
        <w:pStyle w:val="ConsPlusNormal"/>
        <w:ind w:firstLine="709"/>
        <w:jc w:val="both"/>
        <w:rPr>
          <w:szCs w:val="24"/>
        </w:rPr>
      </w:pPr>
      <w:r w:rsidRPr="00983807">
        <w:rPr>
          <w:szCs w:val="24"/>
        </w:rPr>
        <w:t xml:space="preserve">23. Контрактная служба оказывает содействие должностному лицу, ответственному за контроль исполнения закупки (в случае, если такое должностное лицо не определено распоряжением администрации, - подразделению, заинтересованному в осуществлении соответствующей закупки), в приемке поставленного товара, выполненной работы, оказанной услуги, а также отдельных этапов поставки товара, выполнения работы, оказания услуги, предусмотренных контрактом, а также в проведении экспертизы поставленного товара, результатов выполненной работы, оказанной услуги в случаях и порядке, установленных Федеральным </w:t>
      </w:r>
      <w:hyperlink r:id="rId59">
        <w:r w:rsidRPr="00983807">
          <w:rPr>
            <w:szCs w:val="24"/>
          </w:rPr>
          <w:t>законом</w:t>
        </w:r>
      </w:hyperlink>
      <w:r w:rsidRPr="00983807">
        <w:rPr>
          <w:szCs w:val="24"/>
        </w:rPr>
        <w:t xml:space="preserve"> и принятыми в соответствии с ним правовыми актами.</w:t>
      </w:r>
    </w:p>
    <w:p w:rsidR="00DF3746" w:rsidRPr="00983807" w:rsidRDefault="00DF3746" w:rsidP="003D06B9">
      <w:pPr>
        <w:pStyle w:val="a3"/>
        <w:shd w:val="clear" w:color="auto" w:fill="FFFFFF"/>
        <w:spacing w:before="0" w:beforeAutospacing="0" w:after="0" w:afterAutospacing="0"/>
        <w:ind w:firstLine="709"/>
        <w:jc w:val="center"/>
      </w:pPr>
    </w:p>
    <w:sectPr w:rsidR="00DF3746" w:rsidRPr="00983807" w:rsidSect="003D06B9">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B35138"/>
    <w:rsid w:val="00145A8D"/>
    <w:rsid w:val="003A3A34"/>
    <w:rsid w:val="003D06B9"/>
    <w:rsid w:val="003D5A6C"/>
    <w:rsid w:val="005741C0"/>
    <w:rsid w:val="005E2893"/>
    <w:rsid w:val="00830230"/>
    <w:rsid w:val="00983807"/>
    <w:rsid w:val="00B35138"/>
    <w:rsid w:val="00B90EA9"/>
    <w:rsid w:val="00C64383"/>
    <w:rsid w:val="00CD3A99"/>
    <w:rsid w:val="00D050DD"/>
    <w:rsid w:val="00DF3746"/>
    <w:rsid w:val="00ED704F"/>
    <w:rsid w:val="00EF7DA9"/>
    <w:rsid w:val="00FB4175"/>
    <w:rsid w:val="00FC4D00"/>
    <w:rsid w:val="00FF3DF3"/>
    <w:rsid w:val="00FF7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138"/>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B35138"/>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B35138"/>
    <w:pPr>
      <w:widowControl w:val="0"/>
      <w:autoSpaceDE w:val="0"/>
      <w:autoSpaceDN w:val="0"/>
      <w:spacing w:after="0" w:line="240" w:lineRule="auto"/>
    </w:pPr>
    <w:rPr>
      <w:rFonts w:ascii="Tahoma" w:eastAsiaTheme="minorEastAsia" w:hAnsi="Tahoma" w:cs="Tahoma"/>
      <w:sz w:val="20"/>
      <w:szCs w:val="22"/>
      <w:lang w:eastAsia="ru-RU"/>
    </w:rPr>
  </w:style>
  <w:style w:type="paragraph" w:styleId="a3">
    <w:name w:val="Normal (Web)"/>
    <w:basedOn w:val="a"/>
    <w:uiPriority w:val="99"/>
    <w:unhideWhenUsed/>
    <w:rsid w:val="003D5A6C"/>
    <w:pPr>
      <w:spacing w:before="100" w:beforeAutospacing="1" w:after="100" w:afterAutospacing="1" w:line="240" w:lineRule="auto"/>
    </w:pPr>
    <w:rPr>
      <w:rFonts w:eastAsia="Times New Roman"/>
      <w:lang w:eastAsia="ru-RU"/>
    </w:rPr>
  </w:style>
  <w:style w:type="character" w:styleId="a4">
    <w:name w:val="Strong"/>
    <w:basedOn w:val="a0"/>
    <w:uiPriority w:val="22"/>
    <w:qFormat/>
    <w:rsid w:val="003D5A6C"/>
    <w:rPr>
      <w:b/>
      <w:bCs/>
    </w:rPr>
  </w:style>
  <w:style w:type="paragraph" w:styleId="a5">
    <w:name w:val="Body Text"/>
    <w:basedOn w:val="a"/>
    <w:link w:val="a6"/>
    <w:rsid w:val="003D06B9"/>
    <w:pPr>
      <w:spacing w:after="120" w:line="240" w:lineRule="auto"/>
    </w:pPr>
    <w:rPr>
      <w:rFonts w:eastAsia="Times New Roman"/>
      <w:sz w:val="28"/>
      <w:szCs w:val="20"/>
      <w:lang w:eastAsia="ru-RU"/>
    </w:rPr>
  </w:style>
  <w:style w:type="character" w:customStyle="1" w:styleId="a6">
    <w:name w:val="Основной текст Знак"/>
    <w:basedOn w:val="a0"/>
    <w:link w:val="a5"/>
    <w:rsid w:val="003D06B9"/>
    <w:rPr>
      <w:rFonts w:eastAsia="Times New Roman"/>
      <w:sz w:val="28"/>
      <w:szCs w:val="20"/>
      <w:lang w:eastAsia="ru-RU"/>
    </w:rPr>
  </w:style>
  <w:style w:type="paragraph" w:styleId="a7">
    <w:name w:val="Balloon Text"/>
    <w:basedOn w:val="a"/>
    <w:link w:val="a8"/>
    <w:uiPriority w:val="99"/>
    <w:semiHidden/>
    <w:unhideWhenUsed/>
    <w:rsid w:val="003D0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06B9"/>
    <w:rPr>
      <w:rFonts w:ascii="Tahoma" w:hAnsi="Tahoma" w:cs="Tahoma"/>
      <w:sz w:val="16"/>
      <w:szCs w:val="16"/>
    </w:rPr>
  </w:style>
  <w:style w:type="character" w:customStyle="1" w:styleId="a9">
    <w:name w:val="Цветовое выделение"/>
    <w:uiPriority w:val="99"/>
    <w:rsid w:val="003D06B9"/>
    <w:rPr>
      <w:b/>
      <w:bCs/>
      <w:color w:val="26282F"/>
    </w:rPr>
  </w:style>
  <w:style w:type="character" w:customStyle="1" w:styleId="aa">
    <w:name w:val="Гипертекстовая ссылка"/>
    <w:basedOn w:val="a9"/>
    <w:uiPriority w:val="99"/>
    <w:rsid w:val="003D06B9"/>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707&amp;dst=2144" TargetMode="External"/><Relationship Id="rId18" Type="http://schemas.openxmlformats.org/officeDocument/2006/relationships/hyperlink" Target="https://login.consultant.ru/link/?req=doc&amp;base=LAW&amp;n=436707&amp;dst=100326" TargetMode="External"/><Relationship Id="rId26" Type="http://schemas.openxmlformats.org/officeDocument/2006/relationships/hyperlink" Target="https://login.consultant.ru/link/?req=doc&amp;base=LAW&amp;n=436707&amp;dst=2084" TargetMode="External"/><Relationship Id="rId39" Type="http://schemas.openxmlformats.org/officeDocument/2006/relationships/hyperlink" Target="https://login.consultant.ru/link/?req=doc&amp;base=LAW&amp;n=436707&amp;dst=1949" TargetMode="External"/><Relationship Id="rId21" Type="http://schemas.openxmlformats.org/officeDocument/2006/relationships/hyperlink" Target="https://login.consultant.ru/link/?req=doc&amp;base=LAW&amp;n=436707" TargetMode="External"/><Relationship Id="rId34" Type="http://schemas.openxmlformats.org/officeDocument/2006/relationships/hyperlink" Target="https://login.consultant.ru/link/?req=doc&amp;base=LAW&amp;n=436707&amp;dst=100290" TargetMode="External"/><Relationship Id="rId42" Type="http://schemas.openxmlformats.org/officeDocument/2006/relationships/hyperlink" Target="https://login.consultant.ru/link/?req=doc&amp;base=LAW&amp;n=436707&amp;dst=101788" TargetMode="External"/><Relationship Id="rId47" Type="http://schemas.openxmlformats.org/officeDocument/2006/relationships/hyperlink" Target="https://login.consultant.ru/link/?req=doc&amp;base=LAW&amp;n=436707" TargetMode="External"/><Relationship Id="rId50" Type="http://schemas.openxmlformats.org/officeDocument/2006/relationships/hyperlink" Target="https://login.consultant.ru/link/?req=doc&amp;base=LAW&amp;n=436707" TargetMode="External"/><Relationship Id="rId55" Type="http://schemas.openxmlformats.org/officeDocument/2006/relationships/hyperlink" Target="https://login.consultant.ru/link/?req=doc&amp;base=LAW&amp;n=436707" TargetMode="External"/><Relationship Id="rId7" Type="http://schemas.openxmlformats.org/officeDocument/2006/relationships/hyperlink" Target="https://login.consultant.ru/link/?req=doc&amp;base=LAW&amp;n=2875" TargetMode="External"/><Relationship Id="rId2" Type="http://schemas.openxmlformats.org/officeDocument/2006/relationships/settings" Target="settings.xml"/><Relationship Id="rId16" Type="http://schemas.openxmlformats.org/officeDocument/2006/relationships/hyperlink" Target="https://login.consultant.ru/link/?req=doc&amp;base=LAW&amp;n=436707&amp;dst=100498" TargetMode="External"/><Relationship Id="rId20" Type="http://schemas.openxmlformats.org/officeDocument/2006/relationships/hyperlink" Target="https://login.consultant.ru/link/?req=doc&amp;base=LAW&amp;n=436707&amp;dst=100322" TargetMode="External"/><Relationship Id="rId29" Type="http://schemas.openxmlformats.org/officeDocument/2006/relationships/hyperlink" Target="https://login.consultant.ru/link/?req=doc&amp;base=LAW&amp;n=436707&amp;dst=1210" TargetMode="External"/><Relationship Id="rId41" Type="http://schemas.openxmlformats.org/officeDocument/2006/relationships/hyperlink" Target="https://login.consultant.ru/link/?req=doc&amp;base=LAW&amp;n=436707&amp;dst=2922" TargetMode="External"/><Relationship Id="rId54" Type="http://schemas.openxmlformats.org/officeDocument/2006/relationships/hyperlink" Target="https://login.consultant.ru/link/?req=doc&amp;base=LAW&amp;n=436707&amp;dst=101257" TargetMode="External"/><Relationship Id="rId1" Type="http://schemas.openxmlformats.org/officeDocument/2006/relationships/styles" Target="styles.xml"/><Relationship Id="rId6" Type="http://schemas.openxmlformats.org/officeDocument/2006/relationships/hyperlink" Target="https://login.consultant.ru/link/?req=doc&amp;base=LAW&amp;n=436707&amp;dst=100456" TargetMode="External"/><Relationship Id="rId11" Type="http://schemas.openxmlformats.org/officeDocument/2006/relationships/hyperlink" Target="https://login.consultant.ru/link/?req=doc&amp;base=LAW&amp;n=436707&amp;dst=100173" TargetMode="External"/><Relationship Id="rId24" Type="http://schemas.openxmlformats.org/officeDocument/2006/relationships/hyperlink" Target="https://login.consultant.ru/link/?req=doc&amp;base=LAW&amp;n=436707&amp;dst=1690" TargetMode="External"/><Relationship Id="rId32" Type="http://schemas.openxmlformats.org/officeDocument/2006/relationships/hyperlink" Target="https://login.consultant.ru/link/?req=doc&amp;base=LAW&amp;n=464169" TargetMode="External"/><Relationship Id="rId37" Type="http://schemas.openxmlformats.org/officeDocument/2006/relationships/hyperlink" Target="https://login.consultant.ru/link/?req=doc&amp;base=LAW&amp;n=462158&amp;dst=100003" TargetMode="External"/><Relationship Id="rId40" Type="http://schemas.openxmlformats.org/officeDocument/2006/relationships/hyperlink" Target="https://login.consultant.ru/link/?req=doc&amp;base=LAW&amp;n=436707&amp;dst=2919" TargetMode="External"/><Relationship Id="rId45" Type="http://schemas.openxmlformats.org/officeDocument/2006/relationships/hyperlink" Target="https://login.consultant.ru/link/?req=doc&amp;base=LAW&amp;n=436707&amp;dst=2278" TargetMode="External"/><Relationship Id="rId53" Type="http://schemas.openxmlformats.org/officeDocument/2006/relationships/hyperlink" Target="https://login.consultant.ru/link/?req=doc&amp;base=LAW&amp;n=436707&amp;dst=101257" TargetMode="External"/><Relationship Id="rId58" Type="http://schemas.openxmlformats.org/officeDocument/2006/relationships/hyperlink" Target="https://login.consultant.ru/link/?req=doc&amp;base=LAW&amp;n=436707" TargetMode="External"/><Relationship Id="rId5" Type="http://schemas.openxmlformats.org/officeDocument/2006/relationships/hyperlink" Target="http://ivo.garant.ru/document/redirect/70353464/38" TargetMode="External"/><Relationship Id="rId15" Type="http://schemas.openxmlformats.org/officeDocument/2006/relationships/hyperlink" Target="https://login.consultant.ru/link/?req=doc&amp;base=LAW&amp;n=436707" TargetMode="External"/><Relationship Id="rId23" Type="http://schemas.openxmlformats.org/officeDocument/2006/relationships/hyperlink" Target="https://login.consultant.ru/link/?req=doc&amp;base=LAW&amp;n=436707&amp;dst=100483" TargetMode="External"/><Relationship Id="rId28" Type="http://schemas.openxmlformats.org/officeDocument/2006/relationships/hyperlink" Target="https://login.consultant.ru/link/?req=doc&amp;base=LAW&amp;n=436707&amp;dst=101497" TargetMode="External"/><Relationship Id="rId36" Type="http://schemas.openxmlformats.org/officeDocument/2006/relationships/hyperlink" Target="https://login.consultant.ru/link/?req=doc&amp;base=LAW&amp;n=436707" TargetMode="External"/><Relationship Id="rId49" Type="http://schemas.openxmlformats.org/officeDocument/2006/relationships/hyperlink" Target="https://login.consultant.ru/link/?req=doc&amp;base=LAW&amp;n=436707" TargetMode="External"/><Relationship Id="rId57" Type="http://schemas.openxmlformats.org/officeDocument/2006/relationships/hyperlink" Target="https://login.consultant.ru/link/?req=doc&amp;base=LAW&amp;n=436707&amp;dst=101309" TargetMode="External"/><Relationship Id="rId61" Type="http://schemas.openxmlformats.org/officeDocument/2006/relationships/theme" Target="theme/theme1.xml"/><Relationship Id="rId10" Type="http://schemas.openxmlformats.org/officeDocument/2006/relationships/hyperlink" Target="https://login.consultant.ru/link/?req=doc&amp;base=LAW&amp;n=436707&amp;dst=100184" TargetMode="External"/><Relationship Id="rId19" Type="http://schemas.openxmlformats.org/officeDocument/2006/relationships/hyperlink" Target="https://login.consultant.ru/link/?req=doc&amp;base=LAW&amp;n=436707&amp;dst=100319" TargetMode="External"/><Relationship Id="rId31" Type="http://schemas.openxmlformats.org/officeDocument/2006/relationships/hyperlink" Target="https://login.consultant.ru/link/?req=doc&amp;base=LAW&amp;n=436707" TargetMode="External"/><Relationship Id="rId44" Type="http://schemas.openxmlformats.org/officeDocument/2006/relationships/hyperlink" Target="https://login.consultant.ru/link/?req=doc&amp;base=LAW&amp;n=436707&amp;dst=118" TargetMode="External"/><Relationship Id="rId52" Type="http://schemas.openxmlformats.org/officeDocument/2006/relationships/hyperlink" Target="https://login.consultant.ru/link/?req=doc&amp;base=LAW&amp;n=436707&amp;dst=101257" TargetMode="External"/><Relationship Id="rId6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436707&amp;dst=1022" TargetMode="External"/><Relationship Id="rId14" Type="http://schemas.openxmlformats.org/officeDocument/2006/relationships/hyperlink" Target="https://login.consultant.ru/link/?req=doc&amp;base=LAW&amp;n=436707" TargetMode="External"/><Relationship Id="rId22" Type="http://schemas.openxmlformats.org/officeDocument/2006/relationships/hyperlink" Target="https://login.consultant.ru/link/?req=doc&amp;base=LAW&amp;n=436707" TargetMode="External"/><Relationship Id="rId27" Type="http://schemas.openxmlformats.org/officeDocument/2006/relationships/hyperlink" Target="https://login.consultant.ru/link/?req=doc&amp;base=LAW&amp;n=436707&amp;dst=101309" TargetMode="External"/><Relationship Id="rId30" Type="http://schemas.openxmlformats.org/officeDocument/2006/relationships/hyperlink" Target="https://login.consultant.ru/link/?req=doc&amp;base=LAW&amp;n=436707&amp;dst=101309" TargetMode="External"/><Relationship Id="rId35" Type="http://schemas.openxmlformats.org/officeDocument/2006/relationships/hyperlink" Target="https://login.consultant.ru/link/?req=doc&amp;base=LAW&amp;n=436707" TargetMode="External"/><Relationship Id="rId43" Type="http://schemas.openxmlformats.org/officeDocument/2006/relationships/hyperlink" Target="https://login.consultant.ru/link/?req=doc&amp;base=LAW&amp;n=436707&amp;dst=1086" TargetMode="External"/><Relationship Id="rId48" Type="http://schemas.openxmlformats.org/officeDocument/2006/relationships/hyperlink" Target="https://login.consultant.ru/link/?req=doc&amp;base=LAW&amp;n=436707" TargetMode="External"/><Relationship Id="rId56" Type="http://schemas.openxmlformats.org/officeDocument/2006/relationships/hyperlink" Target="https://login.consultant.ru/link/?req=doc&amp;base=LAW&amp;n=434208" TargetMode="External"/><Relationship Id="rId8" Type="http://schemas.openxmlformats.org/officeDocument/2006/relationships/hyperlink" Target="https://login.consultant.ru/link/?req=doc&amp;base=LAW&amp;n=436707" TargetMode="External"/><Relationship Id="rId51" Type="http://schemas.openxmlformats.org/officeDocument/2006/relationships/hyperlink" Target="https://login.consultant.ru/link/?req=doc&amp;base=LAW&amp;n=43670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6707&amp;dst=2134" TargetMode="External"/><Relationship Id="rId17" Type="http://schemas.openxmlformats.org/officeDocument/2006/relationships/hyperlink" Target="https://login.consultant.ru/link/?req=doc&amp;base=LAW&amp;n=436707&amp;dst=100116" TargetMode="External"/><Relationship Id="rId25" Type="http://schemas.openxmlformats.org/officeDocument/2006/relationships/hyperlink" Target="https://login.consultant.ru/link/?req=doc&amp;base=LAW&amp;n=436707&amp;dst=1348" TargetMode="External"/><Relationship Id="rId33" Type="http://schemas.openxmlformats.org/officeDocument/2006/relationships/hyperlink" Target="https://login.consultant.ru/link/?req=doc&amp;base=LAW&amp;n=436707" TargetMode="External"/><Relationship Id="rId38" Type="http://schemas.openxmlformats.org/officeDocument/2006/relationships/hyperlink" Target="https://login.consultant.ru/link/?req=doc&amp;base=LAW&amp;n=436707&amp;dst=1946" TargetMode="External"/><Relationship Id="rId46" Type="http://schemas.openxmlformats.org/officeDocument/2006/relationships/hyperlink" Target="https://login.consultant.ru/link/?req=doc&amp;base=LAW&amp;n=436707&amp;dst=2278" TargetMode="External"/><Relationship Id="rId59" Type="http://schemas.openxmlformats.org/officeDocument/2006/relationships/hyperlink" Target="https://login.consultant.ru/link/?req=doc&amp;base=LAW&amp;n=436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5110</Words>
  <Characters>29130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ECONOMICA3</dc:creator>
  <cp:lastModifiedBy>ECONOMICA3</cp:lastModifiedBy>
  <cp:revision>8</cp:revision>
  <cp:lastPrinted>2024-02-02T07:16:00Z</cp:lastPrinted>
  <dcterms:created xsi:type="dcterms:W3CDTF">2024-01-26T06:52:00Z</dcterms:created>
  <dcterms:modified xsi:type="dcterms:W3CDTF">2024-02-02T07:17:00Z</dcterms:modified>
</cp:coreProperties>
</file>