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C5" w:rsidRDefault="00E271C5" w:rsidP="00E271C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E271C5" w:rsidRDefault="00E271C5" w:rsidP="00E271C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E271C5" w:rsidRDefault="00E271C5" w:rsidP="00E271C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Красноборский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263F6" w:rsidRDefault="00E271C5" w:rsidP="00E271C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F5E99">
        <w:rPr>
          <w:rFonts w:ascii="Times New Roman" w:hAnsi="Times New Roman" w:cs="Times New Roman"/>
          <w:sz w:val="24"/>
          <w:szCs w:val="24"/>
          <w:u w:val="single"/>
        </w:rPr>
        <w:t>15 ноября</w:t>
      </w:r>
      <w:r w:rsidR="00F71F6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0278E7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2264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F71F60">
        <w:rPr>
          <w:rFonts w:ascii="Times New Roman" w:hAnsi="Times New Roman" w:cs="Times New Roman"/>
          <w:sz w:val="24"/>
          <w:szCs w:val="24"/>
        </w:rPr>
        <w:t>_</w:t>
      </w:r>
      <w:r w:rsidR="008F5E99" w:rsidRPr="008F5E99">
        <w:rPr>
          <w:rFonts w:ascii="Times New Roman" w:hAnsi="Times New Roman" w:cs="Times New Roman"/>
          <w:sz w:val="24"/>
          <w:szCs w:val="24"/>
          <w:u w:val="single"/>
        </w:rPr>
        <w:t>479</w:t>
      </w:r>
    </w:p>
    <w:p w:rsidR="003D3244" w:rsidRPr="002D58EC" w:rsidRDefault="00B263F6" w:rsidP="00CC7035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2D58EC">
        <w:rPr>
          <w:rFonts w:ascii="Times New Roman" w:hAnsi="Times New Roman" w:cs="Times New Roman"/>
          <w:u w:val="single"/>
        </w:rPr>
        <w:t xml:space="preserve"> (</w:t>
      </w:r>
      <w:r w:rsidR="003D3244" w:rsidRPr="002D58EC">
        <w:rPr>
          <w:rFonts w:ascii="Times New Roman" w:hAnsi="Times New Roman" w:cs="Times New Roman"/>
          <w:u w:val="single"/>
        </w:rPr>
        <w:t>с изменениями 02.0 2.2017г. № 19;</w:t>
      </w:r>
      <w:r w:rsidRPr="002D58EC">
        <w:rPr>
          <w:rFonts w:ascii="Times New Roman" w:hAnsi="Times New Roman" w:cs="Times New Roman"/>
          <w:u w:val="single"/>
        </w:rPr>
        <w:t xml:space="preserve"> от </w:t>
      </w:r>
      <w:r w:rsidR="001D3C9C" w:rsidRPr="002D58EC">
        <w:rPr>
          <w:rFonts w:ascii="Times New Roman" w:hAnsi="Times New Roman" w:cs="Times New Roman"/>
          <w:u w:val="single"/>
        </w:rPr>
        <w:t>17</w:t>
      </w:r>
      <w:r w:rsidRPr="002D58EC">
        <w:rPr>
          <w:rFonts w:ascii="Times New Roman" w:hAnsi="Times New Roman" w:cs="Times New Roman"/>
          <w:u w:val="single"/>
        </w:rPr>
        <w:t>.0</w:t>
      </w:r>
      <w:r w:rsidR="001D3C9C" w:rsidRPr="002D58EC">
        <w:rPr>
          <w:rFonts w:ascii="Times New Roman" w:hAnsi="Times New Roman" w:cs="Times New Roman"/>
          <w:u w:val="single"/>
        </w:rPr>
        <w:t>5</w:t>
      </w:r>
      <w:r w:rsidRPr="002D58EC">
        <w:rPr>
          <w:rFonts w:ascii="Times New Roman" w:hAnsi="Times New Roman" w:cs="Times New Roman"/>
          <w:u w:val="single"/>
        </w:rPr>
        <w:t>.2017 г. № 1</w:t>
      </w:r>
      <w:r w:rsidR="001D3C9C" w:rsidRPr="002D58EC">
        <w:rPr>
          <w:rFonts w:ascii="Times New Roman" w:hAnsi="Times New Roman" w:cs="Times New Roman"/>
          <w:u w:val="single"/>
        </w:rPr>
        <w:t>67</w:t>
      </w:r>
      <w:r w:rsidR="007834BD" w:rsidRPr="002D58EC">
        <w:rPr>
          <w:rFonts w:ascii="Times New Roman" w:hAnsi="Times New Roman" w:cs="Times New Roman"/>
          <w:u w:val="single"/>
        </w:rPr>
        <w:t xml:space="preserve">; </w:t>
      </w:r>
    </w:p>
    <w:p w:rsidR="00214CB5" w:rsidRDefault="007834BD" w:rsidP="00CC7035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2D58EC">
        <w:rPr>
          <w:rFonts w:ascii="Times New Roman" w:hAnsi="Times New Roman" w:cs="Times New Roman"/>
          <w:u w:val="single"/>
        </w:rPr>
        <w:t xml:space="preserve">от </w:t>
      </w:r>
      <w:r w:rsidR="00CC7035" w:rsidRPr="002D58EC">
        <w:rPr>
          <w:rFonts w:ascii="Times New Roman" w:hAnsi="Times New Roman" w:cs="Times New Roman"/>
          <w:u w:val="single"/>
        </w:rPr>
        <w:t>15.</w:t>
      </w:r>
      <w:r w:rsidRPr="002D58EC">
        <w:rPr>
          <w:rFonts w:ascii="Times New Roman" w:hAnsi="Times New Roman" w:cs="Times New Roman"/>
          <w:u w:val="single"/>
        </w:rPr>
        <w:t>08.2017 г. №</w:t>
      </w:r>
      <w:r w:rsidR="00CC7035" w:rsidRPr="002D58EC">
        <w:rPr>
          <w:rFonts w:ascii="Times New Roman" w:hAnsi="Times New Roman" w:cs="Times New Roman"/>
          <w:u w:val="single"/>
        </w:rPr>
        <w:t xml:space="preserve"> 334</w:t>
      </w:r>
      <w:r w:rsidR="00AE138C" w:rsidRPr="002D58EC">
        <w:rPr>
          <w:rFonts w:ascii="Times New Roman" w:hAnsi="Times New Roman" w:cs="Times New Roman"/>
          <w:u w:val="single"/>
        </w:rPr>
        <w:t xml:space="preserve">; от  </w:t>
      </w:r>
      <w:r w:rsidR="00B64DCA" w:rsidRPr="002D58EC">
        <w:rPr>
          <w:rFonts w:ascii="Times New Roman" w:hAnsi="Times New Roman" w:cs="Times New Roman"/>
          <w:u w:val="single"/>
        </w:rPr>
        <w:t>09.10.2017 г. № 458</w:t>
      </w:r>
      <w:r w:rsidR="002D58EC" w:rsidRPr="002D58EC">
        <w:rPr>
          <w:rFonts w:ascii="Times New Roman" w:hAnsi="Times New Roman" w:cs="Times New Roman"/>
          <w:u w:val="single"/>
        </w:rPr>
        <w:t>; от 15.11.2017г. № 531</w:t>
      </w:r>
      <w:r w:rsidR="00214CB5">
        <w:rPr>
          <w:rFonts w:ascii="Times New Roman" w:hAnsi="Times New Roman" w:cs="Times New Roman"/>
          <w:u w:val="single"/>
        </w:rPr>
        <w:t>;</w:t>
      </w:r>
    </w:p>
    <w:p w:rsidR="00073F1F" w:rsidRDefault="00214CB5" w:rsidP="00CC7035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от 28.12.2017 г. № 646</w:t>
      </w:r>
      <w:r w:rsidR="0095305D">
        <w:rPr>
          <w:rFonts w:ascii="Times New Roman" w:hAnsi="Times New Roman" w:cs="Times New Roman"/>
          <w:u w:val="single"/>
        </w:rPr>
        <w:t>; от 29.03.2018 г. № 135</w:t>
      </w:r>
      <w:r w:rsidR="00CC6466">
        <w:rPr>
          <w:rFonts w:ascii="Times New Roman" w:hAnsi="Times New Roman" w:cs="Times New Roman"/>
          <w:u w:val="single"/>
        </w:rPr>
        <w:t>; от 30.05.2018 г. № 240</w:t>
      </w:r>
      <w:r w:rsidR="00F83E46">
        <w:rPr>
          <w:rFonts w:ascii="Times New Roman" w:hAnsi="Times New Roman" w:cs="Times New Roman"/>
          <w:u w:val="single"/>
        </w:rPr>
        <w:t xml:space="preserve">; </w:t>
      </w:r>
    </w:p>
    <w:p w:rsidR="00226414" w:rsidRDefault="00F83E46" w:rsidP="00CC7035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от 14.06.2018 г. № 273</w:t>
      </w:r>
      <w:r w:rsidR="00073F1F">
        <w:rPr>
          <w:rFonts w:ascii="Times New Roman" w:hAnsi="Times New Roman" w:cs="Times New Roman"/>
          <w:u w:val="single"/>
        </w:rPr>
        <w:t>; от 27.06.2018 г. № 312</w:t>
      </w:r>
      <w:r w:rsidR="00750B6A">
        <w:rPr>
          <w:rFonts w:ascii="Times New Roman" w:hAnsi="Times New Roman" w:cs="Times New Roman"/>
          <w:u w:val="single"/>
        </w:rPr>
        <w:t>; от 22.</w:t>
      </w:r>
      <w:r w:rsidR="00226414">
        <w:rPr>
          <w:rFonts w:ascii="Times New Roman" w:hAnsi="Times New Roman" w:cs="Times New Roman"/>
          <w:u w:val="single"/>
        </w:rPr>
        <w:t>0</w:t>
      </w:r>
      <w:r w:rsidR="00750B6A">
        <w:rPr>
          <w:rFonts w:ascii="Times New Roman" w:hAnsi="Times New Roman" w:cs="Times New Roman"/>
          <w:u w:val="single"/>
        </w:rPr>
        <w:t>8.2018 г. № 399</w:t>
      </w:r>
      <w:r w:rsidR="00226414">
        <w:rPr>
          <w:rFonts w:ascii="Times New Roman" w:hAnsi="Times New Roman" w:cs="Times New Roman"/>
          <w:u w:val="single"/>
        </w:rPr>
        <w:t>;</w:t>
      </w:r>
    </w:p>
    <w:p w:rsidR="0095305D" w:rsidRPr="000739CA" w:rsidRDefault="00226414" w:rsidP="000739C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от 13.11.2018 г. № 541</w:t>
      </w:r>
      <w:r w:rsidR="000739CA">
        <w:rPr>
          <w:rFonts w:ascii="Times New Roman" w:hAnsi="Times New Roman" w:cs="Times New Roman"/>
          <w:u w:val="single"/>
        </w:rPr>
        <w:t>;</w:t>
      </w:r>
      <w:r w:rsidR="000739CA" w:rsidRPr="000739CA">
        <w:rPr>
          <w:rFonts w:ascii="Times New Roman" w:hAnsi="Times New Roman" w:cs="Times New Roman"/>
        </w:rPr>
        <w:t xml:space="preserve"> </w:t>
      </w:r>
      <w:r w:rsidR="000739CA" w:rsidRPr="00BD17BD">
        <w:rPr>
          <w:rFonts w:ascii="Times New Roman" w:hAnsi="Times New Roman" w:cs="Times New Roman"/>
          <w:u w:val="single"/>
        </w:rPr>
        <w:t>от  06</w:t>
      </w:r>
      <w:r w:rsidR="005403E2" w:rsidRPr="00BD17BD">
        <w:rPr>
          <w:rFonts w:ascii="Times New Roman" w:hAnsi="Times New Roman" w:cs="Times New Roman"/>
          <w:u w:val="single"/>
        </w:rPr>
        <w:t>.12.</w:t>
      </w:r>
      <w:r w:rsidR="000739CA" w:rsidRPr="00BD17BD">
        <w:rPr>
          <w:rFonts w:ascii="Times New Roman" w:hAnsi="Times New Roman" w:cs="Times New Roman"/>
          <w:u w:val="single"/>
        </w:rPr>
        <w:t xml:space="preserve"> 2018 г. № 588</w:t>
      </w:r>
      <w:r w:rsidR="005403E2" w:rsidRPr="00BD17BD">
        <w:rPr>
          <w:rFonts w:ascii="Times New Roman" w:hAnsi="Times New Roman" w:cs="Times New Roman"/>
          <w:u w:val="single"/>
        </w:rPr>
        <w:t>; от 09.01.2019 г. № 7</w:t>
      </w:r>
      <w:r w:rsidR="00D053CC">
        <w:rPr>
          <w:rFonts w:ascii="Times New Roman" w:hAnsi="Times New Roman" w:cs="Times New Roman"/>
          <w:u w:val="single"/>
        </w:rPr>
        <w:t>; от 01.04.2019 г.</w:t>
      </w:r>
      <w:r w:rsidR="00E10EDB" w:rsidRPr="002D58EC">
        <w:rPr>
          <w:rFonts w:ascii="Times New Roman" w:hAnsi="Times New Roman" w:cs="Times New Roman"/>
          <w:u w:val="single"/>
        </w:rPr>
        <w:t>)</w:t>
      </w:r>
      <w:r w:rsidR="0095305D">
        <w:rPr>
          <w:rFonts w:ascii="Times New Roman" w:hAnsi="Times New Roman" w:cs="Times New Roman"/>
          <w:u w:val="single"/>
        </w:rPr>
        <w:t xml:space="preserve"> </w:t>
      </w:r>
    </w:p>
    <w:p w:rsidR="00E271C5" w:rsidRPr="002D58EC" w:rsidRDefault="00F71F60" w:rsidP="00CC70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D58EC">
        <w:rPr>
          <w:rFonts w:ascii="Times New Roman" w:hAnsi="Times New Roman" w:cs="Times New Roman"/>
        </w:rPr>
        <w:t xml:space="preserve">    </w:t>
      </w:r>
      <w:r w:rsidR="00E271C5" w:rsidRPr="002D58EC">
        <w:rPr>
          <w:rFonts w:ascii="Times New Roman" w:hAnsi="Times New Roman" w:cs="Times New Roman"/>
          <w:u w:val="single"/>
        </w:rPr>
        <w:t xml:space="preserve">  </w:t>
      </w:r>
      <w:r w:rsidR="000278E7" w:rsidRPr="002D58EC">
        <w:rPr>
          <w:rFonts w:ascii="Times New Roman" w:hAnsi="Times New Roman" w:cs="Times New Roman"/>
          <w:u w:val="single"/>
        </w:rPr>
        <w:t xml:space="preserve">    </w:t>
      </w: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Муниципальная  программа</w:t>
      </w: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"Культура </w:t>
      </w:r>
      <w:r w:rsidR="000278E7">
        <w:rPr>
          <w:rFonts w:ascii="Times New Roman" w:hAnsi="Times New Roman" w:cs="Times New Roman"/>
          <w:sz w:val="40"/>
          <w:szCs w:val="40"/>
        </w:rPr>
        <w:t>и туризм в</w:t>
      </w:r>
      <w:r>
        <w:rPr>
          <w:rFonts w:ascii="Times New Roman" w:hAnsi="Times New Roman" w:cs="Times New Roman"/>
          <w:sz w:val="40"/>
          <w:szCs w:val="40"/>
        </w:rPr>
        <w:t xml:space="preserve">  МО </w:t>
      </w: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</w:t>
      </w:r>
      <w:proofErr w:type="spellStart"/>
      <w:r>
        <w:rPr>
          <w:rFonts w:ascii="Times New Roman" w:hAnsi="Times New Roman" w:cs="Times New Roman"/>
          <w:sz w:val="40"/>
          <w:szCs w:val="40"/>
        </w:rPr>
        <w:t>Красноборский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муниципальный район»</w:t>
      </w: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на 201</w:t>
      </w:r>
      <w:r w:rsidR="000278E7">
        <w:rPr>
          <w:rFonts w:ascii="Times New Roman" w:hAnsi="Times New Roman" w:cs="Times New Roman"/>
          <w:sz w:val="40"/>
          <w:szCs w:val="40"/>
        </w:rPr>
        <w:t>7</w:t>
      </w:r>
      <w:r>
        <w:rPr>
          <w:rFonts w:ascii="Times New Roman" w:hAnsi="Times New Roman" w:cs="Times New Roman"/>
          <w:sz w:val="40"/>
          <w:szCs w:val="40"/>
        </w:rPr>
        <w:t>– 20</w:t>
      </w:r>
      <w:r w:rsidR="000278E7">
        <w:rPr>
          <w:rFonts w:ascii="Times New Roman" w:hAnsi="Times New Roman" w:cs="Times New Roman"/>
          <w:sz w:val="40"/>
          <w:szCs w:val="40"/>
        </w:rPr>
        <w:t xml:space="preserve">20 </w:t>
      </w:r>
      <w:r>
        <w:rPr>
          <w:rFonts w:ascii="Times New Roman" w:hAnsi="Times New Roman" w:cs="Times New Roman"/>
          <w:sz w:val="40"/>
          <w:szCs w:val="40"/>
        </w:rPr>
        <w:t>годы"</w:t>
      </w: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A67CC" w:rsidRDefault="007A67CC" w:rsidP="00B5479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A67CC" w:rsidRDefault="007A67CC" w:rsidP="00B5479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A67CC" w:rsidRDefault="007A67CC" w:rsidP="00BD17BD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A67CC" w:rsidRDefault="007A67CC" w:rsidP="00B5479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278E7" w:rsidRDefault="00BD17BD" w:rsidP="00BD17B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Красноборск</w:t>
      </w:r>
    </w:p>
    <w:p w:rsidR="000278E7" w:rsidRDefault="00E271C5" w:rsidP="000278E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E271C5" w:rsidRDefault="00E271C5" w:rsidP="00E27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E271C5" w:rsidRDefault="00E271C5" w:rsidP="00E271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7619"/>
      </w:tblGrid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="00EE3D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0278E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 программа "Культура </w:t>
            </w:r>
            <w:r w:rsidR="000278E7">
              <w:rPr>
                <w:rFonts w:ascii="Times New Roman" w:hAnsi="Times New Roman" w:cs="Times New Roman"/>
                <w:sz w:val="24"/>
                <w:szCs w:val="24"/>
              </w:rPr>
              <w:t xml:space="preserve">и туризм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на 201</w:t>
            </w:r>
            <w:r w:rsidR="00027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0278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годы" (далее - Программа)</w:t>
            </w:r>
          </w:p>
        </w:tc>
      </w:tr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1C5" w:rsidRDefault="00E271C5" w:rsidP="00AF3D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культуры и туризма администрации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(далее – отдел культуры и туризма)</w:t>
            </w:r>
          </w:p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1C5" w:rsidTr="00BD17BD">
        <w:trPr>
          <w:trHeight w:val="161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муниципальнойпрограммы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DE" w:rsidRPr="00AD67E6" w:rsidRDefault="00E250DE" w:rsidP="00E250D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тдел по делам молодежи, семьи и спорта администрации МО 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50DE" w:rsidRPr="00AD67E6" w:rsidRDefault="00E250DE" w:rsidP="00E250D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АПК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закупок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71C5" w:rsidRDefault="00E250DE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 w:rsidR="00EE3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3DAA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DAA" w:rsidRDefault="00EE3DAA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историко-мемориальный и художественный музей им. С.А.Тупицына» (далее - МБУК «КИМХМ им.С.И. Тупицына»);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(далее МБУ «МБ»);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МБУК «Районный культурный центр» (далее -  МБУК «РКЦ»);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МБУ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 имени С.Л. Сметанина» (далее – МБУ ДО «ДШИ им.С.Л. Сметанина»;</w:t>
            </w:r>
          </w:p>
          <w:p w:rsidR="00EE3DAA" w:rsidRPr="00AD67E6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Черевковский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культуры»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Черевковское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ЛПУ «Санаторий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Солониха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3DAA" w:rsidRPr="00A87E52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7E52">
              <w:rPr>
                <w:rFonts w:ascii="Times New Roman" w:hAnsi="Times New Roman" w:cs="Times New Roman"/>
                <w:sz w:val="24"/>
                <w:szCs w:val="24"/>
              </w:rPr>
              <w:t>МКЦ «Дом-усадьба художника А.А.Борисова»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3DAA" w:rsidRDefault="00EE3DAA" w:rsidP="00EE3DAA">
            <w:pPr>
              <w:pStyle w:val="ConsPlusNonformat"/>
              <w:widowControl/>
              <w:ind w:left="360" w:hanging="3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87E52">
              <w:rPr>
                <w:rFonts w:ascii="Times New Roman" w:hAnsi="Times New Roman" w:cs="Times New Roman"/>
                <w:sz w:val="24"/>
                <w:szCs w:val="24"/>
              </w:rPr>
              <w:t>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0278E7" w:rsidP="000278E7">
            <w:pPr>
              <w:pStyle w:val="ConsPlusNonformat"/>
              <w:widowControl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"Культура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на 2017 – 2020 годы"</w:t>
            </w:r>
          </w:p>
          <w:p w:rsidR="000278E7" w:rsidRDefault="000278E7" w:rsidP="000278E7">
            <w:pPr>
              <w:pStyle w:val="ConsPlusNonformat"/>
              <w:widowControl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"Туризм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на 2017 – 2020 годы"</w:t>
            </w:r>
          </w:p>
        </w:tc>
      </w:tr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 муниципальной 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1C5" w:rsidRDefault="000278E7" w:rsidP="000278E7">
            <w:pPr>
              <w:pStyle w:val="ConsPlusNonformat"/>
              <w:widowControl/>
              <w:numPr>
                <w:ilvl w:val="0"/>
                <w:numId w:val="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71C5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сохранения и развития культурного потенциала </w:t>
            </w:r>
            <w:proofErr w:type="spellStart"/>
            <w:r w:rsidR="00E271C5"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 w:rsidR="00E271C5">
              <w:rPr>
                <w:rFonts w:ascii="Times New Roman" w:hAnsi="Times New Roman" w:cs="Times New Roman"/>
                <w:sz w:val="24"/>
                <w:szCs w:val="24"/>
              </w:rPr>
              <w:t xml:space="preserve"> района,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потребностей населения района в услугах, предоставляемых учреждениями культуры, образовательным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дополнительного образования </w:t>
            </w:r>
            <w:r w:rsidR="003060A0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8E7" w:rsidRDefault="00171531" w:rsidP="00171531">
            <w:pPr>
              <w:pStyle w:val="ConsPlusNonformat"/>
              <w:widowControl/>
              <w:numPr>
                <w:ilvl w:val="0"/>
                <w:numId w:val="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туризма, как средство приобщения граждан к историко-культурному и природному наследию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</w:tr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Pr="003060A0" w:rsidRDefault="003060A0" w:rsidP="003060A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показателей плана мероприятий («дорожной карты») «Изменения в отраслях социальной сферы,</w:t>
            </w:r>
            <w: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направленные на повышение эффективности сферы культуры </w:t>
            </w:r>
            <w:proofErr w:type="spellStart"/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района».</w:t>
            </w:r>
          </w:p>
          <w:p w:rsidR="003060A0" w:rsidRPr="003060A0" w:rsidRDefault="003060A0" w:rsidP="00515332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и многообразия услуг, предоставляемых муниципальными бюджетными учреждениями культуры района, учреждением дополнительного образования в сфере культуры и искусства.</w:t>
            </w:r>
          </w:p>
          <w:p w:rsidR="003060A0" w:rsidRDefault="003060A0" w:rsidP="00515332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развития учреждений культуры и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образования в сфере культуры и искусства.</w:t>
            </w:r>
          </w:p>
          <w:p w:rsidR="003060A0" w:rsidRDefault="00BC7736" w:rsidP="00515332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кадрового потенциала учреждений культуры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и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образования в сфере культуры и искусства</w:t>
            </w:r>
            <w:r w:rsidR="00515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71C5" w:rsidRPr="00515332" w:rsidRDefault="00515332" w:rsidP="00AF3D13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формирования и развития на территории района конкурентоспособного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туриско-рекреационного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комплекса, удовлетворяющего потребности граждан Российской Федерации и иностранных граждан в туристических услугах.</w:t>
            </w:r>
          </w:p>
        </w:tc>
      </w:tr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          реализации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муниципальнойпрограммы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15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51533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12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</w:p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1C5" w:rsidTr="00AF3D13">
        <w:trPr>
          <w:trHeight w:val="41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  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3CC" w:rsidRPr="00D053CC" w:rsidRDefault="00D053CC" w:rsidP="00D0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3C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316 100,64 тыс. руб. </w:t>
            </w:r>
          </w:p>
          <w:p w:rsidR="00D053CC" w:rsidRPr="00D053CC" w:rsidRDefault="00D053CC" w:rsidP="00D0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3CC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– 263 725,00  тыс. руб.</w:t>
            </w:r>
          </w:p>
          <w:p w:rsidR="00D053CC" w:rsidRPr="00D053CC" w:rsidRDefault="00D053CC" w:rsidP="00D0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3CC">
              <w:rPr>
                <w:rFonts w:ascii="Times New Roman" w:hAnsi="Times New Roman" w:cs="Times New Roman"/>
                <w:sz w:val="24"/>
                <w:szCs w:val="24"/>
              </w:rPr>
              <w:t>Областной бюджет –38 897,13 тыс. руб.</w:t>
            </w:r>
          </w:p>
          <w:p w:rsidR="00D053CC" w:rsidRPr="00D053CC" w:rsidRDefault="00D053CC" w:rsidP="00D0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3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–1 546,01 тыс. руб. </w:t>
            </w:r>
          </w:p>
          <w:p w:rsidR="005B4D56" w:rsidRPr="00D053CC" w:rsidRDefault="00D053CC" w:rsidP="00D0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3CC">
              <w:rPr>
                <w:rFonts w:ascii="Times New Roman" w:hAnsi="Times New Roman" w:cs="Times New Roman"/>
                <w:sz w:val="24"/>
                <w:szCs w:val="24"/>
              </w:rPr>
              <w:t>Иные источники – 11 932,50 тыс. руб.</w:t>
            </w:r>
          </w:p>
        </w:tc>
      </w:tr>
    </w:tbl>
    <w:p w:rsidR="00E271C5" w:rsidRPr="00580B47" w:rsidRDefault="00E271C5" w:rsidP="00D00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1C5" w:rsidRPr="000B58F5" w:rsidRDefault="00E271C5" w:rsidP="00D000F5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8F5">
        <w:rPr>
          <w:rFonts w:ascii="Times New Roman" w:hAnsi="Times New Roman" w:cs="Times New Roman"/>
          <w:b/>
          <w:sz w:val="28"/>
          <w:szCs w:val="28"/>
        </w:rPr>
        <w:t xml:space="preserve">Приоритеты муниципальной политики в сфере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0B58F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9526F" w:rsidRPr="0074515C" w:rsidRDefault="00465562" w:rsidP="00D000F5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ab/>
      </w:r>
      <w:proofErr w:type="gramStart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Основные направления деятельности в сфере реализации муниципальной программы изложены в Стратегии социально-экономического развития Архангельской области до 2030 года, одобренной распоряжением администрации Архангельской области от 16 декабря 2008 года N 278-ра/48, Стратегии социально-экономического развития Северо-Западного федерального округа на период до 2020 года, Стратегии развития туризма в Российской Федерации на период до 2020 года, утвержденной распоряжением Правительства Российской Федерации от 31</w:t>
      </w:r>
      <w:proofErr w:type="gramEnd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мая 2014 года N 941-р, утвержденной распоряжением Правительства Российской Федерации от 18 ноября 2011 года N 2074-р, распоряжении Правительства Российской Федерации от 16 октября 2012 года N 1939-р «Об утверждении плана мероприятий по реализации Стратегии социально-экономического развития Северо-Западного федерального округа на период до 2020 года»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,</w:t>
      </w:r>
      <w:r w:rsidR="0074515C" w:rsidRPr="0074515C">
        <w:rPr>
          <w:rFonts w:ascii="Times New Roman" w:hAnsi="Times New Roman" w:cs="Times New Roman"/>
          <w:sz w:val="28"/>
          <w:szCs w:val="28"/>
        </w:rPr>
        <w:t xml:space="preserve"> государственной программе «Развитие культуры и туризма» на 2013-2020 годы, утвержденной распоряжением Правительства Российской Федерации от</w:t>
      </w:r>
      <w:proofErr w:type="gramEnd"/>
      <w:r w:rsidR="0074515C" w:rsidRPr="0074515C">
        <w:rPr>
          <w:rFonts w:ascii="Times New Roman" w:hAnsi="Times New Roman" w:cs="Times New Roman"/>
          <w:sz w:val="28"/>
          <w:szCs w:val="28"/>
        </w:rPr>
        <w:t xml:space="preserve"> 15 апреля 2014 года № 317, федеральной целевой программе «Развитие внутреннего и въездного туризма в Российской Федерации (2012-2018 годы)», утвержденной постановлением Правительства Российской Федерации от 02 августа 2011 года № 644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и предполагают реализацию комплекса мер, направленных на развитие и модернизацию инфраструктуры культуры, а также реализацию приоритетных направлений туристской деятельности</w:t>
      </w:r>
      <w:r w:rsidR="001D2ACD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 xml:space="preserve">        </w:t>
      </w:r>
      <w:proofErr w:type="gramStart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Мероприятия государственной программы запланированы во исполнение Указа Президента Российской Федерации от 07 мая 2012 года N 597 «О мероприятиях по реализации государственной социальной политики», Указа Президента Российской Федерации от 01 июня 2012 года N 761 «О Национальной стратегии действий в интересах детей на 2012 - 2017 годы», распоряжения Правительства Российской Федерации от 15 июля 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lastRenderedPageBreak/>
        <w:t>2013 года N 1223-р «Об утверждении плана</w:t>
      </w:r>
      <w:proofErr w:type="gramEnd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мероприятий по реализации в 2013 - 2015 годах Стратегии государственной национальной политики Российской Федерации на период до 2025 года», послания Губернатора Архангельской области Архангельскому областному Собранию депутатов о социально-экономическом и общественно-политическом положении в Архангельской области, плана мероприятий («дорожной карты») «Изменения в отраслях социальной сферы, направленные на повышение эффективности сферы культуры», утвержденного распоряжением Правительства Российской Федерации от 28 декабря 2012 года N</w:t>
      </w:r>
      <w:proofErr w:type="gramEnd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2606-р, федеральной целевой программы «Развитие внутреннего и въездного туризма в Российской Федерации (2011 - 2018 годы)», утвержденной постановлением Правительства Российской Федерации от 02 августа 2011 года N 644, Программы поэтапного совершенствования системы оплаты труда в государственных (муниципальных) учреждениях на 2012 - 2018 годы, утвержденной распоряжением Правительства Российской Федерации от 26 ноября 2012 года N 2190-р, распоряжения 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администрации МО «</w:t>
      </w:r>
      <w:proofErr w:type="spellStart"/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Красноборский</w:t>
      </w:r>
      <w:proofErr w:type="spellEnd"/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муниципальный район» 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от</w:t>
      </w:r>
      <w:proofErr w:type="gramEnd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2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7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марта 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2013 года N 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126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-р «Об утверждении плана мероприятий («дорожной карты») «Изменения в отраслях социальной сферы, направленные на повышение эффективности сферы культуры 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МО «</w:t>
      </w:r>
      <w:proofErr w:type="spellStart"/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Красноборский</w:t>
      </w:r>
      <w:proofErr w:type="spellEnd"/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муниципальный район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». </w:t>
      </w:r>
    </w:p>
    <w:p w:rsidR="00EE353E" w:rsidRDefault="00EE353E" w:rsidP="00D000F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22C54" w:rsidRDefault="00022C54" w:rsidP="00D000F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22C54" w:rsidRPr="00022C54" w:rsidRDefault="00022C54" w:rsidP="00022C5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подпрограммы</w:t>
      </w:r>
      <w:r w:rsidR="000F30AD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Pr="00022C54">
        <w:rPr>
          <w:rFonts w:ascii="Times New Roman" w:hAnsi="Times New Roman" w:cs="Times New Roman"/>
          <w:b/>
          <w:sz w:val="24"/>
          <w:szCs w:val="24"/>
        </w:rPr>
        <w:t>"Культура и туризм в  МО «</w:t>
      </w:r>
      <w:proofErr w:type="spellStart"/>
      <w:r w:rsidRPr="00022C54">
        <w:rPr>
          <w:rFonts w:ascii="Times New Roman" w:hAnsi="Times New Roman" w:cs="Times New Roman"/>
          <w:b/>
          <w:sz w:val="24"/>
          <w:szCs w:val="24"/>
        </w:rPr>
        <w:t>Красноборский</w:t>
      </w:r>
      <w:proofErr w:type="spellEnd"/>
      <w:r w:rsidRPr="00022C54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  на 2017 – 2020 годы"</w:t>
      </w:r>
    </w:p>
    <w:p w:rsidR="00022C54" w:rsidRDefault="00022C54" w:rsidP="00022C5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7619"/>
      </w:tblGrid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F52340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022C5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"Культура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на 2017 – 2020 годы" (далее - Программа)</w:t>
            </w:r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54" w:rsidRDefault="00022C54" w:rsidP="00F523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культуры и туризма администрации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(далее – отдел культуры и туризма)</w:t>
            </w:r>
          </w:p>
          <w:p w:rsidR="00022C54" w:rsidRDefault="00022C54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подпрограммы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465562" w:rsidP="00C6713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историко-мемориальный и художественный музей им. С.А.Тупицына» (далее - МБУК «КИМХМ им.С.И. Тупицына»);</w:t>
            </w:r>
          </w:p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  <w:proofErr w:type="spellStart"/>
            <w:r w:rsidR="00E250DE"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 w:rsidR="00E25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«МБ»);</w:t>
            </w:r>
          </w:p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МБУК «Районный культурный центр» (далее -  МБУК «РКЦ»);</w:t>
            </w:r>
          </w:p>
          <w:p w:rsidR="00022C54" w:rsidRDefault="00022C54" w:rsidP="0074294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МБУ ДО «Детская школа искусств имени С.Л. Сметанина» (далее – МБУ ДО «ДШИ им.С.Л. Сметанина»</w:t>
            </w:r>
            <w:r w:rsidR="00742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 подпрограммы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54" w:rsidRPr="00022C54" w:rsidRDefault="00022C54" w:rsidP="00A632F8">
            <w:pPr>
              <w:pStyle w:val="ConsPlusNonformat"/>
              <w:widowControl/>
              <w:numPr>
                <w:ilvl w:val="0"/>
                <w:numId w:val="6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сохранения и развития культурного потенциала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обеспечение потребностей населения района в услугах, предоставляемых учреждениями культуры, образовательным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дополнительного образования детей.</w:t>
            </w:r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0F30A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0F30AD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Pr="00022C54" w:rsidRDefault="00022C54" w:rsidP="00022C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22C54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показателей плана мероприятий («дорожной карты») «Изменения в отраслях социальной сферы,</w:t>
            </w:r>
            <w:r>
              <w:t xml:space="preserve"> </w:t>
            </w:r>
            <w:r w:rsidRPr="00022C5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направленные на повышение эффективности сферы культуры </w:t>
            </w:r>
            <w:proofErr w:type="spellStart"/>
            <w:r w:rsidRPr="00022C54"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 w:rsidRPr="00022C54">
              <w:rPr>
                <w:rFonts w:ascii="Times New Roman" w:hAnsi="Times New Roman" w:cs="Times New Roman"/>
                <w:sz w:val="24"/>
                <w:szCs w:val="24"/>
              </w:rPr>
              <w:t xml:space="preserve"> района».</w:t>
            </w:r>
          </w:p>
          <w:p w:rsidR="00022C54" w:rsidRPr="003060A0" w:rsidRDefault="00022C54" w:rsidP="00022C54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качества и многообразия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услуг, предоставляемых муниципальными бюджетными учреждениями культуры района, учреждением дополнительного образования в сфере культуры и искусства.</w:t>
            </w:r>
          </w:p>
          <w:p w:rsidR="00022C54" w:rsidRDefault="00022C54" w:rsidP="00022C54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развития учреждений культуры и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образования в сфере культуры и искусства.</w:t>
            </w:r>
          </w:p>
          <w:p w:rsidR="00022C54" w:rsidRPr="00022C54" w:rsidRDefault="00022C54" w:rsidP="00A632F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учреждений культуры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и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образования в сфере культуры и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B12BA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          реализации </w:t>
            </w:r>
            <w:r w:rsidR="00B12BA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54" w:rsidRDefault="00022C54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- 2017- 2020</w:t>
            </w:r>
            <w:r w:rsidR="00B12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022C54" w:rsidRDefault="000F30AD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022C54">
              <w:rPr>
                <w:rFonts w:ascii="Times New Roman" w:hAnsi="Times New Roman" w:cs="Times New Roman"/>
                <w:sz w:val="24"/>
                <w:szCs w:val="24"/>
              </w:rPr>
              <w:t>рограмма реализуется в один этап</w:t>
            </w:r>
          </w:p>
          <w:p w:rsidR="00022C54" w:rsidRDefault="00022C54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C54" w:rsidTr="00F52340">
        <w:trPr>
          <w:trHeight w:val="41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B12BA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  </w:t>
            </w:r>
            <w:r w:rsidR="00B12BA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3CC" w:rsidRPr="00D053CC" w:rsidRDefault="00D053CC" w:rsidP="00D0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3C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– 314 567,77 тыс. руб. </w:t>
            </w:r>
          </w:p>
          <w:p w:rsidR="00D053CC" w:rsidRPr="00D053CC" w:rsidRDefault="00D053CC" w:rsidP="00D0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3CC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– 263 485,0 тыс. руб.</w:t>
            </w:r>
          </w:p>
          <w:p w:rsidR="00D053CC" w:rsidRPr="00D053CC" w:rsidRDefault="00D053CC" w:rsidP="00D0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3CC">
              <w:rPr>
                <w:rFonts w:ascii="Times New Roman" w:hAnsi="Times New Roman" w:cs="Times New Roman"/>
                <w:sz w:val="24"/>
                <w:szCs w:val="24"/>
              </w:rPr>
              <w:t>Областной бюджет – 38 717,13 тыс. руб.</w:t>
            </w:r>
          </w:p>
          <w:p w:rsidR="00D053CC" w:rsidRPr="00D053CC" w:rsidRDefault="00D053CC" w:rsidP="00D0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3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 629,64 тыс. руб. </w:t>
            </w:r>
          </w:p>
          <w:p w:rsidR="00022C54" w:rsidRPr="00D053CC" w:rsidRDefault="00D053CC" w:rsidP="00D05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2A4">
              <w:rPr>
                <w:rFonts w:ascii="Times New Roman" w:hAnsi="Times New Roman" w:cs="Times New Roman"/>
                <w:sz w:val="28"/>
                <w:szCs w:val="28"/>
              </w:rPr>
              <w:t xml:space="preserve">Иные источники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11 736,0 тыс. руб.</w:t>
            </w:r>
          </w:p>
        </w:tc>
      </w:tr>
    </w:tbl>
    <w:p w:rsidR="004C341B" w:rsidRDefault="004C341B" w:rsidP="00CE06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1B" w:rsidRDefault="00E271C5" w:rsidP="004C341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41B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реализации </w:t>
      </w:r>
      <w:r w:rsidR="00B12BA3" w:rsidRPr="004C341B">
        <w:rPr>
          <w:rFonts w:ascii="Times New Roman" w:hAnsi="Times New Roman" w:cs="Times New Roman"/>
          <w:b/>
          <w:sz w:val="28"/>
          <w:szCs w:val="28"/>
        </w:rPr>
        <w:t>под</w:t>
      </w:r>
      <w:r w:rsidRPr="004C341B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F31766" w:rsidRPr="004C341B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4C341B">
        <w:rPr>
          <w:rFonts w:ascii="Times New Roman" w:hAnsi="Times New Roman" w:cs="Times New Roman"/>
          <w:b/>
          <w:sz w:val="28"/>
          <w:szCs w:val="28"/>
        </w:rPr>
        <w:t>,</w:t>
      </w:r>
    </w:p>
    <w:p w:rsidR="00E271C5" w:rsidRPr="004C341B" w:rsidRDefault="00E271C5" w:rsidP="004C341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41B">
        <w:rPr>
          <w:rFonts w:ascii="Times New Roman" w:hAnsi="Times New Roman" w:cs="Times New Roman"/>
          <w:b/>
          <w:sz w:val="28"/>
          <w:szCs w:val="28"/>
        </w:rPr>
        <w:t xml:space="preserve"> описание основных проблем </w:t>
      </w:r>
    </w:p>
    <w:p w:rsidR="00BA6F04" w:rsidRPr="002D3524" w:rsidRDefault="00E271C5" w:rsidP="00BA6F04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 xml:space="preserve">      </w:t>
      </w:r>
      <w:r w:rsidR="002807B2" w:rsidRPr="002D3524">
        <w:rPr>
          <w:rFonts w:ascii="Times New Roman" w:hAnsi="Times New Roman" w:cs="Times New Roman"/>
          <w:sz w:val="28"/>
          <w:szCs w:val="28"/>
        </w:rPr>
        <w:t>40 учреждений культуры осуществляют свою деятельность на территории района</w:t>
      </w:r>
      <w:r w:rsidR="00BA6F04" w:rsidRPr="002D3524">
        <w:rPr>
          <w:rFonts w:ascii="Times New Roman" w:hAnsi="Times New Roman" w:cs="Times New Roman"/>
          <w:sz w:val="28"/>
          <w:szCs w:val="28"/>
        </w:rPr>
        <w:t xml:space="preserve"> и</w:t>
      </w:r>
      <w:r w:rsidR="002807B2" w:rsidRPr="002D3524">
        <w:rPr>
          <w:rFonts w:ascii="Times New Roman" w:hAnsi="Times New Roman" w:cs="Times New Roman"/>
          <w:sz w:val="28"/>
          <w:szCs w:val="28"/>
        </w:rPr>
        <w:t xml:space="preserve"> </w:t>
      </w:r>
      <w:r w:rsidR="00BA6F04" w:rsidRPr="002D3524">
        <w:rPr>
          <w:rFonts w:ascii="Times New Roman" w:hAnsi="Times New Roman"/>
          <w:sz w:val="28"/>
          <w:szCs w:val="28"/>
        </w:rPr>
        <w:t xml:space="preserve">предлагают населению района разнообразные услуги в сфере культуры, направленные на формирование и удовлетворение культурных и информационных потребностей, которые являются фундаментом формирования «человеческого капитала», необходимого для любой сферы жизнедеятельности. </w:t>
      </w:r>
    </w:p>
    <w:p w:rsidR="00652374" w:rsidRPr="002D3524" w:rsidRDefault="00652374" w:rsidP="006523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 xml:space="preserve">Основная нагрузка по обеспечению услугами культуры населения 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района, прежде всего, ложится на учреждения 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типа, которые являются центрами организации культурного и духовного развития населения. Учреждениями накоплен богатый опыт проведения народных праздников и гуляний, конкурсов и фестивалей, других массовых мероприятий. </w:t>
      </w:r>
      <w:r w:rsidR="00742944">
        <w:rPr>
          <w:rFonts w:ascii="Times New Roman" w:hAnsi="Times New Roman" w:cs="Times New Roman"/>
          <w:sz w:val="28"/>
          <w:szCs w:val="28"/>
        </w:rPr>
        <w:t>Р</w:t>
      </w:r>
      <w:r w:rsidRPr="002D3524">
        <w:rPr>
          <w:rFonts w:ascii="Times New Roman" w:hAnsi="Times New Roman" w:cs="Times New Roman"/>
          <w:sz w:val="28"/>
          <w:szCs w:val="28"/>
        </w:rPr>
        <w:t>азвива</w:t>
      </w:r>
      <w:r w:rsidR="00742944">
        <w:rPr>
          <w:rFonts w:ascii="Times New Roman" w:hAnsi="Times New Roman" w:cs="Times New Roman"/>
          <w:sz w:val="28"/>
          <w:szCs w:val="28"/>
        </w:rPr>
        <w:t>ется</w:t>
      </w:r>
      <w:r w:rsidRPr="002D3524">
        <w:rPr>
          <w:rFonts w:ascii="Times New Roman" w:hAnsi="Times New Roman" w:cs="Times New Roman"/>
          <w:sz w:val="28"/>
          <w:szCs w:val="28"/>
        </w:rPr>
        <w:t xml:space="preserve"> любительское художественное творчество. </w:t>
      </w:r>
      <w:proofErr w:type="gramStart"/>
      <w:r w:rsidRPr="002D3524">
        <w:rPr>
          <w:rFonts w:ascii="Times New Roman" w:hAnsi="Times New Roman" w:cs="Times New Roman"/>
          <w:sz w:val="28"/>
          <w:szCs w:val="28"/>
        </w:rPr>
        <w:t xml:space="preserve">В районе работает 116 </w:t>
      </w:r>
      <w:r w:rsidRPr="002D3524">
        <w:rPr>
          <w:rFonts w:ascii="Times New Roman" w:hAnsi="Times New Roman"/>
          <w:sz w:val="28"/>
          <w:szCs w:val="28"/>
        </w:rPr>
        <w:t>клубных формирований, 100 из которых - формирования самодеятельного народного творчества</w:t>
      </w:r>
      <w:r w:rsidRPr="002D3524">
        <w:rPr>
          <w:rFonts w:ascii="Times New Roman" w:hAnsi="Times New Roman" w:cs="Times New Roman"/>
          <w:sz w:val="28"/>
          <w:szCs w:val="28"/>
        </w:rPr>
        <w:t xml:space="preserve"> с числом участников более тысячи человек. 2 самодеятельных коллектива МБУК «РКЦ» имеют звание «Народный самодеятельный коллектив», 1 – «Образцовый художественный коллектив», при учреждении работает ещё ряд творческих объединений, которые являются ведущими самодеятельными коллективами района: театральный и танцевальный коллектив «Пастораль», хор ветеранов «Лейся, песня», эстрадная группа «Старые друзья», ансамбль</w:t>
      </w:r>
      <w:proofErr w:type="gramEnd"/>
      <w:r w:rsidRPr="002D3524">
        <w:rPr>
          <w:rFonts w:ascii="Times New Roman" w:hAnsi="Times New Roman" w:cs="Times New Roman"/>
          <w:sz w:val="28"/>
          <w:szCs w:val="28"/>
        </w:rPr>
        <w:t xml:space="preserve"> казачьей песни «Двинская вольница». </w:t>
      </w:r>
    </w:p>
    <w:p w:rsidR="0039145C" w:rsidRPr="002D3524" w:rsidRDefault="0039145C" w:rsidP="003914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524">
        <w:rPr>
          <w:rFonts w:ascii="Times New Roman" w:hAnsi="Times New Roman"/>
          <w:sz w:val="28"/>
          <w:szCs w:val="28"/>
        </w:rPr>
        <w:t xml:space="preserve">Цель дополнительного образования детей - выявление и развитие способностей каждого ребенка, формирование духовно богатой, свободной, творчески мыслящей, социально активной личности. </w:t>
      </w:r>
    </w:p>
    <w:p w:rsidR="0039145C" w:rsidRPr="001B52FD" w:rsidRDefault="0039145C" w:rsidP="003914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524">
        <w:rPr>
          <w:rFonts w:ascii="Times New Roman" w:hAnsi="Times New Roman"/>
          <w:sz w:val="28"/>
          <w:szCs w:val="28"/>
        </w:rPr>
        <w:t>В настоящее время в МБУ ДО «ДШИ имени С.Л. Сметанина»  с успехом работают два отделения: художественное и музыкальное, на которых обучается 195 детей (из них 72</w:t>
      </w:r>
      <w:r w:rsidR="005A2E38">
        <w:rPr>
          <w:rFonts w:ascii="Times New Roman" w:hAnsi="Times New Roman"/>
          <w:sz w:val="28"/>
          <w:szCs w:val="28"/>
        </w:rPr>
        <w:t xml:space="preserve"> </w:t>
      </w:r>
      <w:r w:rsidRPr="002D3524">
        <w:rPr>
          <w:rFonts w:ascii="Times New Roman" w:hAnsi="Times New Roman"/>
          <w:sz w:val="28"/>
          <w:szCs w:val="28"/>
        </w:rPr>
        <w:t xml:space="preserve">- в группе на самоокупаемости) в </w:t>
      </w:r>
      <w:r w:rsidRPr="002D3524">
        <w:rPr>
          <w:rFonts w:ascii="Times New Roman" w:hAnsi="Times New Roman"/>
          <w:sz w:val="28"/>
          <w:szCs w:val="28"/>
        </w:rPr>
        <w:lastRenderedPageBreak/>
        <w:t>возрасте от 6 до 18 лет.</w:t>
      </w:r>
      <w:r w:rsidR="003E42F1">
        <w:rPr>
          <w:rFonts w:ascii="Times New Roman" w:hAnsi="Times New Roman"/>
          <w:sz w:val="28"/>
          <w:szCs w:val="28"/>
        </w:rPr>
        <w:t xml:space="preserve"> </w:t>
      </w:r>
      <w:r w:rsidR="00CE06FF" w:rsidRPr="00CE06FF">
        <w:rPr>
          <w:rFonts w:ascii="Times New Roman" w:hAnsi="Times New Roman"/>
          <w:sz w:val="28"/>
          <w:szCs w:val="28"/>
        </w:rPr>
        <w:t>Ш</w:t>
      </w:r>
      <w:r w:rsidR="003E42F1" w:rsidRPr="00CE06FF">
        <w:rPr>
          <w:rFonts w:ascii="Times New Roman" w:hAnsi="Times New Roman"/>
          <w:sz w:val="28"/>
          <w:szCs w:val="28"/>
        </w:rPr>
        <w:t>кол</w:t>
      </w:r>
      <w:r w:rsidR="00CE06FF" w:rsidRPr="00CE06FF">
        <w:rPr>
          <w:rFonts w:ascii="Times New Roman" w:hAnsi="Times New Roman"/>
          <w:sz w:val="28"/>
          <w:szCs w:val="28"/>
        </w:rPr>
        <w:t>а</w:t>
      </w:r>
      <w:r w:rsidR="003E42F1" w:rsidRPr="00CE06FF">
        <w:rPr>
          <w:rFonts w:ascii="Times New Roman" w:hAnsi="Times New Roman"/>
          <w:sz w:val="28"/>
          <w:szCs w:val="28"/>
        </w:rPr>
        <w:t xml:space="preserve"> ведет активную </w:t>
      </w:r>
      <w:r w:rsidR="00CE06FF" w:rsidRPr="00CE06FF">
        <w:rPr>
          <w:rFonts w:ascii="Times New Roman" w:hAnsi="Times New Roman"/>
          <w:sz w:val="28"/>
          <w:szCs w:val="28"/>
        </w:rPr>
        <w:t xml:space="preserve">конкурсную и </w:t>
      </w:r>
      <w:r w:rsidR="003E42F1" w:rsidRPr="00CE06FF">
        <w:rPr>
          <w:rFonts w:ascii="Times New Roman" w:hAnsi="Times New Roman"/>
          <w:sz w:val="28"/>
          <w:szCs w:val="28"/>
        </w:rPr>
        <w:t>концертную деятельность</w:t>
      </w:r>
      <w:r w:rsidR="00CE06FF" w:rsidRPr="00CE06FF">
        <w:rPr>
          <w:rFonts w:ascii="Times New Roman" w:hAnsi="Times New Roman"/>
          <w:sz w:val="28"/>
          <w:szCs w:val="28"/>
        </w:rPr>
        <w:t>.</w:t>
      </w:r>
      <w:r w:rsidR="003E42F1" w:rsidRPr="00CE06FF">
        <w:rPr>
          <w:rFonts w:ascii="Times New Roman" w:hAnsi="Times New Roman"/>
          <w:sz w:val="28"/>
          <w:szCs w:val="28"/>
        </w:rPr>
        <w:t xml:space="preserve"> </w:t>
      </w:r>
      <w:r w:rsidR="00465562" w:rsidRPr="001B52FD">
        <w:rPr>
          <w:rFonts w:ascii="Times New Roman" w:hAnsi="Times New Roman"/>
          <w:sz w:val="28"/>
          <w:szCs w:val="28"/>
        </w:rPr>
        <w:t xml:space="preserve">В 2016 году </w:t>
      </w:r>
      <w:r w:rsidR="001B52FD" w:rsidRPr="001B52FD">
        <w:rPr>
          <w:rFonts w:ascii="Times New Roman" w:hAnsi="Times New Roman"/>
          <w:sz w:val="28"/>
          <w:szCs w:val="28"/>
        </w:rPr>
        <w:t>ансамбл</w:t>
      </w:r>
      <w:r w:rsidR="001B52FD">
        <w:rPr>
          <w:rFonts w:ascii="Times New Roman" w:hAnsi="Times New Roman"/>
          <w:sz w:val="28"/>
          <w:szCs w:val="28"/>
        </w:rPr>
        <w:t>ю</w:t>
      </w:r>
      <w:r w:rsidR="001B52FD" w:rsidRPr="001B52FD">
        <w:rPr>
          <w:rFonts w:ascii="Times New Roman" w:hAnsi="Times New Roman"/>
          <w:sz w:val="28"/>
          <w:szCs w:val="28"/>
        </w:rPr>
        <w:t xml:space="preserve"> гармонистов «</w:t>
      </w:r>
      <w:proofErr w:type="spellStart"/>
      <w:r w:rsidR="001B52FD" w:rsidRPr="001B52FD">
        <w:rPr>
          <w:rFonts w:ascii="Times New Roman" w:hAnsi="Times New Roman"/>
          <w:sz w:val="28"/>
          <w:szCs w:val="28"/>
        </w:rPr>
        <w:t>Красноборские</w:t>
      </w:r>
      <w:proofErr w:type="spellEnd"/>
      <w:r w:rsidR="001B52FD" w:rsidRPr="001B52FD">
        <w:rPr>
          <w:rFonts w:ascii="Times New Roman" w:hAnsi="Times New Roman"/>
          <w:sz w:val="28"/>
          <w:szCs w:val="28"/>
        </w:rPr>
        <w:t xml:space="preserve"> наигрыши» </w:t>
      </w:r>
      <w:r w:rsidR="00465562" w:rsidRPr="001B52FD">
        <w:rPr>
          <w:rFonts w:ascii="Times New Roman" w:hAnsi="Times New Roman"/>
          <w:sz w:val="28"/>
          <w:szCs w:val="28"/>
        </w:rPr>
        <w:t>присвоено почетное звание «Образцовый художественный коллек</w:t>
      </w:r>
      <w:r w:rsidR="003E42F1" w:rsidRPr="001B52FD">
        <w:rPr>
          <w:rFonts w:ascii="Times New Roman" w:hAnsi="Times New Roman"/>
          <w:sz w:val="28"/>
          <w:szCs w:val="28"/>
        </w:rPr>
        <w:t>т</w:t>
      </w:r>
      <w:r w:rsidR="00465562" w:rsidRPr="001B52FD">
        <w:rPr>
          <w:rFonts w:ascii="Times New Roman" w:hAnsi="Times New Roman"/>
          <w:sz w:val="28"/>
          <w:szCs w:val="28"/>
        </w:rPr>
        <w:t>ив».</w:t>
      </w:r>
    </w:p>
    <w:p w:rsidR="0039145C" w:rsidRPr="002D3524" w:rsidRDefault="0039145C" w:rsidP="003914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524">
        <w:rPr>
          <w:rFonts w:ascii="Times New Roman" w:hAnsi="Times New Roman"/>
          <w:sz w:val="28"/>
          <w:szCs w:val="28"/>
        </w:rPr>
        <w:t xml:space="preserve">       Учащиеся школы изучают богатое наследие предков и продолжают народные традиции. Особое внимание в учебном процессе уделяется творчеству известных земляков: каменотеса С.К. Суханова, художников Н.Г. </w:t>
      </w:r>
      <w:proofErr w:type="spellStart"/>
      <w:r w:rsidRPr="002D3524">
        <w:rPr>
          <w:rFonts w:ascii="Times New Roman" w:hAnsi="Times New Roman"/>
          <w:sz w:val="28"/>
          <w:szCs w:val="28"/>
        </w:rPr>
        <w:t>Бекряшева</w:t>
      </w:r>
      <w:proofErr w:type="spellEnd"/>
      <w:r w:rsidRPr="002D3524">
        <w:rPr>
          <w:rFonts w:ascii="Times New Roman" w:hAnsi="Times New Roman"/>
          <w:sz w:val="28"/>
          <w:szCs w:val="28"/>
        </w:rPr>
        <w:t xml:space="preserve">, А.И. </w:t>
      </w:r>
      <w:proofErr w:type="spellStart"/>
      <w:r w:rsidRPr="002D3524">
        <w:rPr>
          <w:rFonts w:ascii="Times New Roman" w:hAnsi="Times New Roman"/>
          <w:sz w:val="28"/>
          <w:szCs w:val="28"/>
        </w:rPr>
        <w:t>Вахромеева</w:t>
      </w:r>
      <w:proofErr w:type="spellEnd"/>
      <w:r w:rsidRPr="002D3524">
        <w:rPr>
          <w:rFonts w:ascii="Times New Roman" w:hAnsi="Times New Roman"/>
          <w:sz w:val="28"/>
          <w:szCs w:val="28"/>
        </w:rPr>
        <w:t xml:space="preserve">, А.А. Борисова, гармонистов С.Привалова, С.Сметанина. </w:t>
      </w:r>
    </w:p>
    <w:p w:rsidR="0039145C" w:rsidRPr="002D3524" w:rsidRDefault="0039145C" w:rsidP="003914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524">
        <w:rPr>
          <w:rFonts w:ascii="Times New Roman" w:hAnsi="Times New Roman"/>
          <w:sz w:val="28"/>
          <w:szCs w:val="28"/>
        </w:rPr>
        <w:t xml:space="preserve">С 2014 -2015 учебного года  ДШИ имени С.Л.Сметанина начала обучение детей по дополнительной </w:t>
      </w:r>
      <w:proofErr w:type="spellStart"/>
      <w:r w:rsidRPr="002D3524">
        <w:rPr>
          <w:rFonts w:ascii="Times New Roman" w:hAnsi="Times New Roman"/>
          <w:sz w:val="28"/>
          <w:szCs w:val="28"/>
        </w:rPr>
        <w:t>предпрофессиональной</w:t>
      </w:r>
      <w:proofErr w:type="spellEnd"/>
      <w:r w:rsidRPr="002D3524">
        <w:rPr>
          <w:rFonts w:ascii="Times New Roman" w:hAnsi="Times New Roman"/>
          <w:sz w:val="28"/>
          <w:szCs w:val="28"/>
        </w:rPr>
        <w:t xml:space="preserve"> общеобразовательной программе в области изобразительного искусства «Живопись» со сроком обучения 5 лет. Преподавателями школы написаны и прорецензированы программы 8 учебных предметов по этому направлению. Кроме этого создаются проекты в области музыкального и художественного искусства, многие из которых основаны на региональном компоненте.</w:t>
      </w:r>
    </w:p>
    <w:p w:rsidR="0039145C" w:rsidRPr="002D3524" w:rsidRDefault="0039145C" w:rsidP="0039145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D3524">
        <w:rPr>
          <w:rFonts w:ascii="Times New Roman" w:hAnsi="Times New Roman"/>
          <w:sz w:val="28"/>
          <w:szCs w:val="28"/>
        </w:rPr>
        <w:t xml:space="preserve"> Из-за недостаточного финансирования, на протяжении ряда лет, существует проблема в полноценной организации учебного процесса. Чтобы решить её необходимо приобретение новых музыкальных инструментов, мебели, проведение ремонтов в учебных кабинетах учреждения. Остро стоит вопрос обеспеченности квалифицированными кадрами, служебным жильём.</w:t>
      </w:r>
    </w:p>
    <w:p w:rsidR="00C11C84" w:rsidRPr="002D3524" w:rsidRDefault="00C11C84" w:rsidP="00C11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 xml:space="preserve"> В  МБУ  «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библиотека 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района  входит  18  структурных  подразделений, которые  обслуживают  население  7  муниципальных  образований  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 района. Основными  целями  МБУ  «МБ»  является: обеспечить  свободный  доступ  читателей  к  любым  носителям  информации, быть  видимыми  в  местном  сообществе,  выступать  инициаторами  интересных  мероприятий  для  населения.</w:t>
      </w:r>
    </w:p>
    <w:p w:rsidR="00C11C84" w:rsidRPr="002D3524" w:rsidRDefault="00C11C84" w:rsidP="0001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524">
        <w:rPr>
          <w:rFonts w:ascii="Times New Roman" w:hAnsi="Times New Roman" w:cs="Times New Roman"/>
          <w:sz w:val="28"/>
          <w:szCs w:val="28"/>
        </w:rPr>
        <w:t xml:space="preserve">В  рамках </w:t>
      </w:r>
      <w:r w:rsidRPr="002D35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государственной программы Архангельской области </w:t>
      </w:r>
      <w:r w:rsidRPr="002D3524">
        <w:rPr>
          <w:rFonts w:ascii="Times New Roman" w:hAnsi="Times New Roman" w:cs="Times New Roman"/>
          <w:color w:val="000000"/>
          <w:sz w:val="28"/>
          <w:szCs w:val="28"/>
        </w:rPr>
        <w:t>«Культура Русского Севера (2013 - 2020 годы)»</w:t>
      </w:r>
      <w:r w:rsidRPr="002D35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библиотека  участвует  в </w:t>
      </w:r>
      <w:r w:rsidRPr="002D3524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2D3524">
        <w:rPr>
          <w:rFonts w:ascii="Times New Roman" w:hAnsi="Times New Roman" w:cs="Times New Roman"/>
          <w:color w:val="000000"/>
          <w:sz w:val="28"/>
          <w:szCs w:val="28"/>
        </w:rPr>
        <w:t xml:space="preserve">на предоставление </w:t>
      </w:r>
      <w:r w:rsidRPr="002D3524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 бюджетам муниципальных образований Архангельской области на проведение мероприятий по подключению общедоступных библиотек муниципальных образований Архангельской области к информационно-телекоммуникационной сети </w:t>
      </w:r>
      <w:r w:rsidRPr="002D3524">
        <w:rPr>
          <w:rFonts w:ascii="Times New Roman" w:hAnsi="Times New Roman" w:cs="Times New Roman"/>
          <w:bCs/>
          <w:sz w:val="28"/>
          <w:szCs w:val="28"/>
        </w:rPr>
        <w:t>«</w:t>
      </w:r>
      <w:r w:rsidRPr="002D3524">
        <w:rPr>
          <w:rFonts w:ascii="Times New Roman" w:hAnsi="Times New Roman" w:cs="Times New Roman"/>
          <w:sz w:val="28"/>
          <w:szCs w:val="28"/>
        </w:rPr>
        <w:t>Интернет</w:t>
      </w:r>
      <w:r w:rsidRPr="002D3524">
        <w:rPr>
          <w:rFonts w:ascii="Times New Roman" w:hAnsi="Times New Roman" w:cs="Times New Roman"/>
          <w:bCs/>
          <w:sz w:val="28"/>
          <w:szCs w:val="28"/>
        </w:rPr>
        <w:t>»</w:t>
      </w:r>
      <w:r w:rsidRPr="002D3524">
        <w:rPr>
          <w:rFonts w:ascii="Times New Roman" w:hAnsi="Times New Roman" w:cs="Times New Roman"/>
          <w:sz w:val="28"/>
          <w:szCs w:val="28"/>
        </w:rPr>
        <w:t xml:space="preserve"> и развитие системы библиотечного дела с учетом задачи расширения информационных технологий и оцифровки.</w:t>
      </w:r>
      <w:r w:rsidRPr="002D35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End"/>
    </w:p>
    <w:p w:rsidR="00C11C84" w:rsidRPr="002D3524" w:rsidRDefault="00C11C84" w:rsidP="00013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>В  14  библиотеках  организован  доступ  к  сети  интернет, благодаря  которому  работают  центры общественного доступа  к сервисам  электронного правительства и социально значимой информации. За  счет  межбюджетного  трансферта приобретено  оборудования  для  оцифровки  книжных  коллекций</w:t>
      </w:r>
      <w:r w:rsidR="00FD6B75" w:rsidRPr="002D3524">
        <w:rPr>
          <w:rFonts w:ascii="Times New Roman" w:hAnsi="Times New Roman" w:cs="Times New Roman"/>
          <w:sz w:val="28"/>
          <w:szCs w:val="28"/>
        </w:rPr>
        <w:t>,</w:t>
      </w:r>
      <w:r w:rsidRPr="002D3524">
        <w:rPr>
          <w:rFonts w:ascii="Times New Roman" w:hAnsi="Times New Roman" w:cs="Times New Roman"/>
          <w:sz w:val="28"/>
          <w:szCs w:val="28"/>
        </w:rPr>
        <w:t xml:space="preserve"> </w:t>
      </w:r>
      <w:r w:rsidR="00FD6B75" w:rsidRPr="002D3524">
        <w:rPr>
          <w:rFonts w:ascii="Times New Roman" w:hAnsi="Times New Roman" w:cs="Times New Roman"/>
          <w:sz w:val="28"/>
          <w:szCs w:val="28"/>
        </w:rPr>
        <w:t>с</w:t>
      </w:r>
      <w:r w:rsidRPr="002D3524">
        <w:rPr>
          <w:rFonts w:ascii="Times New Roman" w:eastAsia="Times New Roman" w:hAnsi="Times New Roman" w:cs="Times New Roman"/>
          <w:sz w:val="28"/>
          <w:szCs w:val="28"/>
        </w:rPr>
        <w:t>оздаётся  электронный  полнотекстовой  ресурс – архив  «</w:t>
      </w:r>
      <w:proofErr w:type="spellStart"/>
      <w:r w:rsidRPr="002D3524">
        <w:rPr>
          <w:rFonts w:ascii="Times New Roman" w:eastAsia="Times New Roman" w:hAnsi="Times New Roman" w:cs="Times New Roman"/>
          <w:sz w:val="28"/>
          <w:szCs w:val="28"/>
        </w:rPr>
        <w:t>Красноборье</w:t>
      </w:r>
      <w:proofErr w:type="spellEnd"/>
      <w:r w:rsidRPr="002D3524">
        <w:rPr>
          <w:rFonts w:ascii="Times New Roman" w:eastAsia="Times New Roman" w:hAnsi="Times New Roman" w:cs="Times New Roman"/>
          <w:sz w:val="28"/>
          <w:szCs w:val="28"/>
        </w:rPr>
        <w:t>: фрагменты истории». В него  войдут оцифрованные статьи из тематических краеведческих папок.</w:t>
      </w:r>
    </w:p>
    <w:p w:rsidR="00C11C84" w:rsidRPr="002D3524" w:rsidRDefault="00C11C84" w:rsidP="00C11C8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 xml:space="preserve"> </w:t>
      </w:r>
      <w:r w:rsidR="0020121E" w:rsidRPr="002D3524">
        <w:rPr>
          <w:rFonts w:ascii="Times New Roman" w:hAnsi="Times New Roman" w:cs="Times New Roman"/>
          <w:sz w:val="28"/>
          <w:szCs w:val="28"/>
        </w:rPr>
        <w:tab/>
      </w:r>
      <w:r w:rsidRPr="002D3524">
        <w:rPr>
          <w:rFonts w:ascii="Times New Roman" w:hAnsi="Times New Roman" w:cs="Times New Roman"/>
          <w:sz w:val="28"/>
          <w:szCs w:val="28"/>
        </w:rPr>
        <w:t>На  базе  СП  «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Красноборская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 </w:t>
      </w:r>
      <w:r w:rsidR="0020121E" w:rsidRPr="002D3524">
        <w:rPr>
          <w:rFonts w:ascii="Times New Roman" w:hAnsi="Times New Roman" w:cs="Times New Roman"/>
          <w:sz w:val="28"/>
          <w:szCs w:val="28"/>
        </w:rPr>
        <w:t xml:space="preserve">центральная </w:t>
      </w:r>
      <w:r w:rsidRPr="002D3524">
        <w:rPr>
          <w:rFonts w:ascii="Times New Roman" w:hAnsi="Times New Roman" w:cs="Times New Roman"/>
          <w:sz w:val="28"/>
          <w:szCs w:val="28"/>
        </w:rPr>
        <w:t xml:space="preserve">библиотека»   открыт  молодежный ресурсный  центр. </w:t>
      </w:r>
      <w:r w:rsidRPr="002D3524">
        <w:rPr>
          <w:rFonts w:ascii="Times New Roman" w:eastAsia="Times New Roman" w:hAnsi="Times New Roman" w:cs="Times New Roman"/>
          <w:sz w:val="28"/>
          <w:szCs w:val="28"/>
        </w:rPr>
        <w:t xml:space="preserve">Основное направление  деятельности -  </w:t>
      </w:r>
      <w:r w:rsidRPr="002D3524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информационно-консультативная помощь, предоставление технических услуг, образовательная и интеллектуальная деятельность.</w:t>
      </w:r>
    </w:p>
    <w:p w:rsidR="0039145C" w:rsidRDefault="00C11C84" w:rsidP="00993B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>Чтобы  привлечь  к чтению  новых  читателей,  повысить  статус  библиотеки,  активизировать  интерес местного  сообщества  к  книге,  во  многих  библиотеках  приняты  библиотечные  программы  поддержки  чтения,  способствующие  формированию  читательской  культуры (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Черевковская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="00FD6B75" w:rsidRPr="002D3524">
        <w:rPr>
          <w:rFonts w:ascii="Times New Roman" w:hAnsi="Times New Roman" w:cs="Times New Roman"/>
          <w:sz w:val="28"/>
          <w:szCs w:val="28"/>
        </w:rPr>
        <w:t xml:space="preserve"> -</w:t>
      </w:r>
      <w:r w:rsidRPr="002D3524">
        <w:rPr>
          <w:rFonts w:ascii="Times New Roman" w:hAnsi="Times New Roman" w:cs="Times New Roman"/>
          <w:sz w:val="28"/>
          <w:szCs w:val="28"/>
        </w:rPr>
        <w:t xml:space="preserve"> «Сказочный рюкзачок», «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Познавайка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»; 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Пермогорская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 библиотека </w:t>
      </w:r>
      <w:r w:rsidR="00FD6B75" w:rsidRPr="002D3524">
        <w:rPr>
          <w:rFonts w:ascii="Times New Roman" w:hAnsi="Times New Roman" w:cs="Times New Roman"/>
          <w:sz w:val="28"/>
          <w:szCs w:val="28"/>
        </w:rPr>
        <w:t xml:space="preserve">- </w:t>
      </w:r>
      <w:r w:rsidRPr="002D3524">
        <w:rPr>
          <w:rFonts w:ascii="Times New Roman" w:hAnsi="Times New Roman" w:cs="Times New Roman"/>
          <w:sz w:val="28"/>
          <w:szCs w:val="28"/>
        </w:rPr>
        <w:t xml:space="preserve">«Частица России – 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Пермогорье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>»).</w:t>
      </w:r>
    </w:p>
    <w:p w:rsidR="005729B8" w:rsidRDefault="005729B8" w:rsidP="005729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МБУК «КИМХМ им. С.И. Тупицына» осуществляет широкий спектр функций: </w:t>
      </w:r>
      <w:proofErr w:type="gramStart"/>
      <w:r>
        <w:rPr>
          <w:rFonts w:ascii="Times New Roman" w:hAnsi="Times New Roman"/>
          <w:sz w:val="28"/>
          <w:szCs w:val="28"/>
        </w:rPr>
        <w:t>собирательскую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хранительскую</w:t>
      </w:r>
      <w:proofErr w:type="spellEnd"/>
      <w:r>
        <w:rPr>
          <w:rFonts w:ascii="Times New Roman" w:hAnsi="Times New Roman"/>
          <w:sz w:val="28"/>
          <w:szCs w:val="28"/>
        </w:rPr>
        <w:t xml:space="preserve">, просветительскую, образовательную и воспитательную. </w:t>
      </w:r>
    </w:p>
    <w:p w:rsidR="005729B8" w:rsidRDefault="005729B8" w:rsidP="005729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Основу музея составляют его фонды.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Красноборском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музее они насчитывают более 23 тысячи единиц хранения  (в том числе более 15 тысяч экспонатов составляет основной фонд).  Музей обладает интереснейшими  коллекциями экспонатов: крестьянской утвари кон. Х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 xml:space="preserve">Х – </w:t>
      </w:r>
      <w:proofErr w:type="spellStart"/>
      <w:r>
        <w:rPr>
          <w:rFonts w:ascii="Times New Roman" w:hAnsi="Times New Roman"/>
          <w:sz w:val="28"/>
          <w:szCs w:val="28"/>
        </w:rPr>
        <w:t>нач</w:t>
      </w:r>
      <w:proofErr w:type="spellEnd"/>
      <w:r>
        <w:rPr>
          <w:rFonts w:ascii="Times New Roman" w:hAnsi="Times New Roman"/>
          <w:sz w:val="28"/>
          <w:szCs w:val="28"/>
        </w:rPr>
        <w:t xml:space="preserve">. ХХ вв. (в т.ч. коллекция медных самоваров – около сотни единиц); старопечатных книг,   бытовых предметов с </w:t>
      </w:r>
      <w:proofErr w:type="spellStart"/>
      <w:r>
        <w:rPr>
          <w:rFonts w:ascii="Times New Roman" w:hAnsi="Times New Roman"/>
          <w:sz w:val="28"/>
          <w:szCs w:val="28"/>
        </w:rPr>
        <w:t>пермогорской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ракульской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уфтюжской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росписью;  </w:t>
      </w:r>
      <w:proofErr w:type="spellStart"/>
      <w:r>
        <w:rPr>
          <w:rFonts w:ascii="Times New Roman" w:hAnsi="Times New Roman"/>
          <w:sz w:val="28"/>
          <w:szCs w:val="28"/>
        </w:rPr>
        <w:t>золотного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шитья и произведений живописи северных художников; уникальным Борисовским фондом. </w:t>
      </w:r>
    </w:p>
    <w:p w:rsidR="005729B8" w:rsidRDefault="005729B8" w:rsidP="005729B8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8"/>
          <w:szCs w:val="28"/>
        </w:rPr>
        <w:t xml:space="preserve">С 2017 по 2020 годы музей станет организатором традиционных районных мероприятий: краеведческих слетов и чтений, </w:t>
      </w:r>
      <w:proofErr w:type="spellStart"/>
      <w:r>
        <w:rPr>
          <w:rFonts w:ascii="Times New Roman" w:hAnsi="Times New Roman"/>
          <w:sz w:val="28"/>
          <w:szCs w:val="28"/>
        </w:rPr>
        <w:t>Красноборской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ярмарки, съезжего праздника мастеров, литературного фестиваля. Кроме того, на этот период приходится ряд юбилейных дат: 30-летие музея; 100-летие Октябрьской социалистической революции – переломного момента в истории страны; 250-летие со дня рождения каменотеса Самсона Суханова; 400-летие Красноборска. Всем этим событиям будут посвящены мероприятия музея. Юбилей Красноборска – это повод для создания новой, привлекательной для посетителя, историко-краеведческой экспозиции в музее, требующей серьезных финансовых затрат. 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Вместе с тем существует ряд проблем развития сферы культуры и</w:t>
      </w:r>
      <w:r w:rsidR="0098520E">
        <w:rPr>
          <w:rFonts w:ascii="Times New Roman" w:hAnsi="Times New Roman" w:cs="Times New Roman"/>
          <w:sz w:val="28"/>
          <w:szCs w:val="28"/>
        </w:rPr>
        <w:t xml:space="preserve"> дополнительного </w:t>
      </w:r>
      <w:r w:rsidRPr="0067124D">
        <w:rPr>
          <w:rFonts w:ascii="Times New Roman" w:hAnsi="Times New Roman" w:cs="Times New Roman"/>
          <w:sz w:val="28"/>
          <w:szCs w:val="28"/>
        </w:rPr>
        <w:t xml:space="preserve"> </w:t>
      </w:r>
      <w:r w:rsidR="0098520E">
        <w:rPr>
          <w:rFonts w:ascii="Times New Roman" w:hAnsi="Times New Roman" w:cs="Times New Roman"/>
          <w:sz w:val="28"/>
          <w:szCs w:val="28"/>
        </w:rPr>
        <w:t>образования в сфере культуры и искусства</w:t>
      </w:r>
      <w:r w:rsidRPr="0067124D">
        <w:rPr>
          <w:rFonts w:ascii="Times New Roman" w:hAnsi="Times New Roman" w:cs="Times New Roman"/>
          <w:sz w:val="28"/>
          <w:szCs w:val="28"/>
        </w:rPr>
        <w:t>: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несоответствие технического оснащения и специализированного оборудования большинства муниципальных учреждений культуры и школы искусств современным требованиям предоставления услуг (большой износ оборудования, музыкальных инструментов, сценических костюмов, значительная нехватка осветительной, звуковой, видеоаппаратуры);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недостаточное обновление библиотечных фондов (</w:t>
      </w:r>
      <w:r w:rsidR="0098520E">
        <w:rPr>
          <w:rFonts w:ascii="Times New Roman" w:hAnsi="Times New Roman" w:cs="Times New Roman"/>
          <w:sz w:val="28"/>
          <w:szCs w:val="28"/>
        </w:rPr>
        <w:t>80</w:t>
      </w:r>
      <w:r w:rsidRPr="0067124D">
        <w:rPr>
          <w:rFonts w:ascii="Times New Roman" w:hAnsi="Times New Roman" w:cs="Times New Roman"/>
          <w:sz w:val="28"/>
          <w:szCs w:val="28"/>
        </w:rPr>
        <w:t xml:space="preserve"> процентов фондов библиотек составляют морально устаревшие, нечитаемые книги);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 xml:space="preserve">несоответствие помещений и оборудования </w:t>
      </w:r>
      <w:proofErr w:type="spellStart"/>
      <w:r w:rsidRPr="0067124D">
        <w:rPr>
          <w:rFonts w:ascii="Times New Roman" w:hAnsi="Times New Roman" w:cs="Times New Roman"/>
          <w:sz w:val="28"/>
          <w:szCs w:val="28"/>
        </w:rPr>
        <w:t>фондохранения</w:t>
      </w:r>
      <w:proofErr w:type="spellEnd"/>
      <w:r w:rsidRPr="0067124D">
        <w:rPr>
          <w:rFonts w:ascii="Times New Roman" w:hAnsi="Times New Roman" w:cs="Times New Roman"/>
          <w:sz w:val="28"/>
          <w:szCs w:val="28"/>
        </w:rPr>
        <w:t xml:space="preserve"> музея современным требованиям по обеспечению сохранности музейных фондов;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необходимость обновления экспозиционно-выставочного пространства с использованием современных технологий музейного показа, введения в культурно-образовательный оборот большего количества музейных предметов, организации обменных выставок;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недостаточность сре</w:t>
      </w:r>
      <w:proofErr w:type="gramStart"/>
      <w:r w:rsidRPr="0067124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7124D">
        <w:rPr>
          <w:rFonts w:ascii="Times New Roman" w:hAnsi="Times New Roman" w:cs="Times New Roman"/>
          <w:sz w:val="28"/>
          <w:szCs w:val="28"/>
        </w:rPr>
        <w:t xml:space="preserve">я участия одаренных детей и молодежи в </w:t>
      </w:r>
      <w:r w:rsidRPr="0067124D">
        <w:rPr>
          <w:rFonts w:ascii="Times New Roman" w:hAnsi="Times New Roman" w:cs="Times New Roman"/>
          <w:sz w:val="28"/>
          <w:szCs w:val="28"/>
        </w:rPr>
        <w:lastRenderedPageBreak/>
        <w:t>конкурсных мероприятиях, что ограничивает количество участников и возможности реализации творческого потенциала обучающихся образовательных организаций в сфере культуры и искусства;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 xml:space="preserve">недостаток профессиональных кадров, падение престижа профессии работника культуры и </w:t>
      </w:r>
      <w:r w:rsidR="0098520E"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r w:rsidR="0098520E" w:rsidRPr="0067124D">
        <w:rPr>
          <w:rFonts w:ascii="Times New Roman" w:hAnsi="Times New Roman" w:cs="Times New Roman"/>
          <w:sz w:val="28"/>
          <w:szCs w:val="28"/>
        </w:rPr>
        <w:t xml:space="preserve"> </w:t>
      </w:r>
      <w:r w:rsidR="0098520E">
        <w:rPr>
          <w:rFonts w:ascii="Times New Roman" w:hAnsi="Times New Roman" w:cs="Times New Roman"/>
          <w:sz w:val="28"/>
          <w:szCs w:val="28"/>
        </w:rPr>
        <w:t>образования</w:t>
      </w:r>
      <w:r w:rsidRPr="0067124D">
        <w:rPr>
          <w:rFonts w:ascii="Times New Roman" w:hAnsi="Times New Roman" w:cs="Times New Roman"/>
          <w:sz w:val="28"/>
          <w:szCs w:val="28"/>
        </w:rPr>
        <w:t xml:space="preserve"> в сфере культуры и искусства</w:t>
      </w:r>
      <w:r w:rsidR="0098520E">
        <w:rPr>
          <w:rFonts w:ascii="Times New Roman" w:hAnsi="Times New Roman" w:cs="Times New Roman"/>
          <w:sz w:val="28"/>
          <w:szCs w:val="28"/>
        </w:rPr>
        <w:t>.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Подавляющая часть зданий, в которых располагаются муниципальные учреждения культуры, построена более 50 лет назад и не имеет специально обустроенных помещений, отвечающих современным социальным нормативам.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 xml:space="preserve">Сложность и многозначность приоритетов развития сферы культуры  </w:t>
      </w:r>
      <w:proofErr w:type="spellStart"/>
      <w:r w:rsidRPr="0067124D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67124D">
        <w:rPr>
          <w:rFonts w:ascii="Times New Roman" w:hAnsi="Times New Roman" w:cs="Times New Roman"/>
          <w:sz w:val="28"/>
          <w:szCs w:val="28"/>
        </w:rPr>
        <w:t xml:space="preserve"> района, наличие проблем, необходимость больших ресурсных затрат делают очевидным то, что в ходе реализации муниципальной программы может быть решена только часть задач в этой сфере, частично выравнивающих существующую диспропорцию по развитию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и образования в сфере культуры и искусства.</w:t>
      </w:r>
    </w:p>
    <w:p w:rsidR="00993B00" w:rsidRPr="00580B47" w:rsidRDefault="00993B00" w:rsidP="00E0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1C5" w:rsidRPr="00580B47" w:rsidRDefault="00E271C5" w:rsidP="00BD17BD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B47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B12BA3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  <w:r w:rsidR="00F31766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E271C5" w:rsidRPr="00580B47" w:rsidRDefault="00E271C5" w:rsidP="00E271C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К реализации мероприятий </w:t>
      </w:r>
      <w:r w:rsidR="00B12BA3">
        <w:rPr>
          <w:rFonts w:ascii="Times New Roman" w:hAnsi="Times New Roman" w:cs="Times New Roman"/>
          <w:sz w:val="28"/>
          <w:szCs w:val="28"/>
        </w:rPr>
        <w:t>под</w:t>
      </w:r>
      <w:r w:rsidR="000F30AD">
        <w:rPr>
          <w:rFonts w:ascii="Times New Roman" w:hAnsi="Times New Roman" w:cs="Times New Roman"/>
          <w:sz w:val="28"/>
          <w:szCs w:val="28"/>
        </w:rPr>
        <w:t>п</w:t>
      </w:r>
      <w:r w:rsidRPr="00580B47">
        <w:rPr>
          <w:rFonts w:ascii="Times New Roman" w:hAnsi="Times New Roman" w:cs="Times New Roman"/>
          <w:sz w:val="28"/>
          <w:szCs w:val="28"/>
        </w:rPr>
        <w:t>рограммы привлекаются муниципальные учреждения культуры, общественные объединения, любые коммерческие и некоммерческие организации.</w:t>
      </w:r>
    </w:p>
    <w:p w:rsidR="00E271C5" w:rsidRPr="00580B47" w:rsidRDefault="00E271C5" w:rsidP="00E271C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Условия взаимоотношений исполнителей при выполнении разделов </w:t>
      </w:r>
      <w:r w:rsidR="00B12BA3">
        <w:rPr>
          <w:rFonts w:ascii="Times New Roman" w:hAnsi="Times New Roman" w:cs="Times New Roman"/>
          <w:sz w:val="28"/>
          <w:szCs w:val="28"/>
        </w:rPr>
        <w:t>подп</w:t>
      </w:r>
      <w:r w:rsidRPr="00580B47">
        <w:rPr>
          <w:rFonts w:ascii="Times New Roman" w:hAnsi="Times New Roman" w:cs="Times New Roman"/>
          <w:sz w:val="28"/>
          <w:szCs w:val="28"/>
        </w:rPr>
        <w:t>рограммы следующие:</w:t>
      </w:r>
    </w:p>
    <w:p w:rsidR="00E271C5" w:rsidRPr="00580B47" w:rsidRDefault="00E271C5" w:rsidP="00E27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- мероприятия раздела 1 выполняются </w:t>
      </w:r>
      <w:r w:rsidR="00C52B71">
        <w:rPr>
          <w:rFonts w:ascii="Times New Roman" w:hAnsi="Times New Roman" w:cs="Times New Roman"/>
          <w:sz w:val="28"/>
          <w:szCs w:val="28"/>
        </w:rPr>
        <w:t xml:space="preserve">МБУ ДО «ДШИ им. С.Л. Сметанина», 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УК РКЦ»</w:t>
      </w:r>
      <w:r w:rsidR="00C52B71">
        <w:rPr>
          <w:rFonts w:ascii="Times New Roman" w:hAnsi="Times New Roman" w:cs="Times New Roman"/>
          <w:sz w:val="28"/>
          <w:szCs w:val="28"/>
        </w:rPr>
        <w:t>,</w:t>
      </w:r>
      <w:r w:rsidR="00C52B71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 «МБ»</w:t>
      </w:r>
      <w:r w:rsidR="00C52B71">
        <w:rPr>
          <w:rFonts w:ascii="Times New Roman" w:hAnsi="Times New Roman" w:cs="Times New Roman"/>
          <w:sz w:val="28"/>
          <w:szCs w:val="28"/>
        </w:rPr>
        <w:t>,</w:t>
      </w:r>
      <w:r w:rsidR="00C52B71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УК «КИМХМ им. С.И.Тупицына»</w:t>
      </w:r>
      <w:r w:rsidR="00C52B71">
        <w:rPr>
          <w:rFonts w:ascii="Times New Roman" w:hAnsi="Times New Roman" w:cs="Times New Roman"/>
          <w:sz w:val="28"/>
          <w:szCs w:val="28"/>
        </w:rPr>
        <w:t>;</w:t>
      </w:r>
    </w:p>
    <w:p w:rsidR="00E271C5" w:rsidRPr="00580B47" w:rsidRDefault="00E271C5" w:rsidP="00E27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 - мероприятия раздела 2 выполняются </w:t>
      </w:r>
      <w:r w:rsidR="00C52B71">
        <w:rPr>
          <w:rFonts w:ascii="Times New Roman" w:hAnsi="Times New Roman" w:cs="Times New Roman"/>
          <w:sz w:val="28"/>
          <w:szCs w:val="28"/>
        </w:rPr>
        <w:t xml:space="preserve">МБУ ДО «ДШИ им. С.Л. Сметанина», 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УК РКЦ»</w:t>
      </w:r>
      <w:r w:rsidR="00C52B71">
        <w:rPr>
          <w:rFonts w:ascii="Times New Roman" w:hAnsi="Times New Roman" w:cs="Times New Roman"/>
          <w:sz w:val="28"/>
          <w:szCs w:val="28"/>
        </w:rPr>
        <w:t>,</w:t>
      </w:r>
      <w:r w:rsidR="00C52B71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 «МБ»</w:t>
      </w:r>
      <w:r w:rsidR="00C52B71">
        <w:rPr>
          <w:rFonts w:ascii="Times New Roman" w:hAnsi="Times New Roman" w:cs="Times New Roman"/>
          <w:sz w:val="28"/>
          <w:szCs w:val="28"/>
        </w:rPr>
        <w:t>,</w:t>
      </w:r>
      <w:r w:rsidR="00C52B71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УК «КИМХМ им. С.И.Тупицына»</w:t>
      </w:r>
      <w:r w:rsidR="00C52B71">
        <w:rPr>
          <w:rFonts w:ascii="Times New Roman" w:hAnsi="Times New Roman" w:cs="Times New Roman"/>
          <w:sz w:val="28"/>
          <w:szCs w:val="28"/>
        </w:rPr>
        <w:t>;</w:t>
      </w:r>
    </w:p>
    <w:p w:rsidR="001B20E9" w:rsidRDefault="00E271C5" w:rsidP="00E27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- мероприятия раздела 3 выполняются </w:t>
      </w:r>
      <w:r w:rsidR="001B20E9">
        <w:rPr>
          <w:rFonts w:ascii="Times New Roman" w:hAnsi="Times New Roman" w:cs="Times New Roman"/>
          <w:sz w:val="28"/>
          <w:szCs w:val="28"/>
        </w:rPr>
        <w:t xml:space="preserve">МБУ ДО «ДШИ им. С.Л. Сметанина», 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УК РКЦ»</w:t>
      </w:r>
      <w:r w:rsidR="001B20E9">
        <w:rPr>
          <w:rFonts w:ascii="Times New Roman" w:hAnsi="Times New Roman" w:cs="Times New Roman"/>
          <w:sz w:val="28"/>
          <w:szCs w:val="28"/>
        </w:rPr>
        <w:t>,</w:t>
      </w:r>
      <w:r w:rsidR="001B20E9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 «МБ»</w:t>
      </w:r>
      <w:r w:rsidR="001B20E9">
        <w:rPr>
          <w:rFonts w:ascii="Times New Roman" w:hAnsi="Times New Roman" w:cs="Times New Roman"/>
          <w:sz w:val="28"/>
          <w:szCs w:val="28"/>
        </w:rPr>
        <w:t>,</w:t>
      </w:r>
      <w:r w:rsidR="001B20E9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УК «КИМХМ им. С.И.Тупицына»</w:t>
      </w:r>
      <w:r w:rsidR="001B20E9">
        <w:rPr>
          <w:rFonts w:ascii="Times New Roman" w:hAnsi="Times New Roman" w:cs="Times New Roman"/>
          <w:sz w:val="28"/>
          <w:szCs w:val="28"/>
        </w:rPr>
        <w:t>;</w:t>
      </w:r>
    </w:p>
    <w:p w:rsidR="00445531" w:rsidRDefault="00E271C5" w:rsidP="001B2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- мероприятия раздела 4 выполняются </w:t>
      </w:r>
      <w:r w:rsidR="001B20E9">
        <w:rPr>
          <w:rFonts w:ascii="Times New Roman" w:hAnsi="Times New Roman" w:cs="Times New Roman"/>
          <w:sz w:val="28"/>
          <w:szCs w:val="28"/>
        </w:rPr>
        <w:t xml:space="preserve">МБУ ДО «ДШИ им. С.Л. Сметанина», 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УК РКЦ»</w:t>
      </w:r>
      <w:r w:rsidR="001B20E9">
        <w:rPr>
          <w:rFonts w:ascii="Times New Roman" w:hAnsi="Times New Roman" w:cs="Times New Roman"/>
          <w:sz w:val="28"/>
          <w:szCs w:val="28"/>
        </w:rPr>
        <w:t>,</w:t>
      </w:r>
      <w:r w:rsidR="001B20E9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 «МБ»</w:t>
      </w:r>
      <w:r w:rsidR="001B20E9">
        <w:rPr>
          <w:rFonts w:ascii="Times New Roman" w:hAnsi="Times New Roman" w:cs="Times New Roman"/>
          <w:sz w:val="28"/>
          <w:szCs w:val="28"/>
        </w:rPr>
        <w:t>,</w:t>
      </w:r>
      <w:r w:rsidR="001B20E9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УК «КИМХМ им. С.И.Тупицына»</w:t>
      </w:r>
      <w:r w:rsidR="001B20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53A1" w:rsidRPr="00834A35" w:rsidRDefault="00F34146" w:rsidP="00834A35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155F">
        <w:rPr>
          <w:sz w:val="28"/>
          <w:szCs w:val="28"/>
        </w:rPr>
        <w:t xml:space="preserve">Финансирование мероприятий </w:t>
      </w:r>
      <w:proofErr w:type="spellStart"/>
      <w:r>
        <w:rPr>
          <w:sz w:val="28"/>
          <w:szCs w:val="28"/>
        </w:rPr>
        <w:t>под</w:t>
      </w:r>
      <w:r w:rsidRPr="00D1155F">
        <w:rPr>
          <w:sz w:val="28"/>
          <w:szCs w:val="28"/>
        </w:rPr>
        <w:t>рограммы</w:t>
      </w:r>
      <w:proofErr w:type="spellEnd"/>
      <w:r w:rsidRPr="00D1155F">
        <w:rPr>
          <w:sz w:val="28"/>
          <w:szCs w:val="28"/>
        </w:rPr>
        <w:t xml:space="preserve"> осуществляется за счёт средств бюджета муниципального района, областного</w:t>
      </w:r>
      <w:r>
        <w:rPr>
          <w:sz w:val="28"/>
          <w:szCs w:val="28"/>
        </w:rPr>
        <w:t xml:space="preserve"> </w:t>
      </w:r>
      <w:r w:rsidRPr="00D1155F">
        <w:rPr>
          <w:sz w:val="28"/>
          <w:szCs w:val="28"/>
        </w:rPr>
        <w:t>бюджета, с привлечением средств иных источников.</w:t>
      </w:r>
      <w:r w:rsidR="006853A1" w:rsidRPr="006853A1">
        <w:rPr>
          <w:color w:val="000000"/>
          <w:sz w:val="28"/>
          <w:szCs w:val="28"/>
        </w:rPr>
        <w:t xml:space="preserve"> </w:t>
      </w:r>
      <w:r w:rsidR="006853A1" w:rsidRPr="00834A35">
        <w:rPr>
          <w:sz w:val="28"/>
          <w:szCs w:val="28"/>
        </w:rPr>
        <w:t xml:space="preserve">Субсидии на выполнение муниципального задания на оказание </w:t>
      </w:r>
      <w:proofErr w:type="spellStart"/>
      <w:r w:rsidR="006853A1" w:rsidRPr="00834A35">
        <w:rPr>
          <w:sz w:val="28"/>
          <w:szCs w:val="28"/>
        </w:rPr>
        <w:t>мунициапальных</w:t>
      </w:r>
      <w:proofErr w:type="spellEnd"/>
      <w:r w:rsidR="006853A1" w:rsidRPr="00834A35">
        <w:rPr>
          <w:sz w:val="28"/>
          <w:szCs w:val="28"/>
        </w:rPr>
        <w:t xml:space="preserve"> услуг (выполнение работ) направляется муниципальным бюджетным учреждениям на выполнение следующих услуг и работ:</w:t>
      </w:r>
    </w:p>
    <w:p w:rsidR="00834A35" w:rsidRDefault="006853A1" w:rsidP="00834A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color w:val="FF0000"/>
          <w:sz w:val="28"/>
          <w:szCs w:val="28"/>
        </w:rPr>
        <w:t xml:space="preserve"> </w:t>
      </w:r>
      <w:r w:rsidR="00834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Реализация дополнительных </w:t>
      </w:r>
      <w:proofErr w:type="spellStart"/>
      <w:r w:rsidR="00834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общеразвивающих</w:t>
      </w:r>
      <w:proofErr w:type="spellEnd"/>
      <w:r w:rsidR="00834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 в области искусства;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Реализация дополнительных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предпрофессиональных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 в области искусства;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 </w:t>
      </w:r>
      <w:r w:rsidRPr="00390DC0">
        <w:rPr>
          <w:rFonts w:ascii="Times New Roman" w:hAnsi="Times New Roman" w:cs="Times New Roman"/>
          <w:sz w:val="28"/>
          <w:szCs w:val="28"/>
        </w:rPr>
        <w:t>Организация и проведение культурно-массовых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DC0">
        <w:rPr>
          <w:rFonts w:ascii="Times New Roman" w:hAnsi="Times New Roman" w:cs="Times New Roman"/>
          <w:sz w:val="28"/>
          <w:szCs w:val="28"/>
        </w:rPr>
        <w:t>Организация деятельности клубных формирований и формирований самодеятельного народного творчества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90DC0">
        <w:t xml:space="preserve"> </w:t>
      </w:r>
      <w:r w:rsidRPr="00390DC0">
        <w:rPr>
          <w:rFonts w:ascii="Times New Roman" w:hAnsi="Times New Roman" w:cs="Times New Roman"/>
          <w:sz w:val="28"/>
          <w:szCs w:val="28"/>
        </w:rPr>
        <w:t>Библиотечное, библиографическое и информационное обслуживание пользователей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DC0">
        <w:rPr>
          <w:rFonts w:ascii="Times New Roman" w:hAnsi="Times New Roman" w:cs="Times New Roman"/>
          <w:sz w:val="28"/>
          <w:szCs w:val="28"/>
        </w:rPr>
        <w:t>Формирование, учет, изучение,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DC0">
        <w:rPr>
          <w:rFonts w:ascii="Times New Roman" w:hAnsi="Times New Roman" w:cs="Times New Roman"/>
          <w:sz w:val="28"/>
          <w:szCs w:val="28"/>
        </w:rPr>
        <w:t>библиографическая обработка документов и создание каталогов, обеспечение физического сохранения и безопасности фондов библиотек, включая оцифровку фондов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DC0">
        <w:rPr>
          <w:rFonts w:ascii="Times New Roman" w:hAnsi="Times New Roman" w:cs="Times New Roman"/>
          <w:sz w:val="28"/>
          <w:szCs w:val="28"/>
        </w:rPr>
        <w:t>Методическое обеспечение в области библиотечного 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DC0">
        <w:rPr>
          <w:rFonts w:ascii="Times New Roman" w:hAnsi="Times New Roman" w:cs="Times New Roman"/>
          <w:sz w:val="28"/>
          <w:szCs w:val="28"/>
        </w:rPr>
        <w:t>Мероприятия по обеспечению доступа к культурно-историческим и музейным ценностям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90DC0">
        <w:t xml:space="preserve"> </w:t>
      </w:r>
      <w:r w:rsidRPr="00390DC0">
        <w:rPr>
          <w:rFonts w:ascii="Times New Roman" w:hAnsi="Times New Roman" w:cs="Times New Roman"/>
          <w:sz w:val="28"/>
          <w:szCs w:val="28"/>
        </w:rPr>
        <w:t>Выявление, изучение, сохранение, развитие и популяризация объектов нематериального культурного наследия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4146" w:rsidRPr="00D1155F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DC0">
        <w:rPr>
          <w:rFonts w:ascii="Times New Roman" w:hAnsi="Times New Roman" w:cs="Times New Roman"/>
          <w:sz w:val="28"/>
          <w:szCs w:val="28"/>
        </w:rPr>
        <w:t>Оказание туристско-информационных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4146" w:rsidRDefault="00F34146" w:rsidP="00F3414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муниципального района носят прогнозный характер и подлежат ежегодному уточнению в установленном порядке при формировании проектов бюджета муниципального района на очередной финансовый год исходя из возможностей бюджета муниципального района.</w:t>
      </w:r>
    </w:p>
    <w:p w:rsidR="00CB2D9C" w:rsidRPr="00D1155F" w:rsidRDefault="00CB2D9C" w:rsidP="00CB2D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       Привлечение средств областного бюджета осуществляется путем подписания соглашений на предоставление субсидий в соответствии с положениями, утвержденными</w:t>
      </w:r>
      <w:r w:rsidR="00ED258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ED2581" w:rsidRPr="00ED2581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>постановлени</w:t>
        </w:r>
        <w:r w:rsidR="00ED2581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>ем</w:t>
        </w:r>
        <w:r w:rsidR="00ED2581" w:rsidRPr="00ED2581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Правительства Архангельской области от 11 марта 2014 года N 94-пп</w:t>
        </w:r>
      </w:hyperlink>
      <w:r w:rsidRPr="00D1155F">
        <w:rPr>
          <w:rFonts w:ascii="Times New Roman" w:hAnsi="Times New Roman" w:cs="Times New Roman"/>
          <w:sz w:val="28"/>
          <w:szCs w:val="28"/>
        </w:rPr>
        <w:t>.</w:t>
      </w:r>
    </w:p>
    <w:p w:rsidR="00CB2D9C" w:rsidRDefault="00CB2D9C" w:rsidP="00CB2D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Привлечение средств за счет внебюджетных источников подтверждается Соглашением о социально-экономическом сотрудничестве администрации МО «</w:t>
      </w:r>
      <w:proofErr w:type="spellStart"/>
      <w:r w:rsidRPr="00D1155F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D1155F">
        <w:rPr>
          <w:rFonts w:ascii="Times New Roman" w:hAnsi="Times New Roman" w:cs="Times New Roman"/>
          <w:sz w:val="28"/>
          <w:szCs w:val="28"/>
        </w:rPr>
        <w:t xml:space="preserve"> муниципальный район» и ОАО «Группа «Илим»», договорами о пожертвовании ОАО «Группа «Илим»» и муниципальными учреждениями культуры. </w:t>
      </w:r>
    </w:p>
    <w:p w:rsidR="00CB2D9C" w:rsidRPr="00D1155F" w:rsidRDefault="00CB2D9C" w:rsidP="00CB2D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25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ализация мероприятий, связанных с ремонтом, переоборудованием учреждений культуры, осуществляется проведением на основе договоров, муниципальных контрактов, заключаемых в соответствии с федеральным законом от 05.04.2013 г. № 44-ФЗ  </w:t>
      </w:r>
      <w:r w:rsidR="00ED2581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нужд».   </w:t>
      </w:r>
    </w:p>
    <w:p w:rsidR="00E271C5" w:rsidRDefault="00E271C5" w:rsidP="003B7DD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>Мероприятия Программы могут ежегодно корректироваться заказчиком с учётом выделяемых на реализацию Программы финансовых средств.</w:t>
      </w:r>
    </w:p>
    <w:p w:rsidR="00B54798" w:rsidRDefault="00B54798" w:rsidP="001B20E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29C8" w:rsidRDefault="005829C8" w:rsidP="005829C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5829C8" w:rsidRPr="00022C54" w:rsidRDefault="005829C8" w:rsidP="005829C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подпрограммы 2 муниципальной программы </w:t>
      </w:r>
      <w:r w:rsidRPr="00022C54">
        <w:rPr>
          <w:rFonts w:ascii="Times New Roman" w:hAnsi="Times New Roman" w:cs="Times New Roman"/>
          <w:b/>
          <w:sz w:val="24"/>
          <w:szCs w:val="24"/>
        </w:rPr>
        <w:t>"Культура и туризм в  МО «</w:t>
      </w:r>
      <w:proofErr w:type="spellStart"/>
      <w:r w:rsidRPr="00022C54">
        <w:rPr>
          <w:rFonts w:ascii="Times New Roman" w:hAnsi="Times New Roman" w:cs="Times New Roman"/>
          <w:b/>
          <w:sz w:val="24"/>
          <w:szCs w:val="24"/>
        </w:rPr>
        <w:t>Красноборский</w:t>
      </w:r>
      <w:proofErr w:type="spellEnd"/>
      <w:r w:rsidRPr="00022C54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  на 2017 – 2020 годы"</w:t>
      </w:r>
    </w:p>
    <w:p w:rsidR="005829C8" w:rsidRDefault="005829C8" w:rsidP="005829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7619"/>
      </w:tblGrid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5829C8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"Туризм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на 2017 – 2020 годы" (далее - Программа)</w:t>
            </w: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C8" w:rsidRDefault="005829C8" w:rsidP="00F523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культуры и туризма администрации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(далее – отдел культуры и туризма)</w:t>
            </w:r>
          </w:p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подпрограммы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137" w:rsidRPr="00AD67E6" w:rsidRDefault="00781137" w:rsidP="0078113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тдел по делам молодежи, семьи и спорта администрации МО 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1137" w:rsidRPr="00AD67E6" w:rsidRDefault="00781137" w:rsidP="0078113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АПК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закупок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9C8" w:rsidRDefault="00781137" w:rsidP="00F34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 w:rsidR="00F3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Pr="000408BF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подпрограммы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Pr="000408BF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МБУК «</w:t>
            </w:r>
            <w:proofErr w:type="spellStart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 xml:space="preserve"> историко-мемориальный и художественный музей им. С.А.Тупицына» (далее - МБУК «КИМХМ им.С.И. Тупицына»);</w:t>
            </w:r>
          </w:p>
          <w:p w:rsidR="005829C8" w:rsidRPr="000408BF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МБУ «</w:t>
            </w:r>
            <w:proofErr w:type="spellStart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  <w:r w:rsidR="00B6606C" w:rsidRPr="00040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06C" w:rsidRPr="000408BF"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 w:rsidR="00B6606C" w:rsidRPr="000408B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(далее</w:t>
            </w: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 xml:space="preserve"> МБУ «МБ»);</w:t>
            </w:r>
          </w:p>
          <w:p w:rsidR="005829C8" w:rsidRPr="000408BF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МБУК «Районный культурный центр» (далее -  МБУК «РКЦ»);</w:t>
            </w:r>
          </w:p>
          <w:p w:rsidR="00B35061" w:rsidRPr="000408BF" w:rsidRDefault="00B35061" w:rsidP="00B350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ЛПУ «Санаторий «</w:t>
            </w:r>
            <w:proofErr w:type="spellStart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Солониха</w:t>
            </w:r>
            <w:proofErr w:type="spellEnd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B35061" w:rsidRPr="000408BF" w:rsidRDefault="00B35061" w:rsidP="00B350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Туристическая база «Медвежий угол»;</w:t>
            </w:r>
          </w:p>
          <w:p w:rsidR="00B35061" w:rsidRPr="000408BF" w:rsidRDefault="00B35061" w:rsidP="00B350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МКЦ «Дом-усадьба художника А.А.Борисова»</w:t>
            </w:r>
            <w:r w:rsidR="00F3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5061" w:rsidRPr="000408BF" w:rsidRDefault="00B35061" w:rsidP="00B350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Индивидуальные предприниматели</w:t>
            </w:r>
            <w:r w:rsidR="00F3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146" w:rsidRDefault="00B35061" w:rsidP="00F34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ТОСы</w:t>
            </w:r>
            <w:proofErr w:type="spellEnd"/>
            <w:r w:rsidR="00F3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34146"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4146" w:rsidRDefault="00F34146" w:rsidP="00F34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9C8" w:rsidRPr="000408BF" w:rsidRDefault="00F34146" w:rsidP="00B350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Черевковский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культуры»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Черевковское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 подпрограммы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C8" w:rsidRPr="00022C54" w:rsidRDefault="00781137" w:rsidP="005829C8">
            <w:pPr>
              <w:pStyle w:val="ConsPlusNonformat"/>
              <w:widowControl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туризма, как средство приобщения граждан к историко-культурному и природному наследию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Pr="005829C8" w:rsidRDefault="005829C8" w:rsidP="005829C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формирования и развития на территории района конкурентоспособного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туриско-рекреационного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комплекса, удовлетворяющего потребности граждан Российской Федерации и иностранных граждан в туристических услугах.</w:t>
            </w: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       реализации подпрограммы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2017- 2020 годы</w:t>
            </w:r>
          </w:p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реализуется в один этап</w:t>
            </w:r>
          </w:p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9C8" w:rsidTr="00F52340">
        <w:trPr>
          <w:trHeight w:val="41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 подпрограммы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3B9" w:rsidRPr="00D573B9" w:rsidRDefault="00D573B9" w:rsidP="00D57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>Общий объём финансирования – 61</w:t>
            </w:r>
            <w:r w:rsidR="00970C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 xml:space="preserve">,5 тыс. руб. </w:t>
            </w:r>
          </w:p>
          <w:p w:rsidR="00D573B9" w:rsidRPr="00D573B9" w:rsidRDefault="00D573B9" w:rsidP="00D57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– 240,0  тыс. руб.</w:t>
            </w:r>
          </w:p>
          <w:p w:rsidR="00D573B9" w:rsidRPr="00D573B9" w:rsidRDefault="00D573B9" w:rsidP="00D57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>Областной бюджет – 180,0 тыс. руб.</w:t>
            </w:r>
          </w:p>
          <w:p w:rsidR="00D573B9" w:rsidRPr="00D573B9" w:rsidRDefault="00D573B9" w:rsidP="00D57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–0,0 тыс. руб. </w:t>
            </w:r>
          </w:p>
          <w:p w:rsidR="005829C8" w:rsidRPr="00D573B9" w:rsidRDefault="00D573B9" w:rsidP="00D76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>Иные источники – 196,5 тыс. руб.».</w:t>
            </w:r>
          </w:p>
        </w:tc>
      </w:tr>
    </w:tbl>
    <w:p w:rsidR="00AA218D" w:rsidRDefault="00AA218D" w:rsidP="00F341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9C8" w:rsidRDefault="005829C8" w:rsidP="00F34146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9C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реализации подпрограммы </w:t>
      </w:r>
      <w:r w:rsidR="00C81D88">
        <w:rPr>
          <w:rFonts w:ascii="Times New Roman" w:hAnsi="Times New Roman" w:cs="Times New Roman"/>
          <w:b/>
          <w:sz w:val="28"/>
          <w:szCs w:val="28"/>
        </w:rPr>
        <w:t>2</w:t>
      </w:r>
      <w:r w:rsidRPr="005829C8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проблем </w:t>
      </w:r>
    </w:p>
    <w:p w:rsidR="00EE47AE" w:rsidRPr="00EE47AE" w:rsidRDefault="00EE47AE" w:rsidP="00EE47A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E47AE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EE47AE">
        <w:rPr>
          <w:rFonts w:ascii="Times New Roman" w:hAnsi="Times New Roman" w:cs="Times New Roman"/>
          <w:sz w:val="28"/>
          <w:szCs w:val="28"/>
        </w:rPr>
        <w:t xml:space="preserve"> район обладает богатым историко-культурным потенциалом. Историческое прошлое </w:t>
      </w:r>
      <w:proofErr w:type="spellStart"/>
      <w:r w:rsidRPr="00EE47AE">
        <w:rPr>
          <w:rFonts w:ascii="Times New Roman" w:hAnsi="Times New Roman" w:cs="Times New Roman"/>
          <w:sz w:val="28"/>
          <w:szCs w:val="28"/>
        </w:rPr>
        <w:t>Красноборья</w:t>
      </w:r>
      <w:proofErr w:type="spellEnd"/>
      <w:r w:rsidRPr="00EE47AE">
        <w:rPr>
          <w:rFonts w:ascii="Times New Roman" w:hAnsi="Times New Roman" w:cs="Times New Roman"/>
          <w:sz w:val="28"/>
          <w:szCs w:val="28"/>
        </w:rPr>
        <w:t xml:space="preserve">, выдающиеся люди территории, сложившиеся культурные традиции, богатство природных ресурсов создают основу для развития туризма в районе.    </w:t>
      </w:r>
    </w:p>
    <w:p w:rsidR="005B15A6" w:rsidRPr="0074515C" w:rsidRDefault="005B15A6" w:rsidP="006A1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899">
        <w:rPr>
          <w:rFonts w:ascii="Times New Roman" w:hAnsi="Times New Roman" w:cs="Times New Roman"/>
          <w:sz w:val="28"/>
          <w:szCs w:val="28"/>
        </w:rPr>
        <w:t>Основной поток организованных туристов связан с развитием культурно-познавательного туризма. Оздоровительный туризм представлен в основном отдыхающими санатория «</w:t>
      </w:r>
      <w:proofErr w:type="spellStart"/>
      <w:r w:rsidRPr="00986899">
        <w:rPr>
          <w:rFonts w:ascii="Times New Roman" w:hAnsi="Times New Roman" w:cs="Times New Roman"/>
          <w:sz w:val="28"/>
          <w:szCs w:val="28"/>
        </w:rPr>
        <w:t>Солониха</w:t>
      </w:r>
      <w:proofErr w:type="spellEnd"/>
      <w:r w:rsidRPr="00986899">
        <w:rPr>
          <w:rFonts w:ascii="Times New Roman" w:hAnsi="Times New Roman" w:cs="Times New Roman"/>
          <w:sz w:val="28"/>
          <w:szCs w:val="28"/>
        </w:rPr>
        <w:t xml:space="preserve">». Событийный туризм также популярен у гостей района. </w:t>
      </w:r>
      <w:r w:rsidRPr="0074515C">
        <w:rPr>
          <w:rFonts w:ascii="Times New Roman" w:hAnsi="Times New Roman" w:cs="Times New Roman"/>
          <w:sz w:val="28"/>
          <w:szCs w:val="28"/>
        </w:rPr>
        <w:t>С каждым годом растет количество туристов-любителей сельского туризма.</w:t>
      </w:r>
      <w:r w:rsidR="006A1FDD" w:rsidRPr="007451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55F" w:rsidRPr="00986899" w:rsidRDefault="005B15A6" w:rsidP="00D1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899">
        <w:rPr>
          <w:rFonts w:ascii="Times New Roman" w:hAnsi="Times New Roman" w:cs="Times New Roman"/>
          <w:sz w:val="28"/>
          <w:szCs w:val="28"/>
        </w:rPr>
        <w:t xml:space="preserve"> </w:t>
      </w:r>
      <w:r w:rsidRPr="0098689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8689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868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6899">
        <w:rPr>
          <w:rFonts w:ascii="Times New Roman" w:hAnsi="Times New Roman" w:cs="Times New Roman"/>
          <w:sz w:val="28"/>
          <w:szCs w:val="28"/>
        </w:rPr>
        <w:t>Красноборском</w:t>
      </w:r>
      <w:proofErr w:type="gramEnd"/>
      <w:r w:rsidRPr="00986899">
        <w:rPr>
          <w:rFonts w:ascii="Times New Roman" w:hAnsi="Times New Roman" w:cs="Times New Roman"/>
          <w:sz w:val="28"/>
          <w:szCs w:val="28"/>
        </w:rPr>
        <w:t xml:space="preserve"> районе, как и во всех других, есть свои туристические особенности, так называемые бренды</w:t>
      </w:r>
      <w:r w:rsidR="00357341">
        <w:rPr>
          <w:rFonts w:ascii="Times New Roman" w:hAnsi="Times New Roman" w:cs="Times New Roman"/>
          <w:sz w:val="28"/>
          <w:szCs w:val="28"/>
        </w:rPr>
        <w:t xml:space="preserve"> (Александр Борисов, Самсон Суханов, Сергей </w:t>
      </w:r>
      <w:proofErr w:type="spellStart"/>
      <w:r w:rsidR="00357341">
        <w:rPr>
          <w:rFonts w:ascii="Times New Roman" w:hAnsi="Times New Roman" w:cs="Times New Roman"/>
          <w:sz w:val="28"/>
          <w:szCs w:val="28"/>
        </w:rPr>
        <w:t>Сметанин</w:t>
      </w:r>
      <w:proofErr w:type="spellEnd"/>
      <w:r w:rsidR="00357341">
        <w:rPr>
          <w:rFonts w:ascii="Times New Roman" w:hAnsi="Times New Roman" w:cs="Times New Roman"/>
          <w:sz w:val="28"/>
          <w:szCs w:val="28"/>
        </w:rPr>
        <w:t>, «Красноборск – столица Царства Белого гриба»,</w:t>
      </w:r>
      <w:r w:rsidR="003838E9">
        <w:rPr>
          <w:rFonts w:ascii="Times New Roman" w:hAnsi="Times New Roman" w:cs="Times New Roman"/>
          <w:sz w:val="28"/>
          <w:szCs w:val="28"/>
        </w:rPr>
        <w:t xml:space="preserve"> центр бытования трех видов художественной росписи: </w:t>
      </w:r>
      <w:proofErr w:type="spellStart"/>
      <w:r w:rsidR="003838E9">
        <w:rPr>
          <w:rFonts w:ascii="Times New Roman" w:hAnsi="Times New Roman" w:cs="Times New Roman"/>
          <w:sz w:val="28"/>
          <w:szCs w:val="28"/>
        </w:rPr>
        <w:t>пермогорская</w:t>
      </w:r>
      <w:proofErr w:type="spellEnd"/>
      <w:r w:rsidR="003838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38E9">
        <w:rPr>
          <w:rFonts w:ascii="Times New Roman" w:hAnsi="Times New Roman" w:cs="Times New Roman"/>
          <w:sz w:val="28"/>
          <w:szCs w:val="28"/>
        </w:rPr>
        <w:t>ракульская</w:t>
      </w:r>
      <w:proofErr w:type="spellEnd"/>
      <w:r w:rsidR="003838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38E9">
        <w:rPr>
          <w:rFonts w:ascii="Times New Roman" w:hAnsi="Times New Roman" w:cs="Times New Roman"/>
          <w:sz w:val="28"/>
          <w:szCs w:val="28"/>
        </w:rPr>
        <w:t>уфтюжская</w:t>
      </w:r>
      <w:proofErr w:type="spellEnd"/>
      <w:r w:rsidR="003838E9">
        <w:rPr>
          <w:rFonts w:ascii="Times New Roman" w:hAnsi="Times New Roman" w:cs="Times New Roman"/>
          <w:sz w:val="28"/>
          <w:szCs w:val="28"/>
        </w:rPr>
        <w:t>)</w:t>
      </w:r>
      <w:r w:rsidRPr="00986899">
        <w:rPr>
          <w:rFonts w:ascii="Times New Roman" w:hAnsi="Times New Roman" w:cs="Times New Roman"/>
          <w:sz w:val="28"/>
          <w:szCs w:val="28"/>
        </w:rPr>
        <w:t>, на которые в первую очередь и ориентир</w:t>
      </w:r>
      <w:r w:rsidR="00D1155F">
        <w:rPr>
          <w:rFonts w:ascii="Times New Roman" w:hAnsi="Times New Roman" w:cs="Times New Roman"/>
          <w:sz w:val="28"/>
          <w:szCs w:val="28"/>
        </w:rPr>
        <w:t>ованы</w:t>
      </w:r>
      <w:r w:rsidRPr="00986899">
        <w:rPr>
          <w:rFonts w:ascii="Times New Roman" w:hAnsi="Times New Roman" w:cs="Times New Roman"/>
          <w:sz w:val="28"/>
          <w:szCs w:val="28"/>
        </w:rPr>
        <w:t xml:space="preserve"> туристически</w:t>
      </w:r>
      <w:r w:rsidR="00D1155F">
        <w:rPr>
          <w:rFonts w:ascii="Times New Roman" w:hAnsi="Times New Roman" w:cs="Times New Roman"/>
          <w:sz w:val="28"/>
          <w:szCs w:val="28"/>
        </w:rPr>
        <w:t>е программы и экскурсии</w:t>
      </w:r>
      <w:r w:rsidRPr="009868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155F" w:rsidRDefault="005B15A6" w:rsidP="00D1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899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proofErr w:type="gramStart"/>
      <w:r w:rsidR="00D1155F">
        <w:rPr>
          <w:rFonts w:ascii="Times New Roman" w:hAnsi="Times New Roman" w:cs="Times New Roman"/>
          <w:sz w:val="28"/>
          <w:szCs w:val="28"/>
        </w:rPr>
        <w:t xml:space="preserve">Несмотря на то, что за последние годы проведено большое количество мероприятий по улучшению инфраструктуры района, созданы новые объекты </w:t>
      </w:r>
      <w:proofErr w:type="spellStart"/>
      <w:r w:rsidR="00D1155F">
        <w:rPr>
          <w:rFonts w:ascii="Times New Roman" w:hAnsi="Times New Roman" w:cs="Times New Roman"/>
          <w:sz w:val="28"/>
          <w:szCs w:val="28"/>
        </w:rPr>
        <w:t>турпоказа</w:t>
      </w:r>
      <w:proofErr w:type="spellEnd"/>
      <w:r w:rsidR="00D1155F">
        <w:rPr>
          <w:rFonts w:ascii="Times New Roman" w:hAnsi="Times New Roman" w:cs="Times New Roman"/>
          <w:sz w:val="28"/>
          <w:szCs w:val="28"/>
        </w:rPr>
        <w:t xml:space="preserve"> и ряд туристических программ,</w:t>
      </w:r>
      <w:r w:rsidR="003838E9">
        <w:rPr>
          <w:rFonts w:ascii="Times New Roman" w:hAnsi="Times New Roman" w:cs="Times New Roman"/>
          <w:sz w:val="28"/>
          <w:szCs w:val="28"/>
        </w:rPr>
        <w:t xml:space="preserve"> разработан объединяющий бренд 6 территорий юго-востока Архангельской области «Северно</w:t>
      </w:r>
      <w:r w:rsidR="000271B8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0271B8">
        <w:rPr>
          <w:rFonts w:ascii="Times New Roman" w:hAnsi="Times New Roman" w:cs="Times New Roman"/>
          <w:sz w:val="28"/>
          <w:szCs w:val="28"/>
        </w:rPr>
        <w:t>трехречье</w:t>
      </w:r>
      <w:proofErr w:type="spellEnd"/>
      <w:r w:rsidR="000271B8">
        <w:rPr>
          <w:rFonts w:ascii="Times New Roman" w:hAnsi="Times New Roman" w:cs="Times New Roman"/>
          <w:sz w:val="28"/>
          <w:szCs w:val="28"/>
        </w:rPr>
        <w:t xml:space="preserve">», </w:t>
      </w:r>
      <w:r w:rsidRPr="00986899">
        <w:rPr>
          <w:rFonts w:ascii="Times New Roman" w:hAnsi="Times New Roman" w:cs="Times New Roman"/>
          <w:sz w:val="28"/>
          <w:szCs w:val="28"/>
        </w:rPr>
        <w:t xml:space="preserve">по-прежнему, </w:t>
      </w:r>
      <w:r w:rsidR="00D1155F">
        <w:rPr>
          <w:rFonts w:ascii="Times New Roman" w:hAnsi="Times New Roman" w:cs="Times New Roman"/>
          <w:sz w:val="28"/>
          <w:szCs w:val="28"/>
        </w:rPr>
        <w:t>остаются нерешенные вопросы по</w:t>
      </w:r>
      <w:r w:rsidRPr="00986899">
        <w:rPr>
          <w:rFonts w:ascii="Times New Roman" w:hAnsi="Times New Roman" w:cs="Times New Roman"/>
          <w:sz w:val="28"/>
          <w:szCs w:val="28"/>
        </w:rPr>
        <w:t xml:space="preserve"> развитию въездного туризма в районе: дефицит финансовых ресурсов, недостаточная реклама туристических возможностей, дефицит опытных кадров в сфере туризма, недостаточная поддержка детского и</w:t>
      </w:r>
      <w:proofErr w:type="gramEnd"/>
      <w:r w:rsidRPr="00986899">
        <w:rPr>
          <w:rFonts w:ascii="Times New Roman" w:hAnsi="Times New Roman" w:cs="Times New Roman"/>
          <w:sz w:val="28"/>
          <w:szCs w:val="28"/>
        </w:rPr>
        <w:t xml:space="preserve"> молодежного спор</w:t>
      </w:r>
      <w:r w:rsidR="00D1155F">
        <w:rPr>
          <w:rFonts w:ascii="Times New Roman" w:hAnsi="Times New Roman" w:cs="Times New Roman"/>
          <w:sz w:val="28"/>
          <w:szCs w:val="28"/>
        </w:rPr>
        <w:t>тивно-оздоровительного туризма</w:t>
      </w:r>
      <w:r w:rsidR="00AE4682">
        <w:rPr>
          <w:rFonts w:ascii="Times New Roman" w:hAnsi="Times New Roman" w:cs="Times New Roman"/>
          <w:sz w:val="28"/>
          <w:szCs w:val="28"/>
        </w:rPr>
        <w:t>,</w:t>
      </w:r>
      <w:r w:rsidR="00D1155F" w:rsidRPr="00D1155F">
        <w:rPr>
          <w:rFonts w:ascii="Times New Roman" w:hAnsi="Times New Roman" w:cs="Times New Roman"/>
          <w:sz w:val="28"/>
          <w:szCs w:val="28"/>
        </w:rPr>
        <w:t xml:space="preserve"> </w:t>
      </w:r>
      <w:r w:rsidR="00AE4682" w:rsidRPr="00986899">
        <w:rPr>
          <w:rFonts w:ascii="Times New Roman" w:hAnsi="Times New Roman" w:cs="Times New Roman"/>
          <w:sz w:val="28"/>
          <w:szCs w:val="28"/>
        </w:rPr>
        <w:t>неразвитая дорожная инфраструктура района,</w:t>
      </w:r>
      <w:r w:rsidR="00AE4682">
        <w:rPr>
          <w:rFonts w:ascii="Times New Roman" w:hAnsi="Times New Roman" w:cs="Times New Roman"/>
          <w:sz w:val="28"/>
          <w:szCs w:val="28"/>
        </w:rPr>
        <w:t xml:space="preserve"> слабо развитая инфраструктура.</w:t>
      </w:r>
    </w:p>
    <w:p w:rsidR="005B15A6" w:rsidRPr="00986899" w:rsidRDefault="00D1155F" w:rsidP="00D1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15A6" w:rsidRPr="00986899">
        <w:rPr>
          <w:rFonts w:ascii="Times New Roman" w:hAnsi="Times New Roman" w:cs="Times New Roman"/>
          <w:sz w:val="28"/>
          <w:szCs w:val="28"/>
        </w:rPr>
        <w:t>Основные принципы реализации настоящей Программы - выстраивание системы эффективного продвижения туристско-рекреационного потенциала, углубление межотраслевой координации в сфере туризма.</w:t>
      </w:r>
    </w:p>
    <w:p w:rsidR="005B15A6" w:rsidRDefault="005B15A6" w:rsidP="00986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986899">
        <w:rPr>
          <w:rFonts w:ascii="Times New Roman" w:hAnsi="Times New Roman" w:cs="Times New Roman"/>
          <w:sz w:val="28"/>
          <w:szCs w:val="28"/>
        </w:rPr>
        <w:t>Настоящей Программой определена система организационных, технических  мероприятий, выполнение которых позволит обеспечить формирование отраслевого туристского кластера, а также создаст предпосылки для привлечения бюджетных и внебюджетных инвестиций для</w:t>
      </w:r>
      <w:r w:rsidRPr="00877131">
        <w:rPr>
          <w:sz w:val="28"/>
          <w:szCs w:val="28"/>
        </w:rPr>
        <w:t xml:space="preserve"> </w:t>
      </w:r>
      <w:r w:rsidRPr="00986899">
        <w:rPr>
          <w:rFonts w:ascii="Times New Roman" w:hAnsi="Times New Roman" w:cs="Times New Roman"/>
          <w:sz w:val="28"/>
          <w:szCs w:val="28"/>
        </w:rPr>
        <w:t>реализации масштабных инвестиционных проектов в сфере туризма</w:t>
      </w:r>
      <w:r w:rsidRPr="00877131">
        <w:rPr>
          <w:sz w:val="28"/>
          <w:szCs w:val="28"/>
        </w:rPr>
        <w:t>.</w:t>
      </w:r>
    </w:p>
    <w:p w:rsidR="005829C8" w:rsidRPr="005829C8" w:rsidRDefault="005829C8" w:rsidP="00D000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9C8" w:rsidRDefault="005829C8" w:rsidP="00BD17BD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B47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мероприятий подпрограммы </w:t>
      </w:r>
      <w:r w:rsidR="00C81D88">
        <w:rPr>
          <w:rFonts w:ascii="Times New Roman" w:hAnsi="Times New Roman" w:cs="Times New Roman"/>
          <w:b/>
          <w:sz w:val="28"/>
          <w:szCs w:val="28"/>
        </w:rPr>
        <w:t>2</w:t>
      </w:r>
    </w:p>
    <w:p w:rsidR="00781137" w:rsidRPr="00D1155F" w:rsidRDefault="00781137" w:rsidP="00D115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D1155F">
        <w:rPr>
          <w:rFonts w:ascii="Times New Roman" w:hAnsi="Times New Roman" w:cs="Times New Roman"/>
          <w:spacing w:val="-4"/>
          <w:sz w:val="28"/>
          <w:szCs w:val="28"/>
        </w:rPr>
        <w:t xml:space="preserve">перечня мероприятий муниципальной программы </w:t>
      </w:r>
      <w:r w:rsidRPr="00D1155F">
        <w:rPr>
          <w:rFonts w:ascii="Times New Roman" w:hAnsi="Times New Roman" w:cs="Times New Roman"/>
          <w:sz w:val="28"/>
          <w:szCs w:val="28"/>
        </w:rPr>
        <w:t>предусмотрена в один этап с 2016 года по 2020 год включительно и осуществляется администрацией муниципального образования «</w:t>
      </w:r>
      <w:proofErr w:type="spellStart"/>
      <w:r w:rsidRPr="00D1155F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D1155F">
        <w:rPr>
          <w:rFonts w:ascii="Times New Roman" w:hAnsi="Times New Roman" w:cs="Times New Roman"/>
          <w:sz w:val="28"/>
          <w:szCs w:val="28"/>
        </w:rPr>
        <w:t xml:space="preserve"> муниципальный район», муниципальными учреждениями культуры, субъектами турбизнеса. </w:t>
      </w:r>
    </w:p>
    <w:p w:rsidR="00F34146" w:rsidRPr="00D000F5" w:rsidRDefault="00F34146" w:rsidP="00F341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отдел культуры и туризма администрации МО «</w:t>
      </w:r>
      <w:proofErr w:type="spellStart"/>
      <w:r w:rsidRPr="00D1155F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D1155F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781137" w:rsidRPr="00D1155F" w:rsidRDefault="00781137" w:rsidP="00D115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Финансирование мероприятий </w:t>
      </w:r>
      <w:r w:rsidR="00357341">
        <w:rPr>
          <w:rFonts w:ascii="Times New Roman" w:hAnsi="Times New Roman" w:cs="Times New Roman"/>
          <w:sz w:val="28"/>
          <w:szCs w:val="28"/>
        </w:rPr>
        <w:t>под</w:t>
      </w:r>
      <w:r w:rsidR="00023F51">
        <w:rPr>
          <w:rFonts w:ascii="Times New Roman" w:hAnsi="Times New Roman" w:cs="Times New Roman"/>
          <w:sz w:val="28"/>
          <w:szCs w:val="28"/>
        </w:rPr>
        <w:t>п</w:t>
      </w:r>
      <w:r w:rsidRPr="00D1155F">
        <w:rPr>
          <w:rFonts w:ascii="Times New Roman" w:hAnsi="Times New Roman" w:cs="Times New Roman"/>
          <w:sz w:val="28"/>
          <w:szCs w:val="28"/>
        </w:rPr>
        <w:t>рограммы осуществляется за счёт средств бюджета муниципального района, областного бюджета, с привлечением средств иных источников.</w:t>
      </w:r>
    </w:p>
    <w:p w:rsidR="00781137" w:rsidRPr="00D1155F" w:rsidRDefault="00781137" w:rsidP="00D1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       Объёмы финансирования </w:t>
      </w:r>
      <w:r w:rsidR="00357341">
        <w:rPr>
          <w:rFonts w:ascii="Times New Roman" w:hAnsi="Times New Roman" w:cs="Times New Roman"/>
          <w:sz w:val="28"/>
          <w:szCs w:val="28"/>
        </w:rPr>
        <w:t>под</w:t>
      </w:r>
      <w:r w:rsidR="00023F51">
        <w:rPr>
          <w:rFonts w:ascii="Times New Roman" w:hAnsi="Times New Roman" w:cs="Times New Roman"/>
          <w:sz w:val="28"/>
          <w:szCs w:val="28"/>
        </w:rPr>
        <w:t>п</w:t>
      </w:r>
      <w:r w:rsidRPr="00D1155F">
        <w:rPr>
          <w:rFonts w:ascii="Times New Roman" w:hAnsi="Times New Roman" w:cs="Times New Roman"/>
          <w:sz w:val="28"/>
          <w:szCs w:val="28"/>
        </w:rPr>
        <w:t>рограммы за счёт средств бюджета муниципального района носят прогнозный характер и подлежат ежегодному уточнению в установленном порядке при формировании проектов бюджета муниципального района на очередной финансовый год исходя из возможностей бюджета муниципального района.</w:t>
      </w:r>
    </w:p>
    <w:p w:rsidR="00781137" w:rsidRPr="00D1155F" w:rsidRDefault="00781137" w:rsidP="00D1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Par399"/>
      <w:bookmarkEnd w:id="0"/>
      <w:r w:rsidRPr="00D1155F">
        <w:rPr>
          <w:rFonts w:ascii="Times New Roman" w:hAnsi="Times New Roman" w:cs="Times New Roman"/>
          <w:sz w:val="28"/>
          <w:szCs w:val="28"/>
        </w:rPr>
        <w:t>Привлечение средств областного бюджета осуществляется путем подписания соглашений на предоставление субсидий в соответствии с положениями</w:t>
      </w:r>
      <w:r w:rsidR="003B4F3D" w:rsidRPr="003B4F3D">
        <w:rPr>
          <w:rFonts w:ascii="Times New Roman" w:hAnsi="Times New Roman" w:cs="Times New Roman"/>
          <w:sz w:val="28"/>
          <w:szCs w:val="28"/>
        </w:rPr>
        <w:t xml:space="preserve"> </w:t>
      </w:r>
      <w:r w:rsidR="003B4F3D" w:rsidRPr="00D1155F">
        <w:rPr>
          <w:rFonts w:ascii="Times New Roman" w:hAnsi="Times New Roman" w:cs="Times New Roman"/>
          <w:sz w:val="28"/>
          <w:szCs w:val="28"/>
        </w:rPr>
        <w:t>утвержденными</w:t>
      </w:r>
      <w:r w:rsidR="003B4F3D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3B4F3D" w:rsidRPr="00ED2581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>постановлени</w:t>
        </w:r>
        <w:r w:rsidR="003B4F3D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>ем</w:t>
        </w:r>
        <w:r w:rsidR="003B4F3D" w:rsidRPr="00ED2581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Правительства Архангельской области от 11 марта 2014 года N 94-пп</w:t>
        </w:r>
      </w:hyperlink>
      <w:r w:rsidRPr="00D1155F">
        <w:rPr>
          <w:rFonts w:ascii="Times New Roman" w:hAnsi="Times New Roman" w:cs="Times New Roman"/>
          <w:sz w:val="28"/>
          <w:szCs w:val="28"/>
        </w:rPr>
        <w:t>.</w:t>
      </w:r>
    </w:p>
    <w:p w:rsidR="00781137" w:rsidRPr="00D1155F" w:rsidRDefault="00781137" w:rsidP="00D115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Привлечение средств за счет внебюджетных источников подтверждается Соглашением о социально-экономическом сотрудничестве администрации МО «</w:t>
      </w:r>
      <w:proofErr w:type="spellStart"/>
      <w:r w:rsidRPr="00D1155F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D1155F">
        <w:rPr>
          <w:rFonts w:ascii="Times New Roman" w:hAnsi="Times New Roman" w:cs="Times New Roman"/>
          <w:sz w:val="28"/>
          <w:szCs w:val="28"/>
        </w:rPr>
        <w:t xml:space="preserve"> муниципальный район» и ОАО «Группа «Илим»», договорами о пожертвовании ОАО «Группа «Илим»» и муниципальными учреждениями культуры. </w:t>
      </w:r>
    </w:p>
    <w:p w:rsidR="00F34146" w:rsidRDefault="00F34146" w:rsidP="00E271C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71C5" w:rsidRDefault="00E271C5" w:rsidP="00E271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I</w:t>
      </w:r>
      <w:r w:rsidR="004C341B">
        <w:rPr>
          <w:rFonts w:ascii="Times New Roman" w:hAnsi="Times New Roman" w:cs="Times New Roman"/>
          <w:b/>
          <w:color w:val="000000"/>
          <w:sz w:val="28"/>
          <w:szCs w:val="28"/>
        </w:rPr>
        <w:t>Ι</w:t>
      </w:r>
      <w:r w:rsidRPr="00235D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 </w:t>
      </w:r>
      <w:r w:rsidRPr="00235D6C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235D6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E3DAA" w:rsidRDefault="00E271C5" w:rsidP="00E271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«Культура</w:t>
      </w:r>
      <w:r w:rsidR="00865ADF">
        <w:rPr>
          <w:rFonts w:ascii="Times New Roman" w:hAnsi="Times New Roman" w:cs="Times New Roman"/>
          <w:b/>
          <w:sz w:val="28"/>
          <w:szCs w:val="28"/>
        </w:rPr>
        <w:t xml:space="preserve"> и туризм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Красноборский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  <w:r w:rsidR="00EE3D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766" w:rsidRPr="00BD17BD" w:rsidRDefault="00EE3DAA" w:rsidP="00BD17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2017 – 2020 годы»</w:t>
      </w:r>
      <w:r w:rsidR="00E271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71C5" w:rsidRPr="00235D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766" w:rsidRPr="00F31766" w:rsidRDefault="00F31766" w:rsidP="00D000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1766">
        <w:rPr>
          <w:rFonts w:ascii="Times New Roman" w:eastAsia="Calibri" w:hAnsi="Times New Roman" w:cs="Times New Roman"/>
          <w:sz w:val="28"/>
          <w:szCs w:val="28"/>
        </w:rPr>
        <w:t xml:space="preserve">Ресурсное </w:t>
      </w:r>
      <w:hyperlink r:id="rId8" w:history="1">
        <w:r w:rsidRPr="00F31766">
          <w:rPr>
            <w:rFonts w:ascii="Times New Roman" w:eastAsia="Calibri" w:hAnsi="Times New Roman" w:cs="Times New Roman"/>
            <w:sz w:val="28"/>
            <w:szCs w:val="28"/>
          </w:rPr>
          <w:t>обеспечение</w:t>
        </w:r>
      </w:hyperlink>
      <w:r w:rsidRPr="00F31766">
        <w:rPr>
          <w:rFonts w:ascii="Times New Roman" w:eastAsia="Calibri" w:hAnsi="Times New Roman" w:cs="Times New Roman"/>
          <w:sz w:val="28"/>
          <w:szCs w:val="28"/>
        </w:rPr>
        <w:t xml:space="preserve"> реализации муниципальной программы за счет всех источников финансирования приведено в приложении N </w:t>
      </w:r>
      <w:r w:rsidR="000F30AD">
        <w:rPr>
          <w:rFonts w:ascii="Times New Roman" w:eastAsia="Calibri" w:hAnsi="Times New Roman" w:cs="Times New Roman"/>
          <w:sz w:val="28"/>
          <w:szCs w:val="28"/>
        </w:rPr>
        <w:t>4</w:t>
      </w:r>
      <w:r w:rsidRPr="00F317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1766" w:rsidRPr="00F31766" w:rsidRDefault="008836B2" w:rsidP="00D000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9" w:history="1">
        <w:r w:rsidR="00F31766" w:rsidRPr="00F31766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F31766" w:rsidRPr="00F31766">
        <w:rPr>
          <w:rFonts w:ascii="Times New Roman" w:eastAsia="Calibri" w:hAnsi="Times New Roman" w:cs="Times New Roman"/>
          <w:sz w:val="28"/>
          <w:szCs w:val="28"/>
        </w:rPr>
        <w:t xml:space="preserve"> мероприятий муниципальной программы приведен в приложении N </w:t>
      </w:r>
      <w:r w:rsidR="000F30AD">
        <w:rPr>
          <w:rFonts w:ascii="Times New Roman" w:eastAsia="Calibri" w:hAnsi="Times New Roman" w:cs="Times New Roman"/>
          <w:sz w:val="28"/>
          <w:szCs w:val="28"/>
        </w:rPr>
        <w:t>5</w:t>
      </w:r>
      <w:r w:rsidR="00F31766" w:rsidRPr="00F317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798" w:rsidRPr="00B54798" w:rsidRDefault="00B54798" w:rsidP="00D000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71C5" w:rsidRPr="009971F3" w:rsidRDefault="004C341B" w:rsidP="00BD17B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IΙΙ</w:t>
      </w:r>
      <w:r w:rsidRPr="00235D6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271C5" w:rsidRPr="004C341B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программы</w:t>
      </w:r>
    </w:p>
    <w:p w:rsidR="0029404D" w:rsidRPr="00AA218D" w:rsidRDefault="00E271C5" w:rsidP="00D000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F71AE">
        <w:rPr>
          <w:rFonts w:ascii="Times New Roman" w:hAnsi="Times New Roman" w:cs="Times New Roman"/>
          <w:sz w:val="28"/>
          <w:szCs w:val="28"/>
        </w:rPr>
        <w:t xml:space="preserve">      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Реализация </w:t>
      </w:r>
      <w:r w:rsidR="00C81D88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муниципальной программы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позволит достичь к 2020 году следующих результатов: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C81D88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)</w:t>
      </w:r>
      <w:r w:rsidR="00093E02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в сфере библиотечной деятельности: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C81D88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сохранение числа посещений библиотек на уровне  </w:t>
      </w:r>
      <w:r w:rsidR="00093E02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101,5 тыс. единиц;</w:t>
      </w:r>
      <w:r w:rsidR="00093E02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увеличение доли библиотек, подключенных к сет</w:t>
      </w:r>
      <w:r w:rsidR="00F52340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и «Интернет», до 90 процентов</w:t>
      </w:r>
      <w:r w:rsidR="00093E02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445531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2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)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в сфере музейной деятельности: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="00F52340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сохранение числа посещений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музе</w:t>
      </w:r>
      <w:r w:rsidR="00F52340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я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52340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на уровне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15,0 тыс. единиц</w:t>
      </w:r>
      <w:r w:rsidR="00F52340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;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проведение музе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м не менее 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музейных проектов ежегодно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445531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) в сфере </w:t>
      </w:r>
      <w:proofErr w:type="spellStart"/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ку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льтурно-досуговой</w:t>
      </w:r>
      <w:proofErr w:type="spellEnd"/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деятельности: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- сохранение числа посещений на уровне 45,0 тыс.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единиц</w:t>
      </w:r>
    </w:p>
    <w:p w:rsidR="006F71AE" w:rsidRPr="00AA218D" w:rsidRDefault="00B471A8" w:rsidP="00D000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ежегодное проведение не менее 1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2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мероприятий, посвященных государственным и профессиональным праздник</w:t>
      </w:r>
      <w:r w:rsidR="001D2AC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ам, юбилейным и памятным датам;</w:t>
      </w:r>
    </w:p>
    <w:p w:rsidR="00445531" w:rsidRPr="00AA218D" w:rsidRDefault="00445531" w:rsidP="00D000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445531" w:rsidRPr="00AA218D" w:rsidRDefault="00445531" w:rsidP="00D000F5">
      <w:pPr>
        <w:spacing w:after="0" w:line="240" w:lineRule="auto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4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) в сфере </w:t>
      </w:r>
      <w:r w:rsidR="0003752D" w:rsidRPr="00AA218D">
        <w:rPr>
          <w:rFonts w:ascii="Times New Roman" w:hAnsi="Times New Roman"/>
          <w:sz w:val="28"/>
          <w:szCs w:val="28"/>
        </w:rPr>
        <w:t>дополнительного образования детей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: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03752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увеличение к 2020 году числа детей, привлекаемых к участию в творческих мероприятиях, до</w:t>
      </w:r>
      <w:r w:rsidR="0003752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491016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19</w:t>
      </w:r>
      <w:r w:rsidR="0003752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0 единиц</w:t>
      </w:r>
      <w:r w:rsidR="00C32594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;</w:t>
      </w:r>
    </w:p>
    <w:p w:rsidR="00445531" w:rsidRPr="00AA218D" w:rsidRDefault="006F71AE" w:rsidP="00D000F5">
      <w:pPr>
        <w:spacing w:after="0" w:line="240" w:lineRule="auto"/>
        <w:rPr>
          <w:rFonts w:ascii="Times New Roman" w:eastAsia="Times New Roman" w:hAnsi="Times New Roman" w:cs="Times New Roman"/>
          <w:spacing w:val="1"/>
          <w:sz w:val="28"/>
          <w:szCs w:val="28"/>
          <w:highlight w:val="yellow"/>
        </w:rPr>
      </w:pP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gramStart"/>
      <w:r w:rsidR="00445531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5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) в сфере повышения квалификации работников учреждений культуры и </w:t>
      </w:r>
      <w:r w:rsidR="001D2ACD" w:rsidRPr="00AA218D">
        <w:rPr>
          <w:rFonts w:ascii="Times New Roman" w:hAnsi="Times New Roman" w:cs="Times New Roman"/>
          <w:sz w:val="28"/>
          <w:szCs w:val="28"/>
        </w:rPr>
        <w:t>учреждени</w:t>
      </w:r>
      <w:r w:rsidR="0002553D" w:rsidRPr="00AA218D">
        <w:rPr>
          <w:rFonts w:ascii="Times New Roman" w:hAnsi="Times New Roman" w:cs="Times New Roman"/>
          <w:sz w:val="28"/>
          <w:szCs w:val="28"/>
        </w:rPr>
        <w:t>я</w:t>
      </w:r>
      <w:r w:rsidR="001D2ACD" w:rsidRPr="00AA218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02553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в сфере культуры и искусства: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02553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увеличени</w:t>
      </w:r>
      <w:r w:rsidR="0002553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доли охвата работников учреждений культуры, педагогических и руководящих работников учреждений культуры и </w:t>
      </w:r>
      <w:r w:rsidR="0002553D" w:rsidRPr="00AA218D">
        <w:rPr>
          <w:rFonts w:ascii="Times New Roman" w:hAnsi="Times New Roman" w:cs="Times New Roman"/>
          <w:sz w:val="28"/>
          <w:szCs w:val="28"/>
        </w:rPr>
        <w:t>учреждени</w:t>
      </w:r>
      <w:r w:rsidR="005E3C8B" w:rsidRPr="00AA218D">
        <w:rPr>
          <w:rFonts w:ascii="Times New Roman" w:hAnsi="Times New Roman" w:cs="Times New Roman"/>
          <w:sz w:val="28"/>
          <w:szCs w:val="28"/>
        </w:rPr>
        <w:t>я</w:t>
      </w:r>
      <w:r w:rsidR="0002553D" w:rsidRPr="00AA218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02553D" w:rsidRPr="00AA218D">
        <w:rPr>
          <w:rFonts w:ascii="Times New Roman" w:hAnsi="Times New Roman" w:cs="Times New Roman"/>
          <w:sz w:val="24"/>
          <w:szCs w:val="24"/>
        </w:rPr>
        <w:t xml:space="preserve"> 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в сфере культуры и искусства различными формами повышения квалификации ежегодно до </w:t>
      </w:r>
      <w:r w:rsidR="005E3C8B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0 процентов от общего числа специалистов учреждений культуры и образовательных организаций в сфере культуры и искусства;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gramEnd"/>
    </w:p>
    <w:p w:rsidR="00964035" w:rsidRPr="00BD17BD" w:rsidRDefault="00445531" w:rsidP="00BD17BD">
      <w:pPr>
        <w:spacing w:after="0" w:line="240" w:lineRule="auto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6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) в сфере внутреннего и въездного ту</w:t>
      </w:r>
      <w:r w:rsidR="005E3C8B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ризма в Архангельской области:</w:t>
      </w:r>
      <w:r w:rsidR="005E3C8B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увеличение к 2020 году численности граждан Российской Федерации</w:t>
      </w:r>
      <w:r w:rsidR="005E3C8B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и иностранных граждан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, размещенных в коллективных и аналогичных средствах размещения, на </w:t>
      </w:r>
      <w:r w:rsidR="00A24017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4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процент</w:t>
      </w:r>
      <w:r w:rsidR="00A24017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а.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</w:p>
    <w:sectPr w:rsidR="00964035" w:rsidRPr="00BD17BD" w:rsidSect="00E271C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50B0B"/>
    <w:multiLevelType w:val="hybridMultilevel"/>
    <w:tmpl w:val="8760FFE2"/>
    <w:lvl w:ilvl="0" w:tplc="A8FAED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114E4"/>
    <w:multiLevelType w:val="hybridMultilevel"/>
    <w:tmpl w:val="346A3698"/>
    <w:lvl w:ilvl="0" w:tplc="2E20E372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B2966"/>
    <w:multiLevelType w:val="hybridMultilevel"/>
    <w:tmpl w:val="8540721C"/>
    <w:lvl w:ilvl="0" w:tplc="A802C4F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94105"/>
    <w:multiLevelType w:val="hybridMultilevel"/>
    <w:tmpl w:val="AE0A6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24119"/>
    <w:multiLevelType w:val="hybridMultilevel"/>
    <w:tmpl w:val="016CE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36931"/>
    <w:multiLevelType w:val="multilevel"/>
    <w:tmpl w:val="25B4C244"/>
    <w:lvl w:ilvl="0">
      <w:start w:val="1"/>
      <w:numFmt w:val="decimal"/>
      <w:lvlText w:val="4.%1."/>
      <w:lvlJc w:val="center"/>
      <w:pPr>
        <w:tabs>
          <w:tab w:val="num" w:pos="114"/>
        </w:tabs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457E55"/>
    <w:multiLevelType w:val="hybridMultilevel"/>
    <w:tmpl w:val="F730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535CEF"/>
    <w:multiLevelType w:val="hybridMultilevel"/>
    <w:tmpl w:val="D1D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36757"/>
    <w:multiLevelType w:val="hybridMultilevel"/>
    <w:tmpl w:val="E87EE3D0"/>
    <w:lvl w:ilvl="0" w:tplc="1B22531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6932937"/>
    <w:multiLevelType w:val="hybridMultilevel"/>
    <w:tmpl w:val="346A3698"/>
    <w:lvl w:ilvl="0" w:tplc="2E20E372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9D6963"/>
    <w:multiLevelType w:val="hybridMultilevel"/>
    <w:tmpl w:val="AE0A6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DD1FC4"/>
    <w:multiLevelType w:val="hybridMultilevel"/>
    <w:tmpl w:val="E87EE3D0"/>
    <w:lvl w:ilvl="0" w:tplc="1B22531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11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1C5"/>
    <w:rsid w:val="00013FF4"/>
    <w:rsid w:val="00022432"/>
    <w:rsid w:val="00022C54"/>
    <w:rsid w:val="00023F51"/>
    <w:rsid w:val="0002553D"/>
    <w:rsid w:val="000271B8"/>
    <w:rsid w:val="000278E7"/>
    <w:rsid w:val="0003752D"/>
    <w:rsid w:val="000408BF"/>
    <w:rsid w:val="000739CA"/>
    <w:rsid w:val="00073F1F"/>
    <w:rsid w:val="00076C02"/>
    <w:rsid w:val="00081757"/>
    <w:rsid w:val="00093E02"/>
    <w:rsid w:val="000A6104"/>
    <w:rsid w:val="000C11E4"/>
    <w:rsid w:val="000C3796"/>
    <w:rsid w:val="000D2E3D"/>
    <w:rsid w:val="000D6A8C"/>
    <w:rsid w:val="000F30AD"/>
    <w:rsid w:val="00120CD7"/>
    <w:rsid w:val="00171531"/>
    <w:rsid w:val="00197A17"/>
    <w:rsid w:val="001A2A5B"/>
    <w:rsid w:val="001A3D8B"/>
    <w:rsid w:val="001B20E9"/>
    <w:rsid w:val="001B52FD"/>
    <w:rsid w:val="001B6362"/>
    <w:rsid w:val="001C4875"/>
    <w:rsid w:val="001C5784"/>
    <w:rsid w:val="001C5D86"/>
    <w:rsid w:val="001D2ACD"/>
    <w:rsid w:val="001D3C9C"/>
    <w:rsid w:val="001D3FC6"/>
    <w:rsid w:val="001D6464"/>
    <w:rsid w:val="001E0757"/>
    <w:rsid w:val="0020121E"/>
    <w:rsid w:val="00202E4A"/>
    <w:rsid w:val="00214140"/>
    <w:rsid w:val="00214CB5"/>
    <w:rsid w:val="002209CE"/>
    <w:rsid w:val="00226414"/>
    <w:rsid w:val="0024430C"/>
    <w:rsid w:val="00257208"/>
    <w:rsid w:val="002615C5"/>
    <w:rsid w:val="002764EF"/>
    <w:rsid w:val="002807B2"/>
    <w:rsid w:val="00285193"/>
    <w:rsid w:val="0029404D"/>
    <w:rsid w:val="002A6627"/>
    <w:rsid w:val="002D3524"/>
    <w:rsid w:val="002D5743"/>
    <w:rsid w:val="002D58EC"/>
    <w:rsid w:val="002D7CFD"/>
    <w:rsid w:val="002E1E9A"/>
    <w:rsid w:val="00304D11"/>
    <w:rsid w:val="003060A0"/>
    <w:rsid w:val="00315F27"/>
    <w:rsid w:val="00352144"/>
    <w:rsid w:val="00357341"/>
    <w:rsid w:val="003838E9"/>
    <w:rsid w:val="0039145C"/>
    <w:rsid w:val="003B4F3D"/>
    <w:rsid w:val="003B5FCE"/>
    <w:rsid w:val="003B7DD8"/>
    <w:rsid w:val="003D255D"/>
    <w:rsid w:val="003D3244"/>
    <w:rsid w:val="003D6B1D"/>
    <w:rsid w:val="003D6DEF"/>
    <w:rsid w:val="003E42F1"/>
    <w:rsid w:val="003F6781"/>
    <w:rsid w:val="00401B91"/>
    <w:rsid w:val="004154BA"/>
    <w:rsid w:val="00420CBB"/>
    <w:rsid w:val="00445531"/>
    <w:rsid w:val="00456C11"/>
    <w:rsid w:val="00465562"/>
    <w:rsid w:val="004802DB"/>
    <w:rsid w:val="00491016"/>
    <w:rsid w:val="004C341B"/>
    <w:rsid w:val="004C48A8"/>
    <w:rsid w:val="004C66C7"/>
    <w:rsid w:val="004C6761"/>
    <w:rsid w:val="004E55C2"/>
    <w:rsid w:val="00505E38"/>
    <w:rsid w:val="00515332"/>
    <w:rsid w:val="00517A16"/>
    <w:rsid w:val="00525318"/>
    <w:rsid w:val="005403E2"/>
    <w:rsid w:val="0057037E"/>
    <w:rsid w:val="005729B8"/>
    <w:rsid w:val="00575121"/>
    <w:rsid w:val="005829C8"/>
    <w:rsid w:val="005A2E38"/>
    <w:rsid w:val="005B15A6"/>
    <w:rsid w:val="005B4D56"/>
    <w:rsid w:val="005B611F"/>
    <w:rsid w:val="005D5491"/>
    <w:rsid w:val="005E3C8B"/>
    <w:rsid w:val="00652374"/>
    <w:rsid w:val="0066002F"/>
    <w:rsid w:val="00672380"/>
    <w:rsid w:val="00684D76"/>
    <w:rsid w:val="006853A1"/>
    <w:rsid w:val="006A1FDD"/>
    <w:rsid w:val="006A6ABA"/>
    <w:rsid w:val="006F1048"/>
    <w:rsid w:val="006F5188"/>
    <w:rsid w:val="006F71AE"/>
    <w:rsid w:val="007209B9"/>
    <w:rsid w:val="00736443"/>
    <w:rsid w:val="00742944"/>
    <w:rsid w:val="0074515C"/>
    <w:rsid w:val="007474ED"/>
    <w:rsid w:val="00750B6A"/>
    <w:rsid w:val="0076784E"/>
    <w:rsid w:val="00781137"/>
    <w:rsid w:val="007834BD"/>
    <w:rsid w:val="00787B60"/>
    <w:rsid w:val="007947E4"/>
    <w:rsid w:val="007A23E8"/>
    <w:rsid w:val="007A29FC"/>
    <w:rsid w:val="007A67CC"/>
    <w:rsid w:val="007F59A0"/>
    <w:rsid w:val="008068E4"/>
    <w:rsid w:val="00823A9C"/>
    <w:rsid w:val="008340A3"/>
    <w:rsid w:val="00834A35"/>
    <w:rsid w:val="0085760F"/>
    <w:rsid w:val="00865ADF"/>
    <w:rsid w:val="00881A42"/>
    <w:rsid w:val="008836B2"/>
    <w:rsid w:val="00890A8D"/>
    <w:rsid w:val="008A2926"/>
    <w:rsid w:val="008B398E"/>
    <w:rsid w:val="008B50C4"/>
    <w:rsid w:val="008F2A4C"/>
    <w:rsid w:val="008F5E99"/>
    <w:rsid w:val="0092255C"/>
    <w:rsid w:val="009377C9"/>
    <w:rsid w:val="0095305D"/>
    <w:rsid w:val="00964035"/>
    <w:rsid w:val="00970CCE"/>
    <w:rsid w:val="00971348"/>
    <w:rsid w:val="00980569"/>
    <w:rsid w:val="0098520E"/>
    <w:rsid w:val="00986899"/>
    <w:rsid w:val="00987E98"/>
    <w:rsid w:val="00993B00"/>
    <w:rsid w:val="00993D0B"/>
    <w:rsid w:val="009A0BB1"/>
    <w:rsid w:val="009A6932"/>
    <w:rsid w:val="009C0F9D"/>
    <w:rsid w:val="00A24017"/>
    <w:rsid w:val="00A622E1"/>
    <w:rsid w:val="00A632F8"/>
    <w:rsid w:val="00A86C5B"/>
    <w:rsid w:val="00A94933"/>
    <w:rsid w:val="00A96384"/>
    <w:rsid w:val="00AA08F5"/>
    <w:rsid w:val="00AA218D"/>
    <w:rsid w:val="00AD3357"/>
    <w:rsid w:val="00AE0990"/>
    <w:rsid w:val="00AE138C"/>
    <w:rsid w:val="00AE4682"/>
    <w:rsid w:val="00AF3D13"/>
    <w:rsid w:val="00AF4E8A"/>
    <w:rsid w:val="00AF7209"/>
    <w:rsid w:val="00B12BA3"/>
    <w:rsid w:val="00B263F6"/>
    <w:rsid w:val="00B35061"/>
    <w:rsid w:val="00B471A8"/>
    <w:rsid w:val="00B54798"/>
    <w:rsid w:val="00B5664A"/>
    <w:rsid w:val="00B64DCA"/>
    <w:rsid w:val="00B64FB4"/>
    <w:rsid w:val="00B6606C"/>
    <w:rsid w:val="00B73DC2"/>
    <w:rsid w:val="00B8000C"/>
    <w:rsid w:val="00B86861"/>
    <w:rsid w:val="00B92B43"/>
    <w:rsid w:val="00B97557"/>
    <w:rsid w:val="00BA6F04"/>
    <w:rsid w:val="00BC7736"/>
    <w:rsid w:val="00BD17BD"/>
    <w:rsid w:val="00C11C84"/>
    <w:rsid w:val="00C32594"/>
    <w:rsid w:val="00C4269C"/>
    <w:rsid w:val="00C52B71"/>
    <w:rsid w:val="00C6713D"/>
    <w:rsid w:val="00C81D88"/>
    <w:rsid w:val="00C901BB"/>
    <w:rsid w:val="00C9526F"/>
    <w:rsid w:val="00C963E9"/>
    <w:rsid w:val="00CB2D9C"/>
    <w:rsid w:val="00CC6466"/>
    <w:rsid w:val="00CC7035"/>
    <w:rsid w:val="00CD0134"/>
    <w:rsid w:val="00CD61CC"/>
    <w:rsid w:val="00CE06FF"/>
    <w:rsid w:val="00CE14B2"/>
    <w:rsid w:val="00CE1D70"/>
    <w:rsid w:val="00D000F5"/>
    <w:rsid w:val="00D053CC"/>
    <w:rsid w:val="00D1155F"/>
    <w:rsid w:val="00D33063"/>
    <w:rsid w:val="00D350C4"/>
    <w:rsid w:val="00D37A38"/>
    <w:rsid w:val="00D37F65"/>
    <w:rsid w:val="00D5487D"/>
    <w:rsid w:val="00D573B9"/>
    <w:rsid w:val="00D74732"/>
    <w:rsid w:val="00D76155"/>
    <w:rsid w:val="00D8364E"/>
    <w:rsid w:val="00DA5FD0"/>
    <w:rsid w:val="00DA659A"/>
    <w:rsid w:val="00DC1B11"/>
    <w:rsid w:val="00DC5B97"/>
    <w:rsid w:val="00DE2669"/>
    <w:rsid w:val="00E06E47"/>
    <w:rsid w:val="00E07825"/>
    <w:rsid w:val="00E10EDB"/>
    <w:rsid w:val="00E12555"/>
    <w:rsid w:val="00E24532"/>
    <w:rsid w:val="00E250DE"/>
    <w:rsid w:val="00E271C5"/>
    <w:rsid w:val="00E33C36"/>
    <w:rsid w:val="00E3563C"/>
    <w:rsid w:val="00E42B75"/>
    <w:rsid w:val="00E62ECC"/>
    <w:rsid w:val="00E67D00"/>
    <w:rsid w:val="00E90B44"/>
    <w:rsid w:val="00E95A50"/>
    <w:rsid w:val="00EA0BD5"/>
    <w:rsid w:val="00EB5C95"/>
    <w:rsid w:val="00ED2581"/>
    <w:rsid w:val="00EE15D6"/>
    <w:rsid w:val="00EE353E"/>
    <w:rsid w:val="00EE3DAA"/>
    <w:rsid w:val="00EE47AE"/>
    <w:rsid w:val="00EF1954"/>
    <w:rsid w:val="00F17BC0"/>
    <w:rsid w:val="00F27E6C"/>
    <w:rsid w:val="00F31766"/>
    <w:rsid w:val="00F34146"/>
    <w:rsid w:val="00F520BF"/>
    <w:rsid w:val="00F52340"/>
    <w:rsid w:val="00F71F60"/>
    <w:rsid w:val="00F74895"/>
    <w:rsid w:val="00F83E46"/>
    <w:rsid w:val="00FA179D"/>
    <w:rsid w:val="00FA3919"/>
    <w:rsid w:val="00FC0AA2"/>
    <w:rsid w:val="00FD6B75"/>
    <w:rsid w:val="00FE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1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71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semiHidden/>
    <w:rsid w:val="00E271C5"/>
    <w:pPr>
      <w:tabs>
        <w:tab w:val="left" w:pos="567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271C5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E271C5"/>
    <w:pPr>
      <w:ind w:left="720"/>
      <w:contextualSpacing/>
    </w:pPr>
  </w:style>
  <w:style w:type="paragraph" w:customStyle="1" w:styleId="ConsNonformat">
    <w:name w:val="ConsNonformat"/>
    <w:rsid w:val="00E271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685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BF3AEFD4E3C3BDC57B6A2BF5D9CFDFF0955EA78E49A3ADD75A58A127B0384143492BC4E63EA32D8613DE52G1H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46260763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46260763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BF3AEFD4E3C3BDC57B6A2BF5D9CFDFF0955EA78E49A3ADD75A58A127B0384143492BC4E63EA32D8614DC52G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03EEF-A025-487D-B338-D3678948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12</Pages>
  <Words>4291</Words>
  <Characters>24461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Pilikina</dc:creator>
  <cp:lastModifiedBy>Лариса Власова</cp:lastModifiedBy>
  <cp:revision>21</cp:revision>
  <cp:lastPrinted>2019-01-11T13:14:00Z</cp:lastPrinted>
  <dcterms:created xsi:type="dcterms:W3CDTF">2017-12-12T08:06:00Z</dcterms:created>
  <dcterms:modified xsi:type="dcterms:W3CDTF">2019-04-01T13:32:00Z</dcterms:modified>
</cp:coreProperties>
</file>