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Default="00452FEB"/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403D51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  <w:p w:rsidR="008A255A" w:rsidRDefault="008A255A" w:rsidP="00EE063B">
            <w:pPr>
              <w:suppressAutoHyphens/>
              <w:jc w:val="right"/>
            </w:pPr>
          </w:p>
          <w:p w:rsidR="002962E9" w:rsidRDefault="002962E9" w:rsidP="00EE063B">
            <w:pPr>
              <w:suppressAutoHyphens/>
              <w:jc w:val="right"/>
            </w:pPr>
          </w:p>
        </w:tc>
      </w:tr>
    </w:tbl>
    <w:p w:rsidR="00014E07" w:rsidRDefault="00014E07" w:rsidP="008E2326">
      <w:pPr>
        <w:pStyle w:val="1"/>
        <w:jc w:val="center"/>
      </w:pPr>
    </w:p>
    <w:p w:rsidR="00703723" w:rsidRDefault="00863FF3" w:rsidP="008E2326">
      <w:pPr>
        <w:pStyle w:val="1"/>
        <w:jc w:val="center"/>
      </w:pPr>
      <w:r>
        <w:t>ПОСТАНОВЛЕНИЕ</w:t>
      </w:r>
    </w:p>
    <w:p w:rsidR="00703723" w:rsidRDefault="00703723" w:rsidP="00703723">
      <w:pPr>
        <w:jc w:val="center"/>
      </w:pPr>
    </w:p>
    <w:p w:rsidR="00703723" w:rsidRPr="00BC5BCB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E76D06">
        <w:t xml:space="preserve"> </w:t>
      </w:r>
      <w:r w:rsidR="00014E07">
        <w:t>23</w:t>
      </w:r>
      <w:r w:rsidR="00E76D06">
        <w:t xml:space="preserve"> </w:t>
      </w:r>
      <w:r w:rsidR="008B666E">
        <w:t xml:space="preserve"> </w:t>
      </w:r>
      <w:r w:rsidR="00137893">
        <w:t xml:space="preserve">сентября </w:t>
      </w:r>
      <w:r w:rsidR="008B666E">
        <w:t xml:space="preserve"> </w:t>
      </w:r>
      <w:r w:rsidR="00A55CC3">
        <w:t xml:space="preserve"> </w:t>
      </w:r>
      <w:r w:rsidR="005B1CFF">
        <w:t>201</w:t>
      </w:r>
      <w:r w:rsidR="008A255A">
        <w:t>9</w:t>
      </w:r>
      <w:r w:rsidR="00AB0D3A">
        <w:t xml:space="preserve"> г</w:t>
      </w:r>
      <w:r w:rsidR="00014E07">
        <w:t>ода</w:t>
      </w:r>
      <w:r w:rsidR="00AB0D3A">
        <w:t xml:space="preserve">  № </w:t>
      </w:r>
      <w:r w:rsidR="00863FF3">
        <w:t xml:space="preserve"> </w:t>
      </w:r>
      <w:r w:rsidR="00014E07">
        <w:t>428</w:t>
      </w:r>
    </w:p>
    <w:p w:rsidR="00703723" w:rsidRDefault="00703723" w:rsidP="00703723">
      <w:pPr>
        <w:jc w:val="center"/>
      </w:pPr>
    </w:p>
    <w:p w:rsidR="0061093D" w:rsidRDefault="0061093D" w:rsidP="008E2326">
      <w:pPr>
        <w:pStyle w:val="1"/>
        <w:jc w:val="center"/>
      </w:pPr>
    </w:p>
    <w:p w:rsidR="00703723" w:rsidRPr="008A255A" w:rsidRDefault="00703723" w:rsidP="008E2326">
      <w:pPr>
        <w:pStyle w:val="1"/>
        <w:jc w:val="center"/>
        <w:rPr>
          <w:sz w:val="27"/>
          <w:szCs w:val="27"/>
        </w:rPr>
      </w:pPr>
      <w:r w:rsidRPr="008A255A">
        <w:rPr>
          <w:sz w:val="27"/>
          <w:szCs w:val="27"/>
        </w:rPr>
        <w:t>с. Красноборск</w:t>
      </w:r>
    </w:p>
    <w:p w:rsidR="008E2326" w:rsidRPr="008A255A" w:rsidRDefault="008E2326" w:rsidP="008E2326">
      <w:pPr>
        <w:rPr>
          <w:sz w:val="27"/>
          <w:szCs w:val="27"/>
        </w:rPr>
      </w:pPr>
    </w:p>
    <w:p w:rsidR="00137893" w:rsidRDefault="00181F27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137893" w:rsidRPr="00137893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="00137893" w:rsidRPr="00137893">
        <w:rPr>
          <w:b/>
          <w:sz w:val="28"/>
          <w:szCs w:val="28"/>
        </w:rPr>
        <w:t xml:space="preserve"> </w:t>
      </w:r>
      <w:proofErr w:type="spellStart"/>
      <w:r w:rsidR="00137893" w:rsidRPr="00137893">
        <w:rPr>
          <w:b/>
          <w:sz w:val="28"/>
          <w:szCs w:val="28"/>
        </w:rPr>
        <w:t>претензионно-исковой</w:t>
      </w:r>
      <w:proofErr w:type="spellEnd"/>
      <w:r w:rsidR="00137893" w:rsidRPr="00137893">
        <w:rPr>
          <w:b/>
          <w:sz w:val="28"/>
          <w:szCs w:val="28"/>
        </w:rPr>
        <w:t xml:space="preserve">  </w:t>
      </w:r>
    </w:p>
    <w:p w:rsid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 xml:space="preserve">работы с лицами, имеющими задолженность по арендной плате </w:t>
      </w:r>
    </w:p>
    <w:p w:rsid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>за пользование земельными участками,</w:t>
      </w:r>
      <w:r>
        <w:rPr>
          <w:b/>
          <w:sz w:val="28"/>
          <w:szCs w:val="28"/>
        </w:rPr>
        <w:t xml:space="preserve"> </w:t>
      </w:r>
      <w:r w:rsidRPr="00137893">
        <w:rPr>
          <w:b/>
          <w:sz w:val="28"/>
          <w:szCs w:val="28"/>
        </w:rPr>
        <w:t xml:space="preserve"> находящимися в </w:t>
      </w:r>
    </w:p>
    <w:p w:rsid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 xml:space="preserve">собственности МО  «Красноборский муниципальный район», </w:t>
      </w:r>
    </w:p>
    <w:p w:rsid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 xml:space="preserve">и земельными участками, государственная собственность </w:t>
      </w:r>
    </w:p>
    <w:p w:rsid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 xml:space="preserve">на которые не разграничена, расположенными на территории </w:t>
      </w:r>
    </w:p>
    <w:p w:rsidR="00137893" w:rsidRPr="00137893" w:rsidRDefault="00137893" w:rsidP="001378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893">
        <w:rPr>
          <w:b/>
          <w:sz w:val="28"/>
          <w:szCs w:val="28"/>
        </w:rPr>
        <w:t>МО  «Красноборский муниципальный район»</w:t>
      </w:r>
    </w:p>
    <w:p w:rsidR="000E19A4" w:rsidRPr="008A255A" w:rsidRDefault="000E19A4" w:rsidP="00DC34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63FF3" w:rsidRPr="008A255A" w:rsidRDefault="00137893" w:rsidP="00D43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 – ФЗ «Об общих принципах организации местного самоуправления в Российской Федерации», Устав</w:t>
      </w:r>
      <w:r w:rsidR="00181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район», в целях повышения качества и эффективности контроля за полнотой и своевременностью пополнения доходной части бюджета муниципального образования «Красноборский муниципальный район»</w:t>
      </w:r>
      <w:r w:rsidR="00D43640">
        <w:rPr>
          <w:rFonts w:ascii="Times New Roman" w:hAnsi="Times New Roman" w:cs="Times New Roman"/>
          <w:sz w:val="28"/>
          <w:szCs w:val="28"/>
        </w:rPr>
        <w:t xml:space="preserve"> </w:t>
      </w:r>
      <w:r w:rsidR="00FE2CE1" w:rsidRPr="008A255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FE2CE1" w:rsidRPr="008A255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FE2CE1" w:rsidRPr="008A255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BC4829" w:rsidRPr="008A25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3FF3" w:rsidRPr="008A255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3FF3" w:rsidRPr="008A25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63FF3" w:rsidRPr="008A25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3FF3" w:rsidRPr="008A255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37893" w:rsidRDefault="00863FF3" w:rsidP="0013789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37893">
        <w:rPr>
          <w:rFonts w:ascii="Times New Roman" w:hAnsi="Times New Roman" w:cs="Times New Roman"/>
          <w:sz w:val="28"/>
          <w:szCs w:val="28"/>
        </w:rPr>
        <w:t xml:space="preserve">1. </w:t>
      </w:r>
      <w:r w:rsidR="00137893" w:rsidRPr="0013789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spellStart"/>
      <w:r w:rsidR="00137893" w:rsidRPr="00137893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="00137893" w:rsidRPr="00137893">
        <w:rPr>
          <w:rFonts w:ascii="Times New Roman" w:hAnsi="Times New Roman" w:cs="Times New Roman"/>
          <w:sz w:val="28"/>
          <w:szCs w:val="28"/>
        </w:rPr>
        <w:t xml:space="preserve">  работы с лицами, имеющими задолженность по арендной плате за пользование земельными участками,  находящимися в собственности МО  «Красноборский муниципальный район», и земельными участками, государственная собственность на которые не разграничена, расположенными на территории МО  «Красноборский муниципальный район»</w:t>
      </w:r>
      <w:r w:rsidR="00137893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137893" w:rsidRDefault="00FF450B" w:rsidP="00137893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8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137893" w:rsidRDefault="00137893" w:rsidP="0013789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137893" w:rsidRDefault="00137893" w:rsidP="00137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7893" w:rsidRDefault="00137893" w:rsidP="001378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63B" w:rsidRPr="008A255A" w:rsidRDefault="00014E07" w:rsidP="00EE0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70FC5" w:rsidRPr="008A25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F69CD" w:rsidRPr="008A255A">
        <w:rPr>
          <w:b/>
          <w:sz w:val="28"/>
          <w:szCs w:val="28"/>
        </w:rPr>
        <w:t xml:space="preserve"> муниципального образования</w:t>
      </w:r>
      <w:r w:rsidR="00EE063B" w:rsidRPr="008A255A">
        <w:rPr>
          <w:b/>
          <w:sz w:val="28"/>
          <w:szCs w:val="28"/>
        </w:rPr>
        <w:t xml:space="preserve"> </w:t>
      </w:r>
      <w:r w:rsidR="002F69CD" w:rsidRPr="008A255A">
        <w:rPr>
          <w:b/>
          <w:sz w:val="28"/>
          <w:szCs w:val="28"/>
        </w:rPr>
        <w:t xml:space="preserve">         </w:t>
      </w:r>
      <w:r w:rsidR="007F4AB9" w:rsidRPr="008A255A">
        <w:rPr>
          <w:b/>
          <w:sz w:val="28"/>
          <w:szCs w:val="28"/>
        </w:rPr>
        <w:t xml:space="preserve">                         </w:t>
      </w:r>
      <w:r w:rsidR="004A35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D70FC5" w:rsidRPr="008A2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В.С. Рудаков</w:t>
      </w:r>
    </w:p>
    <w:p w:rsidR="00AA2941" w:rsidRDefault="00AA294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>
      <w:pPr>
        <w:rPr>
          <w:b/>
          <w:sz w:val="28"/>
          <w:szCs w:val="28"/>
        </w:rPr>
      </w:pPr>
    </w:p>
    <w:p w:rsidR="00DE5E01" w:rsidRDefault="00DE5E01" w:rsidP="00DE5E01">
      <w:pPr>
        <w:pStyle w:val="a6"/>
        <w:jc w:val="right"/>
        <w:rPr>
          <w:rFonts w:ascii="Times New Roman" w:hAnsi="Times New Roman" w:cs="Times New Roman"/>
        </w:rPr>
      </w:pPr>
      <w:r w:rsidRPr="006E5B47">
        <w:rPr>
          <w:rFonts w:ascii="Times New Roman" w:hAnsi="Times New Roman" w:cs="Times New Roman"/>
        </w:rPr>
        <w:lastRenderedPageBreak/>
        <w:t xml:space="preserve">Утверждено постановлением администрации </w:t>
      </w:r>
    </w:p>
    <w:p w:rsidR="00DE5E01" w:rsidRDefault="00DE5E01" w:rsidP="00DE5E01">
      <w:pPr>
        <w:pStyle w:val="a6"/>
        <w:jc w:val="right"/>
        <w:rPr>
          <w:rFonts w:ascii="Times New Roman" w:hAnsi="Times New Roman" w:cs="Times New Roman"/>
        </w:rPr>
      </w:pPr>
      <w:r w:rsidRPr="006E5B47">
        <w:rPr>
          <w:rFonts w:ascii="Times New Roman" w:hAnsi="Times New Roman" w:cs="Times New Roman"/>
        </w:rPr>
        <w:t>МО «</w:t>
      </w:r>
      <w:proofErr w:type="spellStart"/>
      <w:r w:rsidRPr="006E5B47">
        <w:rPr>
          <w:rFonts w:ascii="Times New Roman" w:hAnsi="Times New Roman" w:cs="Times New Roman"/>
        </w:rPr>
        <w:t>Красноборский</w:t>
      </w:r>
      <w:proofErr w:type="spellEnd"/>
      <w:r w:rsidRPr="006E5B47">
        <w:rPr>
          <w:rFonts w:ascii="Times New Roman" w:hAnsi="Times New Roman" w:cs="Times New Roman"/>
        </w:rPr>
        <w:t xml:space="preserve"> муниципальный район»</w:t>
      </w:r>
    </w:p>
    <w:p w:rsidR="00DE5E01" w:rsidRDefault="00DE5E01" w:rsidP="00DE5E01">
      <w:pPr>
        <w:pStyle w:val="a6"/>
        <w:jc w:val="right"/>
        <w:rPr>
          <w:rFonts w:ascii="Times New Roman" w:hAnsi="Times New Roman" w:cs="Times New Roman"/>
        </w:rPr>
      </w:pPr>
      <w:r w:rsidRPr="006E5B47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23.09.2019 </w:t>
      </w:r>
      <w:r w:rsidRPr="006E5B4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428</w:t>
      </w:r>
    </w:p>
    <w:p w:rsidR="00DE5E01" w:rsidRPr="006E5B47" w:rsidRDefault="00DE5E01" w:rsidP="00DE5E01">
      <w:pPr>
        <w:pStyle w:val="a6"/>
        <w:jc w:val="right"/>
        <w:rPr>
          <w:rFonts w:ascii="Times New Roman" w:hAnsi="Times New Roman" w:cs="Times New Roman"/>
        </w:rPr>
      </w:pPr>
    </w:p>
    <w:p w:rsidR="00DE5E01" w:rsidRPr="00AD61E5" w:rsidRDefault="00DE5E01" w:rsidP="00DE5E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претензионно-исковой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1E5">
        <w:rPr>
          <w:rFonts w:ascii="Times New Roman" w:hAnsi="Times New Roman" w:cs="Times New Roman"/>
          <w:b/>
          <w:sz w:val="24"/>
          <w:szCs w:val="24"/>
        </w:rPr>
        <w:t xml:space="preserve"> работы с лицами, </w:t>
      </w:r>
    </w:p>
    <w:p w:rsidR="00DE5E01" w:rsidRPr="00AD61E5" w:rsidRDefault="00DE5E01" w:rsidP="00DE5E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E5">
        <w:rPr>
          <w:rFonts w:ascii="Times New Roman" w:hAnsi="Times New Roman" w:cs="Times New Roman"/>
          <w:b/>
          <w:sz w:val="24"/>
          <w:szCs w:val="24"/>
        </w:rPr>
        <w:t>имеющими задолженность по арендной плате за пользование земельными участками,</w:t>
      </w:r>
    </w:p>
    <w:p w:rsidR="00DE5E01" w:rsidRPr="00AD61E5" w:rsidRDefault="00DE5E01" w:rsidP="00DE5E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E5">
        <w:rPr>
          <w:rFonts w:ascii="Times New Roman" w:hAnsi="Times New Roman" w:cs="Times New Roman"/>
          <w:b/>
          <w:sz w:val="24"/>
          <w:szCs w:val="24"/>
        </w:rPr>
        <w:t xml:space="preserve"> находящимися в собственности МО  «</w:t>
      </w:r>
      <w:proofErr w:type="spellStart"/>
      <w:r w:rsidRPr="00AD61E5">
        <w:rPr>
          <w:rFonts w:ascii="Times New Roman" w:hAnsi="Times New Roman" w:cs="Times New Roman"/>
          <w:b/>
          <w:sz w:val="24"/>
          <w:szCs w:val="24"/>
        </w:rPr>
        <w:t>Красноборский</w:t>
      </w:r>
      <w:proofErr w:type="spellEnd"/>
      <w:r w:rsidRPr="00AD61E5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район», </w:t>
      </w:r>
    </w:p>
    <w:p w:rsidR="00DE5E01" w:rsidRPr="00AD61E5" w:rsidRDefault="00DE5E01" w:rsidP="00DE5E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E5">
        <w:rPr>
          <w:rFonts w:ascii="Times New Roman" w:hAnsi="Times New Roman" w:cs="Times New Roman"/>
          <w:b/>
          <w:sz w:val="24"/>
          <w:szCs w:val="24"/>
        </w:rPr>
        <w:t>и земельными участками, государственная собственность на которые не разграничена, расположенными на территории МО  «</w:t>
      </w:r>
      <w:proofErr w:type="spellStart"/>
      <w:r w:rsidRPr="00AD61E5">
        <w:rPr>
          <w:rFonts w:ascii="Times New Roman" w:hAnsi="Times New Roman" w:cs="Times New Roman"/>
          <w:b/>
          <w:sz w:val="24"/>
          <w:szCs w:val="24"/>
        </w:rPr>
        <w:t>Красноборский</w:t>
      </w:r>
      <w:proofErr w:type="spellEnd"/>
      <w:r w:rsidRPr="00AD61E5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</w:t>
      </w:r>
    </w:p>
    <w:p w:rsidR="00DE5E01" w:rsidRDefault="00DE5E01" w:rsidP="00DE5E0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E5E01" w:rsidRDefault="00DE5E01" w:rsidP="00DE5E01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E5E01" w:rsidRPr="00A325B8" w:rsidRDefault="00DE5E01" w:rsidP="00DE5E01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>1.1.  Настоящий Порядок устанавливает условия работы с лицами, имеющими задолженность по арендной плате, а так же работы по взысканию задолженности по арендной плате и пени за нарушение сроков внесения арендных платежей за пользование земельными участками, находящимися в муниципальной собственности и земельными участками государственная собственность на которые не разграничена (далее - земельные участки), расположенные на территории МО «</w:t>
      </w:r>
      <w:proofErr w:type="spellStart"/>
      <w:r w:rsidRPr="00713340">
        <w:t>Красноборский</w:t>
      </w:r>
      <w:proofErr w:type="spellEnd"/>
      <w:r w:rsidRPr="00713340">
        <w:t xml:space="preserve"> муниципальный район».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 xml:space="preserve">1.2. </w:t>
      </w:r>
      <w:proofErr w:type="spellStart"/>
      <w:r w:rsidRPr="00713340">
        <w:t>Пре</w:t>
      </w:r>
      <w:r>
        <w:t>тензионно-исковую</w:t>
      </w:r>
      <w:proofErr w:type="spellEnd"/>
      <w:r>
        <w:t xml:space="preserve">  работу </w:t>
      </w:r>
      <w:r w:rsidRPr="00713340">
        <w:t>по взысканию задолженности по арендной плате и пени за нарушение сроков внесения арендных платежей осуществляет  комитет по управлению муниципальным имуществом администрации муниципального образования «</w:t>
      </w:r>
      <w:proofErr w:type="spellStart"/>
      <w:r w:rsidRPr="00713340">
        <w:t>Красноборский</w:t>
      </w:r>
      <w:proofErr w:type="spellEnd"/>
      <w:r w:rsidRPr="00713340">
        <w:t xml:space="preserve"> муниципальный район» (далее - КУМИ).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 xml:space="preserve">1.3. </w:t>
      </w:r>
      <w:proofErr w:type="spellStart"/>
      <w:r w:rsidRPr="00713340">
        <w:t>Претензио</w:t>
      </w:r>
      <w:r>
        <w:t>нно-исковая</w:t>
      </w:r>
      <w:proofErr w:type="spellEnd"/>
      <w:r w:rsidRPr="00713340">
        <w:t xml:space="preserve"> работа должна обеспечивать: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>− защиту финансово – экономических интересов муниципального образования;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>− в полном объеме  поступления в бюджет муниципального образования доходов от сдачи земельных участков в аренду;</w:t>
      </w:r>
    </w:p>
    <w:p w:rsidR="00DE5E01" w:rsidRDefault="00DE5E01" w:rsidP="00DE5E01">
      <w:pPr>
        <w:pStyle w:val="ConsPlusNormal"/>
        <w:ind w:firstLine="709"/>
        <w:jc w:val="both"/>
      </w:pPr>
      <w:r w:rsidRPr="00713340">
        <w:t>− своевременное пополнение доходной части бюджета муниципального района.</w:t>
      </w:r>
    </w:p>
    <w:p w:rsidR="00DE5E01" w:rsidRPr="00713340" w:rsidRDefault="00DE5E01" w:rsidP="00DE5E01">
      <w:pPr>
        <w:pStyle w:val="ConsPlusNormal"/>
        <w:numPr>
          <w:ilvl w:val="1"/>
          <w:numId w:val="6"/>
        </w:numPr>
        <w:tabs>
          <w:tab w:val="left" w:pos="1276"/>
        </w:tabs>
        <w:adjustRightInd/>
        <w:ind w:left="0" w:firstLine="709"/>
        <w:jc w:val="both"/>
      </w:pPr>
      <w:proofErr w:type="spellStart"/>
      <w:r w:rsidRPr="00713340">
        <w:t>Претензио</w:t>
      </w:r>
      <w:r>
        <w:t>нно-исковая</w:t>
      </w:r>
      <w:proofErr w:type="spellEnd"/>
      <w:r w:rsidRPr="00713340">
        <w:t xml:space="preserve"> работа осуществляет в два этапа: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>1) претензионный (досудебный) этап урегулирования спора;</w:t>
      </w:r>
    </w:p>
    <w:p w:rsidR="00DE5E01" w:rsidRPr="00713340" w:rsidRDefault="00DE5E01" w:rsidP="00DE5E01">
      <w:pPr>
        <w:pStyle w:val="ConsPlusNormal"/>
        <w:ind w:firstLine="709"/>
        <w:jc w:val="both"/>
      </w:pPr>
      <w:r w:rsidRPr="00713340">
        <w:t>2) исковое производство (судебный порядок рассмотрения спора).</w:t>
      </w:r>
    </w:p>
    <w:p w:rsidR="00DE5E01" w:rsidRDefault="00DE5E01" w:rsidP="00DE5E01">
      <w:pPr>
        <w:pStyle w:val="ConsPlusNormal"/>
        <w:numPr>
          <w:ilvl w:val="1"/>
          <w:numId w:val="6"/>
        </w:numPr>
        <w:tabs>
          <w:tab w:val="left" w:pos="1276"/>
        </w:tabs>
        <w:adjustRightInd/>
        <w:ind w:left="0" w:firstLine="709"/>
        <w:jc w:val="both"/>
      </w:pPr>
      <w:r w:rsidRPr="00713340">
        <w:t>Претензией является заявленное другому лицу в письменной форме требование о восстановлении</w:t>
      </w:r>
      <w:r>
        <w:t xml:space="preserve"> </w:t>
      </w:r>
      <w:r w:rsidRPr="00713340">
        <w:t>нарушенных имущественных и неимущественных прав и охраняемых законом интересов, основанных на законодательстве или договоре.</w:t>
      </w:r>
    </w:p>
    <w:p w:rsidR="00DE5E01" w:rsidRDefault="00DE5E01" w:rsidP="00DE5E01">
      <w:pPr>
        <w:pStyle w:val="ConsPlusNormal"/>
        <w:numPr>
          <w:ilvl w:val="1"/>
          <w:numId w:val="6"/>
        </w:numPr>
        <w:tabs>
          <w:tab w:val="left" w:pos="1276"/>
        </w:tabs>
        <w:adjustRightInd/>
        <w:ind w:left="0" w:firstLine="709"/>
        <w:jc w:val="both"/>
      </w:pPr>
      <w:r w:rsidRPr="00713340">
        <w:t>Иском является направленное органу, уполномоченному разрешать соответствующие споры в соответствии с их подведомственностью и подсудностью, письменное заявление об оспаривании или восстановлении в принудительном порядке нарушенных имущественных и неимущественных прав и охраняемых законом интересов, основанных на законодательстве или договоре.</w:t>
      </w:r>
    </w:p>
    <w:p w:rsidR="00DE5E01" w:rsidRPr="00713340" w:rsidRDefault="00DE5E01" w:rsidP="00DE5E01">
      <w:pPr>
        <w:pStyle w:val="ConsPlusNormal"/>
        <w:numPr>
          <w:ilvl w:val="1"/>
          <w:numId w:val="6"/>
        </w:numPr>
        <w:tabs>
          <w:tab w:val="left" w:pos="1276"/>
        </w:tabs>
        <w:adjustRightInd/>
        <w:ind w:left="0" w:firstLine="709"/>
        <w:jc w:val="both"/>
      </w:pPr>
      <w:proofErr w:type="spellStart"/>
      <w:r w:rsidRPr="00713340">
        <w:t>Пре</w:t>
      </w:r>
      <w:r>
        <w:t>тензионно-исковую</w:t>
      </w:r>
      <w:proofErr w:type="spellEnd"/>
      <w:r>
        <w:t xml:space="preserve">  работу </w:t>
      </w:r>
      <w:r w:rsidRPr="00713340">
        <w:t>по взысканию задолженности по арендной плате</w:t>
      </w:r>
      <w:r>
        <w:t xml:space="preserve"> проводится в отношении арендаторов, задолженность которых составляет 300 рублей и более либо срок задолженности составляет два и более периода оплаты.</w:t>
      </w:r>
    </w:p>
    <w:p w:rsidR="00DE5E01" w:rsidRDefault="00DE5E01" w:rsidP="00DE5E01">
      <w:pPr>
        <w:pStyle w:val="ConsPlusNormal"/>
        <w:ind w:firstLine="539"/>
        <w:jc w:val="both"/>
      </w:pPr>
    </w:p>
    <w:p w:rsidR="00DE5E01" w:rsidRDefault="00DE5E01" w:rsidP="00DE5E01">
      <w:pPr>
        <w:pStyle w:val="ConsPlusNormal"/>
        <w:numPr>
          <w:ilvl w:val="0"/>
          <w:numId w:val="6"/>
        </w:numPr>
        <w:jc w:val="center"/>
        <w:rPr>
          <w:b/>
        </w:rPr>
      </w:pPr>
      <w:r w:rsidRPr="00A325B8">
        <w:rPr>
          <w:b/>
        </w:rPr>
        <w:t>Определение размера арендной платы</w:t>
      </w:r>
    </w:p>
    <w:p w:rsidR="00DE5E01" w:rsidRPr="00A325B8" w:rsidRDefault="00DE5E01" w:rsidP="00DE5E01">
      <w:pPr>
        <w:pStyle w:val="ConsPlusNormal"/>
        <w:ind w:left="450"/>
        <w:jc w:val="center"/>
        <w:rPr>
          <w:b/>
        </w:rPr>
      </w:pPr>
      <w:r w:rsidRPr="00A325B8">
        <w:rPr>
          <w:b/>
        </w:rPr>
        <w:t>за использование земельных участков</w:t>
      </w:r>
    </w:p>
    <w:p w:rsidR="00DE5E01" w:rsidRPr="00A325B8" w:rsidRDefault="00DE5E01" w:rsidP="00DE5E01">
      <w:pPr>
        <w:pStyle w:val="ConsPlusNormal"/>
        <w:jc w:val="center"/>
      </w:pPr>
    </w:p>
    <w:p w:rsidR="00DE5E01" w:rsidRPr="00A325B8" w:rsidRDefault="00DE5E01" w:rsidP="00DE5E01">
      <w:pPr>
        <w:pStyle w:val="ConsPlusNormal"/>
        <w:ind w:firstLine="709"/>
        <w:jc w:val="both"/>
      </w:pPr>
      <w:r w:rsidRPr="00A325B8">
        <w:t>2.1. Размер арендной платы за использование земельных участков определяется договором аренды с учетом действующего законодательства и муниципальными правовыми актами.</w:t>
      </w:r>
    </w:p>
    <w:p w:rsidR="00DE5E01" w:rsidRPr="00A325B8" w:rsidRDefault="00DE5E01" w:rsidP="00DE5E01">
      <w:pPr>
        <w:pStyle w:val="21"/>
        <w:ind w:firstLine="708"/>
      </w:pPr>
      <w:r w:rsidRPr="00A325B8">
        <w:t>2.2 Начисление арендной платы за землю осуществляется с даты, указанной в договоре аренды земельного участка.</w:t>
      </w:r>
    </w:p>
    <w:p w:rsidR="00DE5E01" w:rsidRDefault="00DE5E01" w:rsidP="00DE5E01">
      <w:pPr>
        <w:pStyle w:val="21"/>
        <w:ind w:firstLine="708"/>
      </w:pPr>
      <w:r w:rsidRPr="00A325B8">
        <w:t>2.3. В случае использования земельного участка на праве аренды меньше календарного года размер арендной платы определяется пропорционально периоду его использования.</w:t>
      </w:r>
    </w:p>
    <w:p w:rsidR="00DE5E01" w:rsidRPr="00A325B8" w:rsidRDefault="00DE5E01" w:rsidP="00DE5E01">
      <w:pPr>
        <w:pStyle w:val="21"/>
        <w:ind w:firstLine="708"/>
      </w:pPr>
      <w:r w:rsidRPr="00A325B8">
        <w:t>2.4. Неиспользование земельного участка после заключения договора не является основанием для освобождения арендатора от уплаты арендной платы и/или для возврата суммы, уплаченной арендатором в качестве арендной платы по договору аренды земельного участка.</w:t>
      </w:r>
    </w:p>
    <w:p w:rsidR="00DE5E01" w:rsidRPr="00092AE8" w:rsidRDefault="00DE5E01" w:rsidP="00DE5E01">
      <w:pPr>
        <w:pStyle w:val="ConsPlusNormal"/>
        <w:numPr>
          <w:ilvl w:val="0"/>
          <w:numId w:val="6"/>
        </w:numPr>
        <w:ind w:left="0" w:firstLine="709"/>
        <w:jc w:val="center"/>
        <w:rPr>
          <w:b/>
        </w:rPr>
      </w:pPr>
      <w:r w:rsidRPr="00092AE8">
        <w:rPr>
          <w:b/>
        </w:rPr>
        <w:t xml:space="preserve">Порядок взимания задолженности по арендной плате </w:t>
      </w:r>
    </w:p>
    <w:p w:rsidR="00DE5E01" w:rsidRPr="00092AE8" w:rsidRDefault="00DE5E01" w:rsidP="00DE5E01">
      <w:pPr>
        <w:pStyle w:val="ConsPlusNormal"/>
        <w:ind w:firstLine="709"/>
        <w:jc w:val="center"/>
      </w:pPr>
      <w:r w:rsidRPr="00092AE8">
        <w:rPr>
          <w:b/>
        </w:rPr>
        <w:lastRenderedPageBreak/>
        <w:t>за земельные участки</w:t>
      </w:r>
    </w:p>
    <w:p w:rsidR="00DE5E01" w:rsidRPr="00092AE8" w:rsidRDefault="00DE5E01" w:rsidP="00DE5E01">
      <w:pPr>
        <w:pStyle w:val="ConsPlusNormal"/>
        <w:ind w:firstLine="709"/>
        <w:jc w:val="center"/>
        <w:rPr>
          <w:b/>
        </w:rPr>
      </w:pPr>
    </w:p>
    <w:p w:rsidR="00DE5E01" w:rsidRPr="00092AE8" w:rsidRDefault="00DE5E01" w:rsidP="00DE5E01">
      <w:pPr>
        <w:pStyle w:val="ConsPlusNormal"/>
        <w:ind w:firstLine="709"/>
        <w:jc w:val="both"/>
      </w:pPr>
      <w:r>
        <w:t>3</w:t>
      </w:r>
      <w:r w:rsidRPr="00092AE8">
        <w:t xml:space="preserve">.1. </w:t>
      </w:r>
      <w:r>
        <w:t>С</w:t>
      </w:r>
      <w:r w:rsidRPr="00092AE8">
        <w:t>умма арендной платы, не внесенная арендатором</w:t>
      </w:r>
      <w:r>
        <w:t xml:space="preserve"> в установленный срок,</w:t>
      </w:r>
      <w:r w:rsidRPr="00092AE8">
        <w:t xml:space="preserve"> явл</w:t>
      </w:r>
      <w:r>
        <w:t>яется задолженностью арендатора, е</w:t>
      </w:r>
      <w:r w:rsidRPr="00092AE8">
        <w:t xml:space="preserve">сли иное не установлено договором аренды земельного участка, </w:t>
      </w:r>
    </w:p>
    <w:p w:rsidR="00DE5E01" w:rsidRPr="00092AE8" w:rsidRDefault="00DE5E01" w:rsidP="00DE5E01">
      <w:pPr>
        <w:pStyle w:val="ConsPlusNormal"/>
        <w:ind w:firstLine="709"/>
        <w:jc w:val="both"/>
      </w:pPr>
      <w:r>
        <w:t>3</w:t>
      </w:r>
      <w:r w:rsidRPr="00092AE8">
        <w:t>.2. В случае несвоевременного исполнения обязанностей арендатором по уплате арендной платы начисляются пени, определяемые в соответствии с заключенным договором аренды.</w:t>
      </w:r>
    </w:p>
    <w:p w:rsidR="00DE5E01" w:rsidRPr="00092AE8" w:rsidRDefault="00DE5E01" w:rsidP="00DE5E01">
      <w:pPr>
        <w:pStyle w:val="ConsPlusNormal"/>
        <w:ind w:firstLine="709"/>
        <w:jc w:val="both"/>
      </w:pPr>
      <w:r>
        <w:t>3</w:t>
      </w:r>
      <w:r w:rsidRPr="00092AE8">
        <w:t>.3. Прекращение договора не освобождает арендатора от обязанностей по уплате имеющейся задолженности по арендной плате и пене, предусмотренных договором аренды земельного участка.</w:t>
      </w:r>
    </w:p>
    <w:p w:rsidR="00DE5E01" w:rsidRPr="00092AE8" w:rsidRDefault="00DE5E01" w:rsidP="00DE5E01">
      <w:pPr>
        <w:pStyle w:val="ConsPlusNormal"/>
        <w:ind w:firstLine="709"/>
        <w:jc w:val="both"/>
      </w:pPr>
      <w:r>
        <w:t>3</w:t>
      </w:r>
      <w:r w:rsidRPr="00092AE8">
        <w:t>.4. Контроль за своевременностью внесения арендных платежей, учет  арендной платы и начислению пени осуществляет КУМИ.</w:t>
      </w:r>
    </w:p>
    <w:p w:rsidR="00DE5E01" w:rsidRPr="00092AE8" w:rsidRDefault="00DE5E01" w:rsidP="00DE5E01">
      <w:pPr>
        <w:pStyle w:val="ConsPlusNormal"/>
        <w:ind w:firstLine="709"/>
        <w:jc w:val="both"/>
      </w:pPr>
      <w:r>
        <w:t>3</w:t>
      </w:r>
      <w:r w:rsidRPr="00092AE8">
        <w:t>.5. Основными мерами взыскания задолженности являются:</w:t>
      </w:r>
    </w:p>
    <w:p w:rsidR="00DE5E01" w:rsidRPr="00092AE8" w:rsidRDefault="00DE5E01" w:rsidP="00DE5E01">
      <w:pPr>
        <w:pStyle w:val="ConsPlusNormal"/>
        <w:ind w:firstLine="709"/>
        <w:jc w:val="both"/>
      </w:pPr>
      <w:r w:rsidRPr="00092AE8">
        <w:t>- направление арендатору претензий о задолженности;</w:t>
      </w:r>
    </w:p>
    <w:p w:rsidR="00DE5E01" w:rsidRPr="00092AE8" w:rsidRDefault="00DE5E01" w:rsidP="00DE5E01">
      <w:pPr>
        <w:pStyle w:val="ConsPlusNormal"/>
        <w:ind w:firstLine="709"/>
        <w:jc w:val="both"/>
      </w:pPr>
      <w:r w:rsidRPr="00092AE8">
        <w:t>- взыскание задолженности в судебном порядке;</w:t>
      </w:r>
    </w:p>
    <w:p w:rsidR="00DE5E01" w:rsidRPr="00092AE8" w:rsidRDefault="00DE5E01" w:rsidP="00DE5E01">
      <w:pPr>
        <w:pStyle w:val="ConsPlusNormal"/>
        <w:ind w:firstLine="709"/>
        <w:jc w:val="both"/>
      </w:pPr>
      <w:r w:rsidRPr="00092AE8">
        <w:t>- иные меры, предусмотренные действующим законодательством.</w:t>
      </w:r>
    </w:p>
    <w:p w:rsidR="00DE5E01" w:rsidRPr="00092AE8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3</w:t>
      </w:r>
      <w:r w:rsidRPr="00092AE8">
        <w:t xml:space="preserve">.6. Претензия направляется </w:t>
      </w:r>
      <w:r>
        <w:t xml:space="preserve">заказным письмом с уведомлением </w:t>
      </w:r>
      <w:r w:rsidRPr="00092AE8">
        <w:t xml:space="preserve">в течение 20 – </w:t>
      </w:r>
      <w:proofErr w:type="spellStart"/>
      <w:r w:rsidRPr="00092AE8">
        <w:t>ти</w:t>
      </w:r>
      <w:proofErr w:type="spellEnd"/>
      <w:r w:rsidRPr="00092AE8">
        <w:t xml:space="preserve"> рабочих дней со дня следующего после дня истечения срока исполнения обязательства.</w:t>
      </w:r>
    </w:p>
    <w:p w:rsidR="00DE5E01" w:rsidRPr="00092AE8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3</w:t>
      </w:r>
      <w:r w:rsidRPr="00092AE8">
        <w:t>.7. В претензии указывается:</w:t>
      </w:r>
    </w:p>
    <w:p w:rsidR="00DE5E01" w:rsidRPr="00092AE8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 w:rsidRPr="00092AE8">
        <w:t>− наименование и почтовый адрес арендатора;</w:t>
      </w:r>
    </w:p>
    <w:p w:rsidR="00DE5E01" w:rsidRPr="00092AE8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 w:rsidRPr="00092AE8">
        <w:t>− основание возникновения обязательств;</w:t>
      </w:r>
    </w:p>
    <w:p w:rsidR="00DE5E01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 w:rsidRPr="00092AE8">
        <w:t>−</w:t>
      </w:r>
      <w:r>
        <w:t xml:space="preserve"> период и сумма задолженности по арендной плате с указанием реквизитов для перечисления, с приложением расчетов;</w:t>
      </w:r>
    </w:p>
    <w:p w:rsidR="00DE5E01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− сумма пени за просрочку внесения платежа с приложением расчета;</w:t>
      </w:r>
    </w:p>
    <w:p w:rsidR="00DE5E01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 xml:space="preserve">− срок для ее исполнения (в течение 30 – </w:t>
      </w:r>
      <w:proofErr w:type="spellStart"/>
      <w:r>
        <w:t>ти</w:t>
      </w:r>
      <w:proofErr w:type="spellEnd"/>
      <w:r>
        <w:t xml:space="preserve"> календарных дней с момента получения претензии);</w:t>
      </w:r>
    </w:p>
    <w:p w:rsidR="00DE5E01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− предупреждение о последующем обращении за защитой своих прав и интересов в соответствующий суд в случае неудовлетворения в указанный срок.</w:t>
      </w:r>
    </w:p>
    <w:p w:rsidR="00DE5E01" w:rsidRPr="00092AE8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3.8. В случае неоплаты арендатором суммы задолженности по арендной плате и пени, указанной в претензии,  истечения срока, установленного для её исполнения, специалист КУМИ в течение 15 (пятнадцать) календарных дней составляет исковое заявление о взыскании задолженности, либо о расторжении договора аренды земельного участка в случаях когда арендатор более двух раз подряд по истечении установленного договором срока платежа не вносит арендную плату.</w:t>
      </w:r>
    </w:p>
    <w:p w:rsidR="00DE5E01" w:rsidRPr="00713340" w:rsidRDefault="00DE5E01" w:rsidP="00DE5E01">
      <w:pPr>
        <w:pStyle w:val="ConsPlusNormal"/>
        <w:tabs>
          <w:tab w:val="left" w:pos="1276"/>
        </w:tabs>
        <w:adjustRightInd/>
        <w:ind w:firstLine="709"/>
        <w:jc w:val="both"/>
      </w:pPr>
      <w:r>
        <w:t>3.9. КУМИ ведет реестр претензий и исков с указанием даты направления претензии, наименование должника, реквизитов договора аренды, неоплаченный период, сумма задолженности по арендной плате  и пени, данные о результатах рассмотрения претензии (иска).</w:t>
      </w:r>
    </w:p>
    <w:p w:rsidR="00DE5E01" w:rsidRPr="00AA2941" w:rsidRDefault="00DE5E01">
      <w:pPr>
        <w:rPr>
          <w:b/>
          <w:sz w:val="28"/>
          <w:szCs w:val="28"/>
        </w:rPr>
      </w:pPr>
    </w:p>
    <w:sectPr w:rsidR="00DE5E01" w:rsidRPr="00AA2941" w:rsidSect="008A255A">
      <w:pgSz w:w="11906" w:h="16838"/>
      <w:pgMar w:top="567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586EC5"/>
    <w:multiLevelType w:val="multilevel"/>
    <w:tmpl w:val="2BAA6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46D28"/>
    <w:multiLevelType w:val="multilevel"/>
    <w:tmpl w:val="B5CA9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723"/>
    <w:rsid w:val="0000267B"/>
    <w:rsid w:val="000076E3"/>
    <w:rsid w:val="00014E07"/>
    <w:rsid w:val="0003765C"/>
    <w:rsid w:val="00065AD9"/>
    <w:rsid w:val="000A4555"/>
    <w:rsid w:val="000C6C79"/>
    <w:rsid w:val="000E19A4"/>
    <w:rsid w:val="000F0834"/>
    <w:rsid w:val="00102430"/>
    <w:rsid w:val="00133DCF"/>
    <w:rsid w:val="00137893"/>
    <w:rsid w:val="00140880"/>
    <w:rsid w:val="00146C57"/>
    <w:rsid w:val="00147224"/>
    <w:rsid w:val="00160CDF"/>
    <w:rsid w:val="00162F42"/>
    <w:rsid w:val="00167597"/>
    <w:rsid w:val="00170A51"/>
    <w:rsid w:val="00170F94"/>
    <w:rsid w:val="00181F27"/>
    <w:rsid w:val="001A470D"/>
    <w:rsid w:val="001A58CA"/>
    <w:rsid w:val="001C4572"/>
    <w:rsid w:val="001C73D3"/>
    <w:rsid w:val="001E6B35"/>
    <w:rsid w:val="00224156"/>
    <w:rsid w:val="0025344C"/>
    <w:rsid w:val="00265A1F"/>
    <w:rsid w:val="002962E9"/>
    <w:rsid w:val="002B75AF"/>
    <w:rsid w:val="002E197B"/>
    <w:rsid w:val="002F69CD"/>
    <w:rsid w:val="003077B2"/>
    <w:rsid w:val="00344513"/>
    <w:rsid w:val="00362118"/>
    <w:rsid w:val="00382538"/>
    <w:rsid w:val="003A4DD4"/>
    <w:rsid w:val="003A7891"/>
    <w:rsid w:val="003C1D9E"/>
    <w:rsid w:val="003C73F2"/>
    <w:rsid w:val="00420268"/>
    <w:rsid w:val="00422E6B"/>
    <w:rsid w:val="00427265"/>
    <w:rsid w:val="00451DC1"/>
    <w:rsid w:val="00452FEB"/>
    <w:rsid w:val="00463279"/>
    <w:rsid w:val="0046520C"/>
    <w:rsid w:val="0049550C"/>
    <w:rsid w:val="004A35CB"/>
    <w:rsid w:val="004A5F76"/>
    <w:rsid w:val="004B1BBA"/>
    <w:rsid w:val="004C3A9A"/>
    <w:rsid w:val="004D1886"/>
    <w:rsid w:val="00506C64"/>
    <w:rsid w:val="00571584"/>
    <w:rsid w:val="005933A1"/>
    <w:rsid w:val="005B1CFF"/>
    <w:rsid w:val="00600347"/>
    <w:rsid w:val="0061093D"/>
    <w:rsid w:val="006351A4"/>
    <w:rsid w:val="00650CC3"/>
    <w:rsid w:val="00661154"/>
    <w:rsid w:val="00667B44"/>
    <w:rsid w:val="006C5A17"/>
    <w:rsid w:val="006D74DD"/>
    <w:rsid w:val="006E4172"/>
    <w:rsid w:val="00703723"/>
    <w:rsid w:val="00713EBE"/>
    <w:rsid w:val="00732119"/>
    <w:rsid w:val="00746AA2"/>
    <w:rsid w:val="0077098A"/>
    <w:rsid w:val="00773BF1"/>
    <w:rsid w:val="007D5E3F"/>
    <w:rsid w:val="007F4AB9"/>
    <w:rsid w:val="00805A0D"/>
    <w:rsid w:val="00822023"/>
    <w:rsid w:val="0084120E"/>
    <w:rsid w:val="008444C7"/>
    <w:rsid w:val="00863E9B"/>
    <w:rsid w:val="00863FF3"/>
    <w:rsid w:val="008668F4"/>
    <w:rsid w:val="008A255A"/>
    <w:rsid w:val="008A614A"/>
    <w:rsid w:val="008B666E"/>
    <w:rsid w:val="008D6724"/>
    <w:rsid w:val="008E2326"/>
    <w:rsid w:val="00972CAB"/>
    <w:rsid w:val="00982DEA"/>
    <w:rsid w:val="00990EFF"/>
    <w:rsid w:val="0099411E"/>
    <w:rsid w:val="009A3537"/>
    <w:rsid w:val="009E5A04"/>
    <w:rsid w:val="00A1036F"/>
    <w:rsid w:val="00A55CC3"/>
    <w:rsid w:val="00A72C83"/>
    <w:rsid w:val="00A907FE"/>
    <w:rsid w:val="00A94509"/>
    <w:rsid w:val="00AA13C5"/>
    <w:rsid w:val="00AA2941"/>
    <w:rsid w:val="00AB0D3A"/>
    <w:rsid w:val="00AC03BE"/>
    <w:rsid w:val="00AE3869"/>
    <w:rsid w:val="00B467B2"/>
    <w:rsid w:val="00BC4829"/>
    <w:rsid w:val="00BC5BCB"/>
    <w:rsid w:val="00BD09C9"/>
    <w:rsid w:val="00BE0093"/>
    <w:rsid w:val="00BE7E19"/>
    <w:rsid w:val="00C23152"/>
    <w:rsid w:val="00C4597D"/>
    <w:rsid w:val="00C72A16"/>
    <w:rsid w:val="00C907A0"/>
    <w:rsid w:val="00CB4F45"/>
    <w:rsid w:val="00CC765B"/>
    <w:rsid w:val="00D43640"/>
    <w:rsid w:val="00D50929"/>
    <w:rsid w:val="00D65605"/>
    <w:rsid w:val="00D70FC5"/>
    <w:rsid w:val="00D74F8F"/>
    <w:rsid w:val="00DB378E"/>
    <w:rsid w:val="00DC34B4"/>
    <w:rsid w:val="00DD218B"/>
    <w:rsid w:val="00DD757C"/>
    <w:rsid w:val="00DE5E01"/>
    <w:rsid w:val="00DF6A37"/>
    <w:rsid w:val="00E54702"/>
    <w:rsid w:val="00E60FCC"/>
    <w:rsid w:val="00E76D06"/>
    <w:rsid w:val="00E91847"/>
    <w:rsid w:val="00EA2C7D"/>
    <w:rsid w:val="00EE063B"/>
    <w:rsid w:val="00EE6D30"/>
    <w:rsid w:val="00F125B2"/>
    <w:rsid w:val="00F3024F"/>
    <w:rsid w:val="00F34D7C"/>
    <w:rsid w:val="00F56946"/>
    <w:rsid w:val="00F71E94"/>
    <w:rsid w:val="00F77246"/>
    <w:rsid w:val="00FB13D4"/>
    <w:rsid w:val="00FD2BED"/>
    <w:rsid w:val="00FE2CE1"/>
    <w:rsid w:val="00FF2DDA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5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E5E0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0865-9AC6-4675-B724-09EAD1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SK1FME</cp:lastModifiedBy>
  <cp:revision>62</cp:revision>
  <cp:lastPrinted>2019-01-20T12:54:00Z</cp:lastPrinted>
  <dcterms:created xsi:type="dcterms:W3CDTF">2013-01-15T10:54:00Z</dcterms:created>
  <dcterms:modified xsi:type="dcterms:W3CDTF">2019-09-25T11:49:00Z</dcterms:modified>
</cp:coreProperties>
</file>