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7" w:type="dxa"/>
        <w:jc w:val="right"/>
        <w:tblLayout w:type="fixed"/>
        <w:tblCellMar>
          <w:left w:w="107" w:type="dxa"/>
          <w:right w:w="107" w:type="dxa"/>
        </w:tblCellMar>
        <w:tblLook w:val="0000"/>
      </w:tblPr>
      <w:tblGrid>
        <w:gridCol w:w="10067"/>
      </w:tblGrid>
      <w:tr w:rsidR="00A11630" w:rsidRPr="002C647E" w:rsidTr="00AE7347">
        <w:trPr>
          <w:trHeight w:hRule="exact" w:val="708"/>
          <w:jc w:val="right"/>
        </w:trPr>
        <w:tc>
          <w:tcPr>
            <w:tcW w:w="10067" w:type="dxa"/>
          </w:tcPr>
          <w:p w:rsidR="00A11630" w:rsidRPr="002C647E" w:rsidRDefault="00A11630" w:rsidP="00AE7347">
            <w:pPr>
              <w:suppressAutoHyphens/>
              <w:jc w:val="center"/>
              <w:rPr>
                <w:b/>
                <w:spacing w:val="-18"/>
                <w:kern w:val="6"/>
                <w:szCs w:val="28"/>
              </w:rPr>
            </w:pPr>
            <w:r w:rsidRPr="002C647E">
              <w:rPr>
                <w:b/>
                <w:spacing w:val="-18"/>
                <w:kern w:val="6"/>
                <w:szCs w:val="28"/>
              </w:rPr>
              <w:t>АДМИНИСТРАЦИЯ МУНИЦИПАЛЬНОГО ОБРАЗОВАНИЯ</w:t>
            </w:r>
          </w:p>
          <w:p w:rsidR="00A11630" w:rsidRPr="002C647E" w:rsidRDefault="00A11630" w:rsidP="00AE7347">
            <w:pPr>
              <w:suppressAutoHyphens/>
              <w:jc w:val="center"/>
              <w:rPr>
                <w:b/>
                <w:szCs w:val="28"/>
              </w:rPr>
            </w:pPr>
            <w:r w:rsidRPr="002C647E">
              <w:rPr>
                <w:b/>
                <w:spacing w:val="-18"/>
                <w:kern w:val="6"/>
                <w:szCs w:val="28"/>
              </w:rPr>
              <w:t>«КРАСНОБОРСКИЙ МУНИЦИПАЛЬНЫЙ РАЙОН»</w:t>
            </w:r>
          </w:p>
          <w:p w:rsidR="00A11630" w:rsidRPr="002C647E" w:rsidRDefault="00A11630" w:rsidP="00AE7347">
            <w:pPr>
              <w:suppressAutoHyphens/>
              <w:jc w:val="right"/>
              <w:rPr>
                <w:szCs w:val="28"/>
              </w:rPr>
            </w:pPr>
          </w:p>
        </w:tc>
      </w:tr>
    </w:tbl>
    <w:p w:rsidR="00A11630" w:rsidRPr="002C647E" w:rsidRDefault="00A11630" w:rsidP="00A11630">
      <w:pPr>
        <w:pStyle w:val="4"/>
        <w:ind w:right="43"/>
        <w:jc w:val="right"/>
        <w:rPr>
          <w:b/>
          <w:szCs w:val="28"/>
        </w:rPr>
      </w:pPr>
    </w:p>
    <w:p w:rsidR="00A11630" w:rsidRPr="00485529" w:rsidRDefault="00A11630" w:rsidP="00A11630">
      <w:pPr>
        <w:pStyle w:val="4"/>
        <w:ind w:right="43"/>
        <w:jc w:val="center"/>
        <w:rPr>
          <w:rFonts w:ascii="Times New Roman" w:hAnsi="Times New Roman" w:cs="Times New Roman"/>
          <w:b/>
          <w:i w:val="0"/>
          <w:color w:val="auto"/>
          <w:szCs w:val="28"/>
        </w:rPr>
      </w:pPr>
      <w:r w:rsidRPr="00485529">
        <w:rPr>
          <w:rFonts w:ascii="Times New Roman" w:hAnsi="Times New Roman" w:cs="Times New Roman"/>
          <w:b/>
          <w:i w:val="0"/>
          <w:color w:val="auto"/>
          <w:szCs w:val="28"/>
        </w:rPr>
        <w:t>ПОСТАНОВЛЕНИЕ</w:t>
      </w:r>
    </w:p>
    <w:p w:rsidR="00A11630" w:rsidRPr="002C647E" w:rsidRDefault="00A11630" w:rsidP="00A11630">
      <w:pPr>
        <w:jc w:val="center"/>
      </w:pPr>
    </w:p>
    <w:p w:rsidR="00A11630" w:rsidRPr="002C647E" w:rsidRDefault="00A11630" w:rsidP="00A11630">
      <w:pPr>
        <w:jc w:val="center"/>
      </w:pPr>
    </w:p>
    <w:p w:rsidR="00A11630" w:rsidRPr="002A3BFB" w:rsidRDefault="00A11630" w:rsidP="00A11630">
      <w:pPr>
        <w:jc w:val="center"/>
        <w:rPr>
          <w:sz w:val="20"/>
        </w:rPr>
      </w:pPr>
      <w:r w:rsidRPr="002A3BFB">
        <w:rPr>
          <w:sz w:val="20"/>
        </w:rPr>
        <w:t>от</w:t>
      </w:r>
      <w:r w:rsidR="002A3BFB" w:rsidRPr="002A3BFB">
        <w:rPr>
          <w:sz w:val="20"/>
        </w:rPr>
        <w:t xml:space="preserve"> 16 сентября 2021</w:t>
      </w:r>
      <w:r w:rsidRPr="002A3BFB">
        <w:rPr>
          <w:sz w:val="20"/>
        </w:rPr>
        <w:t xml:space="preserve"> г</w:t>
      </w:r>
      <w:r w:rsidR="002A3BFB" w:rsidRPr="002A3BFB">
        <w:rPr>
          <w:sz w:val="20"/>
        </w:rPr>
        <w:t>ода</w:t>
      </w:r>
      <w:r w:rsidRPr="002A3BFB">
        <w:rPr>
          <w:sz w:val="20"/>
        </w:rPr>
        <w:t xml:space="preserve">  №</w:t>
      </w:r>
      <w:r w:rsidR="002A3BFB" w:rsidRPr="002A3BFB">
        <w:rPr>
          <w:sz w:val="20"/>
        </w:rPr>
        <w:t xml:space="preserve"> 622</w:t>
      </w:r>
    </w:p>
    <w:p w:rsidR="00A11630" w:rsidRPr="002C647E" w:rsidRDefault="00A11630" w:rsidP="00A11630">
      <w:pPr>
        <w:jc w:val="center"/>
      </w:pPr>
    </w:p>
    <w:p w:rsidR="00A11630" w:rsidRPr="00485529" w:rsidRDefault="00A11630" w:rsidP="00A11630">
      <w:pPr>
        <w:jc w:val="center"/>
        <w:rPr>
          <w:sz w:val="24"/>
          <w:szCs w:val="24"/>
        </w:rPr>
      </w:pPr>
      <w:r w:rsidRPr="00485529">
        <w:rPr>
          <w:sz w:val="24"/>
          <w:szCs w:val="24"/>
        </w:rPr>
        <w:t>с. Красноборск</w:t>
      </w:r>
    </w:p>
    <w:p w:rsidR="00A11630" w:rsidRPr="00CD1502" w:rsidRDefault="00A11630" w:rsidP="00A11630">
      <w:pPr>
        <w:jc w:val="center"/>
        <w:rPr>
          <w:b/>
          <w:szCs w:val="28"/>
        </w:rPr>
      </w:pPr>
    </w:p>
    <w:p w:rsidR="00A11630" w:rsidRPr="00A11630" w:rsidRDefault="00A11630" w:rsidP="00A11630">
      <w:pPr>
        <w:shd w:val="clear" w:color="auto" w:fill="FFFFFF"/>
        <w:jc w:val="center"/>
        <w:rPr>
          <w:color w:val="000000"/>
          <w:szCs w:val="28"/>
        </w:rPr>
      </w:pPr>
      <w:r w:rsidRPr="00A11630">
        <w:rPr>
          <w:b/>
          <w:bCs/>
          <w:color w:val="000000"/>
          <w:szCs w:val="28"/>
        </w:rPr>
        <w:t>Об утверждении порядка внесения изменений в документацию</w:t>
      </w:r>
      <w:r w:rsidRPr="00A11630">
        <w:rPr>
          <w:b/>
          <w:bCs/>
          <w:color w:val="000000"/>
          <w:szCs w:val="28"/>
        </w:rPr>
        <w:br/>
        <w:t>по планировке территории</w:t>
      </w:r>
      <w:r w:rsidR="002A3BFB">
        <w:rPr>
          <w:b/>
          <w:bCs/>
          <w:color w:val="000000"/>
          <w:szCs w:val="28"/>
        </w:rPr>
        <w:t xml:space="preserve"> Красноборского муниципального района Архангельской области,</w:t>
      </w:r>
      <w:r w:rsidRPr="00A11630">
        <w:rPr>
          <w:b/>
          <w:bCs/>
          <w:color w:val="000000"/>
          <w:szCs w:val="28"/>
        </w:rPr>
        <w:t xml:space="preserve"> отмены такой документации или ее</w:t>
      </w:r>
      <w:r w:rsidRPr="00A11630">
        <w:rPr>
          <w:b/>
          <w:bCs/>
          <w:color w:val="000000"/>
          <w:szCs w:val="28"/>
        </w:rPr>
        <w:br/>
        <w:t>отдельных частей, признания отдельных частей такой документации</w:t>
      </w:r>
      <w:r w:rsidRPr="00A11630">
        <w:rPr>
          <w:b/>
          <w:bCs/>
          <w:color w:val="000000"/>
          <w:szCs w:val="28"/>
        </w:rPr>
        <w:br/>
        <w:t>не подлежащими применению</w:t>
      </w:r>
    </w:p>
    <w:p w:rsidR="00A11630" w:rsidRPr="00A11630" w:rsidRDefault="00A11630" w:rsidP="00A11630">
      <w:pPr>
        <w:shd w:val="clear" w:color="auto" w:fill="FFFFFF"/>
        <w:jc w:val="center"/>
        <w:rPr>
          <w:color w:val="000000"/>
          <w:szCs w:val="28"/>
        </w:rPr>
      </w:pPr>
      <w:r w:rsidRPr="00A11630">
        <w:rPr>
          <w:color w:val="000000"/>
          <w:szCs w:val="28"/>
        </w:rPr>
        <w:t> </w:t>
      </w:r>
    </w:p>
    <w:p w:rsidR="00A11630" w:rsidRDefault="00A11630" w:rsidP="005F6FDE">
      <w:pPr>
        <w:shd w:val="clear" w:color="auto" w:fill="FFFFFF"/>
        <w:ind w:firstLine="709"/>
        <w:jc w:val="both"/>
        <w:rPr>
          <w:color w:val="000000"/>
          <w:szCs w:val="28"/>
        </w:rPr>
      </w:pPr>
      <w:r w:rsidRPr="00A11630">
        <w:rPr>
          <w:color w:val="000000"/>
          <w:szCs w:val="28"/>
        </w:rPr>
        <w:t>В соответствии с</w:t>
      </w:r>
      <w:r w:rsidR="002A3BFB">
        <w:rPr>
          <w:color w:val="000000"/>
          <w:szCs w:val="28"/>
        </w:rPr>
        <w:t>о статьей 45</w:t>
      </w:r>
      <w:r w:rsidRPr="00A11630">
        <w:rPr>
          <w:color w:val="000000"/>
          <w:szCs w:val="28"/>
        </w:rPr>
        <w:t xml:space="preserve"> Градостроительн</w:t>
      </w:r>
      <w:r w:rsidR="002A3BFB">
        <w:rPr>
          <w:color w:val="000000"/>
          <w:szCs w:val="28"/>
        </w:rPr>
        <w:t xml:space="preserve">ого </w:t>
      </w:r>
      <w:r w:rsidRPr="00A11630">
        <w:rPr>
          <w:color w:val="000000"/>
          <w:szCs w:val="28"/>
        </w:rPr>
        <w:t>кодекс</w:t>
      </w:r>
      <w:r w:rsidR="002A3BFB">
        <w:rPr>
          <w:color w:val="000000"/>
          <w:szCs w:val="28"/>
        </w:rPr>
        <w:t>а</w:t>
      </w:r>
      <w:r w:rsidRPr="00A11630">
        <w:rPr>
          <w:color w:val="000000"/>
          <w:szCs w:val="28"/>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A11630">
        <w:rPr>
          <w:szCs w:val="28"/>
        </w:rPr>
        <w:t>администрация муниципального образования «Красноборский муниципальный район»</w:t>
      </w:r>
      <w:r w:rsidRPr="00485529">
        <w:rPr>
          <w:b/>
          <w:szCs w:val="28"/>
        </w:rPr>
        <w:t>п о с т а н о в л я е т</w:t>
      </w:r>
      <w:r w:rsidRPr="00485529">
        <w:rPr>
          <w:szCs w:val="28"/>
        </w:rPr>
        <w:t>:</w:t>
      </w:r>
    </w:p>
    <w:p w:rsidR="00A11630" w:rsidRPr="00A11630" w:rsidRDefault="00A11630" w:rsidP="005F6FDE">
      <w:pPr>
        <w:shd w:val="clear" w:color="auto" w:fill="FFFFFF"/>
        <w:ind w:firstLine="709"/>
        <w:jc w:val="both"/>
        <w:rPr>
          <w:color w:val="000000"/>
          <w:szCs w:val="28"/>
        </w:rPr>
      </w:pPr>
      <w:r w:rsidRPr="00A11630">
        <w:rPr>
          <w:color w:val="000000"/>
          <w:szCs w:val="28"/>
        </w:rPr>
        <w:t>1.    Утвердить прилагаемый порядок внесения изменений в документацию</w:t>
      </w:r>
      <w:r w:rsidR="002A3BFB">
        <w:rPr>
          <w:color w:val="000000"/>
          <w:szCs w:val="28"/>
        </w:rPr>
        <w:t xml:space="preserve"> по планировке территории</w:t>
      </w:r>
      <w:r w:rsidRPr="00A11630">
        <w:rPr>
          <w:color w:val="000000"/>
          <w:szCs w:val="28"/>
        </w:rPr>
        <w:t xml:space="preserve"> </w:t>
      </w:r>
      <w:r w:rsidR="002A3BFB">
        <w:rPr>
          <w:color w:val="000000"/>
          <w:szCs w:val="28"/>
        </w:rPr>
        <w:t xml:space="preserve">Красноборского муниципального района Архангельской области, </w:t>
      </w:r>
      <w:r w:rsidRPr="00A11630">
        <w:rPr>
          <w:color w:val="000000"/>
          <w:szCs w:val="28"/>
        </w:rPr>
        <w:t>отмены такой документации или ее отдельных частей, признания отдельных частей такой документации не подлежащими применению.</w:t>
      </w:r>
    </w:p>
    <w:p w:rsidR="00A11630" w:rsidRPr="002C647E" w:rsidRDefault="00A11630" w:rsidP="006E6375">
      <w:pPr>
        <w:ind w:right="-1" w:firstLine="539"/>
        <w:jc w:val="both"/>
        <w:rPr>
          <w:szCs w:val="28"/>
        </w:rPr>
      </w:pPr>
      <w:r w:rsidRPr="002C647E">
        <w:rPr>
          <w:szCs w:val="28"/>
        </w:rPr>
        <w:t>2. Настоящее постановление вступает в силу со дня подписания и подлежит размещению на официальном сайте администрации МО «Красноборский муниципальный район».</w:t>
      </w:r>
    </w:p>
    <w:p w:rsidR="00A11630" w:rsidRDefault="00A11630" w:rsidP="00A11630">
      <w:pPr>
        <w:ind w:firstLine="600"/>
        <w:jc w:val="both"/>
        <w:rPr>
          <w:szCs w:val="28"/>
        </w:rPr>
      </w:pPr>
    </w:p>
    <w:p w:rsidR="00A11630" w:rsidRPr="00CD1502" w:rsidRDefault="00A11630" w:rsidP="00A11630">
      <w:pPr>
        <w:ind w:firstLine="600"/>
        <w:jc w:val="both"/>
        <w:rPr>
          <w:szCs w:val="28"/>
        </w:rPr>
      </w:pPr>
    </w:p>
    <w:p w:rsidR="00A11630" w:rsidRPr="00CD1502" w:rsidRDefault="00A11630" w:rsidP="00A11630">
      <w:pPr>
        <w:ind w:firstLine="600"/>
        <w:jc w:val="both"/>
        <w:rPr>
          <w:szCs w:val="28"/>
        </w:rPr>
      </w:pPr>
    </w:p>
    <w:p w:rsidR="00A11630" w:rsidRPr="00F84FCB" w:rsidRDefault="00A11630" w:rsidP="00A11630">
      <w:pPr>
        <w:rPr>
          <w:b/>
          <w:szCs w:val="28"/>
        </w:rPr>
      </w:pPr>
      <w:r>
        <w:rPr>
          <w:b/>
          <w:szCs w:val="28"/>
        </w:rPr>
        <w:t>Г</w:t>
      </w:r>
      <w:r w:rsidRPr="00F84FCB">
        <w:rPr>
          <w:b/>
          <w:szCs w:val="28"/>
        </w:rPr>
        <w:t>лав</w:t>
      </w:r>
      <w:r>
        <w:rPr>
          <w:b/>
          <w:szCs w:val="28"/>
        </w:rPr>
        <w:t>а</w:t>
      </w:r>
      <w:r w:rsidRPr="00F84FCB">
        <w:rPr>
          <w:b/>
          <w:szCs w:val="28"/>
        </w:rPr>
        <w:t xml:space="preserve"> муниципального образования                </w:t>
      </w:r>
      <w:r w:rsidR="006E6375">
        <w:rPr>
          <w:b/>
          <w:szCs w:val="28"/>
        </w:rPr>
        <w:t xml:space="preserve">              </w:t>
      </w:r>
      <w:r w:rsidRPr="00F84FCB">
        <w:rPr>
          <w:b/>
          <w:szCs w:val="28"/>
        </w:rPr>
        <w:t xml:space="preserve"> </w:t>
      </w:r>
      <w:r w:rsidR="002A3BFB">
        <w:rPr>
          <w:b/>
          <w:szCs w:val="28"/>
        </w:rPr>
        <w:t xml:space="preserve">                В</w:t>
      </w:r>
      <w:r>
        <w:rPr>
          <w:b/>
          <w:szCs w:val="28"/>
        </w:rPr>
        <w:t>.С. Рудаков</w:t>
      </w:r>
    </w:p>
    <w:p w:rsidR="00A11630" w:rsidRDefault="006E6375" w:rsidP="00B27689">
      <w:pPr>
        <w:pStyle w:val="ConsPlusNonformat"/>
        <w:widowControl/>
        <w:ind w:left="4678"/>
        <w:jc w:val="center"/>
        <w:rPr>
          <w:rFonts w:ascii="Times New Roman" w:hAnsi="Times New Roman" w:cs="Times New Roman"/>
          <w:sz w:val="28"/>
        </w:rPr>
      </w:pPr>
      <w:r>
        <w:rPr>
          <w:rFonts w:ascii="Times New Roman" w:hAnsi="Times New Roman" w:cs="Times New Roman"/>
          <w:sz w:val="28"/>
        </w:rPr>
        <w:t xml:space="preserve"> </w:t>
      </w:r>
    </w:p>
    <w:p w:rsidR="00A11630" w:rsidRDefault="00A11630" w:rsidP="00B27689">
      <w:pPr>
        <w:pStyle w:val="ConsPlusNonformat"/>
        <w:widowControl/>
        <w:ind w:left="4678"/>
        <w:jc w:val="center"/>
        <w:rPr>
          <w:rFonts w:ascii="Times New Roman" w:hAnsi="Times New Roman" w:cs="Times New Roman"/>
          <w:sz w:val="28"/>
        </w:rPr>
      </w:pPr>
    </w:p>
    <w:p w:rsidR="00A11630" w:rsidRDefault="00A11630" w:rsidP="00B27689">
      <w:pPr>
        <w:pStyle w:val="ConsPlusNonformat"/>
        <w:widowControl/>
        <w:ind w:left="4678"/>
        <w:jc w:val="center"/>
        <w:rPr>
          <w:rFonts w:ascii="Times New Roman" w:hAnsi="Times New Roman" w:cs="Times New Roman"/>
          <w:sz w:val="28"/>
        </w:rPr>
      </w:pPr>
    </w:p>
    <w:p w:rsidR="00A11630" w:rsidRDefault="00A11630" w:rsidP="00B27689">
      <w:pPr>
        <w:pStyle w:val="ConsPlusNonformat"/>
        <w:widowControl/>
        <w:ind w:left="4678"/>
        <w:jc w:val="center"/>
        <w:rPr>
          <w:rFonts w:ascii="Times New Roman" w:hAnsi="Times New Roman" w:cs="Times New Roman"/>
          <w:sz w:val="28"/>
        </w:rPr>
      </w:pPr>
    </w:p>
    <w:p w:rsidR="00A11630" w:rsidRDefault="00A11630" w:rsidP="00B27689">
      <w:pPr>
        <w:pStyle w:val="ConsPlusNonformat"/>
        <w:widowControl/>
        <w:ind w:left="4678"/>
        <w:jc w:val="center"/>
        <w:rPr>
          <w:rFonts w:ascii="Times New Roman" w:hAnsi="Times New Roman" w:cs="Times New Roman"/>
          <w:sz w:val="28"/>
        </w:rPr>
      </w:pPr>
    </w:p>
    <w:p w:rsidR="00A11630" w:rsidRDefault="00A11630" w:rsidP="00B27689">
      <w:pPr>
        <w:pStyle w:val="ConsPlusNonformat"/>
        <w:widowControl/>
        <w:ind w:left="4678"/>
        <w:jc w:val="center"/>
        <w:rPr>
          <w:rFonts w:ascii="Times New Roman" w:hAnsi="Times New Roman" w:cs="Times New Roman"/>
          <w:sz w:val="28"/>
        </w:rPr>
      </w:pPr>
    </w:p>
    <w:p w:rsidR="00A11630" w:rsidRDefault="00A11630" w:rsidP="00B27689">
      <w:pPr>
        <w:pStyle w:val="ConsPlusNonformat"/>
        <w:widowControl/>
        <w:ind w:left="4678"/>
        <w:jc w:val="center"/>
        <w:rPr>
          <w:rFonts w:ascii="Times New Roman" w:hAnsi="Times New Roman" w:cs="Times New Roman"/>
          <w:sz w:val="28"/>
        </w:rPr>
      </w:pPr>
    </w:p>
    <w:p w:rsidR="00A11630" w:rsidRDefault="00A11630" w:rsidP="00B27689">
      <w:pPr>
        <w:pStyle w:val="ConsPlusNonformat"/>
        <w:widowControl/>
        <w:ind w:left="4678"/>
        <w:jc w:val="center"/>
        <w:rPr>
          <w:rFonts w:ascii="Times New Roman" w:hAnsi="Times New Roman" w:cs="Times New Roman"/>
          <w:sz w:val="28"/>
        </w:rPr>
      </w:pPr>
    </w:p>
    <w:p w:rsidR="00A11630" w:rsidRDefault="00A11630" w:rsidP="00B27689">
      <w:pPr>
        <w:pStyle w:val="ConsPlusNonformat"/>
        <w:widowControl/>
        <w:ind w:left="4678"/>
        <w:jc w:val="center"/>
        <w:rPr>
          <w:rFonts w:ascii="Times New Roman" w:hAnsi="Times New Roman" w:cs="Times New Roman"/>
          <w:sz w:val="28"/>
        </w:rPr>
      </w:pPr>
    </w:p>
    <w:p w:rsidR="00A11630" w:rsidRDefault="00A11630" w:rsidP="00B27689">
      <w:pPr>
        <w:pStyle w:val="ConsPlusNonformat"/>
        <w:widowControl/>
        <w:ind w:left="4678"/>
        <w:jc w:val="center"/>
        <w:rPr>
          <w:rFonts w:ascii="Times New Roman" w:hAnsi="Times New Roman" w:cs="Times New Roman"/>
          <w:sz w:val="28"/>
        </w:rPr>
      </w:pPr>
    </w:p>
    <w:p w:rsidR="00A11630" w:rsidRDefault="00A11630" w:rsidP="00B27689">
      <w:pPr>
        <w:pStyle w:val="ConsPlusNonformat"/>
        <w:widowControl/>
        <w:ind w:left="4678"/>
        <w:jc w:val="center"/>
        <w:rPr>
          <w:rFonts w:ascii="Times New Roman" w:hAnsi="Times New Roman" w:cs="Times New Roman"/>
          <w:sz w:val="28"/>
        </w:rPr>
      </w:pPr>
    </w:p>
    <w:p w:rsidR="00353D0C" w:rsidRDefault="00353D0C" w:rsidP="00B55673">
      <w:pPr>
        <w:pStyle w:val="ConsPlusNonformat"/>
        <w:widowControl/>
        <w:ind w:left="4678"/>
        <w:jc w:val="right"/>
        <w:rPr>
          <w:rFonts w:ascii="Times New Roman" w:hAnsi="Times New Roman" w:cs="Times New Roman"/>
          <w:sz w:val="28"/>
        </w:rPr>
      </w:pPr>
    </w:p>
    <w:p w:rsidR="004D70A3" w:rsidRPr="00B55673" w:rsidRDefault="0045681A" w:rsidP="00B55673">
      <w:pPr>
        <w:pStyle w:val="ConsPlusNonformat"/>
        <w:widowControl/>
        <w:ind w:left="4678"/>
        <w:jc w:val="right"/>
        <w:rPr>
          <w:rFonts w:ascii="Times New Roman" w:hAnsi="Times New Roman" w:cs="Times New Roman"/>
          <w:sz w:val="24"/>
          <w:szCs w:val="24"/>
        </w:rPr>
      </w:pPr>
      <w:r w:rsidRPr="00B55673">
        <w:rPr>
          <w:rFonts w:ascii="Times New Roman" w:hAnsi="Times New Roman" w:cs="Times New Roman"/>
          <w:sz w:val="24"/>
          <w:szCs w:val="24"/>
        </w:rPr>
        <w:lastRenderedPageBreak/>
        <w:t>УТВЕРЖДЕН</w:t>
      </w:r>
    </w:p>
    <w:p w:rsidR="00B55673" w:rsidRPr="00B55673" w:rsidRDefault="004D70A3" w:rsidP="00B55673">
      <w:pPr>
        <w:pStyle w:val="ConsPlusNonformat"/>
        <w:widowControl/>
        <w:ind w:left="4678"/>
        <w:jc w:val="right"/>
        <w:rPr>
          <w:b/>
          <w:sz w:val="24"/>
          <w:szCs w:val="24"/>
        </w:rPr>
      </w:pPr>
      <w:r w:rsidRPr="00B55673">
        <w:rPr>
          <w:rFonts w:ascii="Times New Roman" w:hAnsi="Times New Roman" w:cs="Times New Roman"/>
          <w:sz w:val="24"/>
          <w:szCs w:val="24"/>
        </w:rPr>
        <w:t>постановлени</w:t>
      </w:r>
      <w:r w:rsidR="0045681A" w:rsidRPr="00B55673">
        <w:rPr>
          <w:rFonts w:ascii="Times New Roman" w:hAnsi="Times New Roman" w:cs="Times New Roman"/>
          <w:sz w:val="24"/>
          <w:szCs w:val="24"/>
        </w:rPr>
        <w:t>ем</w:t>
      </w:r>
      <w:r w:rsidRPr="00B55673">
        <w:rPr>
          <w:rFonts w:ascii="Times New Roman" w:hAnsi="Times New Roman" w:cs="Times New Roman"/>
          <w:sz w:val="24"/>
          <w:szCs w:val="24"/>
        </w:rPr>
        <w:t xml:space="preserve"> Администрации </w:t>
      </w:r>
      <w:r w:rsidR="00B55673" w:rsidRPr="00B55673">
        <w:rPr>
          <w:rFonts w:ascii="Times New Roman" w:hAnsi="Times New Roman" w:cs="Times New Roman"/>
          <w:sz w:val="24"/>
          <w:szCs w:val="24"/>
        </w:rPr>
        <w:t>администрация муниципального образования «Красноборский муниципальный район»</w:t>
      </w:r>
    </w:p>
    <w:p w:rsidR="004D70A3" w:rsidRPr="00B55673" w:rsidRDefault="00B27689" w:rsidP="00B55673">
      <w:pPr>
        <w:pStyle w:val="ConsPlusNonformat"/>
        <w:widowControl/>
        <w:ind w:left="4678"/>
        <w:jc w:val="right"/>
        <w:rPr>
          <w:rFonts w:ascii="Times New Roman" w:hAnsi="Times New Roman" w:cs="Times New Roman"/>
          <w:sz w:val="24"/>
          <w:szCs w:val="24"/>
        </w:rPr>
      </w:pPr>
      <w:r w:rsidRPr="00B55673">
        <w:rPr>
          <w:rFonts w:ascii="Times New Roman" w:hAnsi="Times New Roman" w:cs="Times New Roman"/>
          <w:bCs/>
          <w:sz w:val="24"/>
          <w:szCs w:val="24"/>
        </w:rPr>
        <w:t>от</w:t>
      </w:r>
      <w:r w:rsidR="00353D0C">
        <w:rPr>
          <w:rFonts w:ascii="Times New Roman" w:hAnsi="Times New Roman" w:cs="Times New Roman"/>
          <w:bCs/>
          <w:sz w:val="24"/>
          <w:szCs w:val="24"/>
        </w:rPr>
        <w:t xml:space="preserve"> 16.09.2021</w:t>
      </w:r>
      <w:r w:rsidRPr="00B55673">
        <w:rPr>
          <w:rFonts w:ascii="Times New Roman" w:hAnsi="Times New Roman" w:cs="Times New Roman"/>
          <w:bCs/>
          <w:sz w:val="24"/>
          <w:szCs w:val="24"/>
        </w:rPr>
        <w:t xml:space="preserve"> г. № </w:t>
      </w:r>
      <w:r w:rsidR="00353D0C">
        <w:rPr>
          <w:rFonts w:ascii="Times New Roman" w:hAnsi="Times New Roman" w:cs="Times New Roman"/>
          <w:bCs/>
          <w:sz w:val="24"/>
          <w:szCs w:val="24"/>
        </w:rPr>
        <w:t>622</w:t>
      </w:r>
    </w:p>
    <w:p w:rsidR="00316EAC" w:rsidRPr="00450828" w:rsidRDefault="00316EAC" w:rsidP="003E69D9">
      <w:pPr>
        <w:pStyle w:val="ConsPlusNormal"/>
        <w:ind w:left="6237"/>
        <w:jc w:val="both"/>
        <w:rPr>
          <w:sz w:val="24"/>
          <w:szCs w:val="24"/>
        </w:rPr>
      </w:pPr>
    </w:p>
    <w:p w:rsidR="003E69D9" w:rsidRPr="00450828" w:rsidRDefault="003E69D9" w:rsidP="00330494">
      <w:pPr>
        <w:pStyle w:val="ConsPlusNormal"/>
        <w:jc w:val="center"/>
        <w:rPr>
          <w:sz w:val="28"/>
          <w:szCs w:val="28"/>
        </w:rPr>
      </w:pPr>
      <w:bookmarkStart w:id="0" w:name="P35"/>
      <w:bookmarkEnd w:id="0"/>
    </w:p>
    <w:p w:rsidR="00D544D2" w:rsidRPr="00D544D2" w:rsidRDefault="00D544D2" w:rsidP="00D544D2">
      <w:pPr>
        <w:pStyle w:val="21"/>
        <w:ind w:firstLine="0"/>
        <w:jc w:val="center"/>
        <w:rPr>
          <w:b/>
        </w:rPr>
      </w:pPr>
      <w:r w:rsidRPr="00D544D2">
        <w:rPr>
          <w:b/>
        </w:rPr>
        <w:t>Порядок</w:t>
      </w:r>
    </w:p>
    <w:p w:rsidR="00D544D2" w:rsidRPr="00D544D2" w:rsidRDefault="00D544D2" w:rsidP="00D544D2">
      <w:pPr>
        <w:pStyle w:val="21"/>
        <w:ind w:firstLine="0"/>
        <w:jc w:val="center"/>
        <w:rPr>
          <w:b/>
        </w:rPr>
      </w:pPr>
      <w:r w:rsidRPr="00D544D2">
        <w:rPr>
          <w:b/>
        </w:rPr>
        <w:t xml:space="preserve">внесения изменений в документацию по планировке территории </w:t>
      </w:r>
      <w:r w:rsidR="002A3BFB">
        <w:rPr>
          <w:b/>
          <w:bCs/>
        </w:rPr>
        <w:t>Красноборского муниципального района Архангельской области</w:t>
      </w:r>
      <w:r w:rsidR="002A3BFB">
        <w:rPr>
          <w:b/>
        </w:rPr>
        <w:t xml:space="preserve">, </w:t>
      </w:r>
      <w:r w:rsidRPr="00D544D2">
        <w:rPr>
          <w:b/>
        </w:rPr>
        <w:t>отмены такой документации или ее отдельных частей, признания отдельных частей такой документации не подлежащими применению</w:t>
      </w:r>
    </w:p>
    <w:p w:rsidR="00D544D2" w:rsidRPr="00D544D2" w:rsidRDefault="00D544D2" w:rsidP="00A72F76">
      <w:pPr>
        <w:tabs>
          <w:tab w:val="left" w:pos="1560"/>
          <w:tab w:val="left" w:pos="4111"/>
        </w:tabs>
        <w:spacing w:before="100" w:beforeAutospacing="1" w:after="100" w:afterAutospacing="1"/>
        <w:jc w:val="center"/>
        <w:outlineLvl w:val="2"/>
        <w:rPr>
          <w:b/>
          <w:bCs/>
          <w:szCs w:val="28"/>
        </w:rPr>
      </w:pPr>
      <w:r>
        <w:rPr>
          <w:b/>
          <w:bCs/>
          <w:szCs w:val="28"/>
          <w:lang w:val="en-US"/>
        </w:rPr>
        <w:t>I</w:t>
      </w:r>
      <w:r w:rsidRPr="00D544D2">
        <w:rPr>
          <w:b/>
          <w:bCs/>
          <w:szCs w:val="28"/>
        </w:rPr>
        <w:t>. Общие положения</w:t>
      </w:r>
    </w:p>
    <w:p w:rsidR="00D544D2" w:rsidRPr="00D544D2" w:rsidRDefault="00D544D2" w:rsidP="00D544D2">
      <w:pPr>
        <w:spacing w:before="100" w:beforeAutospacing="1"/>
        <w:ind w:firstLine="709"/>
        <w:jc w:val="both"/>
        <w:rPr>
          <w:szCs w:val="28"/>
        </w:rPr>
      </w:pPr>
      <w:r w:rsidRPr="00D544D2">
        <w:rPr>
          <w:szCs w:val="28"/>
        </w:rPr>
        <w:t xml:space="preserve">1.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(далее – Порядок) разработан в соответствии с </w:t>
      </w:r>
      <w:hyperlink r:id="rId8" w:history="1">
        <w:r w:rsidRPr="00D544D2">
          <w:rPr>
            <w:szCs w:val="28"/>
          </w:rPr>
          <w:t>Градостроительным кодексом Российской Федерации</w:t>
        </w:r>
      </w:hyperlink>
      <w:r w:rsidR="007B586B">
        <w:rPr>
          <w:szCs w:val="28"/>
        </w:rPr>
        <w:t xml:space="preserve">(далее Кодекс) </w:t>
      </w:r>
      <w:r w:rsidRPr="00D544D2">
        <w:rPr>
          <w:szCs w:val="28"/>
        </w:rPr>
        <w:t xml:space="preserve">с целью регулирования застройки территории </w:t>
      </w:r>
      <w:r w:rsidR="007B586B" w:rsidRPr="00A11630">
        <w:rPr>
          <w:szCs w:val="28"/>
        </w:rPr>
        <w:t>муниципального образования «Красноборский муниципальный район»</w:t>
      </w:r>
      <w:r w:rsidR="002A3BFB">
        <w:rPr>
          <w:szCs w:val="28"/>
        </w:rPr>
        <w:t xml:space="preserve"> Архангельской области </w:t>
      </w:r>
      <w:r w:rsidRPr="00D544D2">
        <w:rPr>
          <w:szCs w:val="28"/>
        </w:rPr>
        <w:t>и применяется при принятии решений о внесении изменений в документацию по планировке территории, отмене такой документации или ее отдельных частей, признании отдельных частей такой документации не подлежащими применению.</w:t>
      </w:r>
    </w:p>
    <w:p w:rsidR="00D544D2" w:rsidRPr="00D544D2" w:rsidRDefault="00D544D2" w:rsidP="00D544D2">
      <w:pPr>
        <w:ind w:firstLine="709"/>
        <w:jc w:val="both"/>
        <w:rPr>
          <w:szCs w:val="28"/>
        </w:rPr>
      </w:pPr>
      <w:r w:rsidRPr="00D544D2">
        <w:rPr>
          <w:szCs w:val="28"/>
        </w:rPr>
        <w:t xml:space="preserve">2. Органом, уполномоченным принимать решения по внесению изменений в документацию по планировке территории, отмене такой документации или ее отдельных частей, признанию отдельных частей такой документации не подлежащими применению, является </w:t>
      </w:r>
      <w:r w:rsidR="007B586B" w:rsidRPr="00A11630">
        <w:rPr>
          <w:szCs w:val="28"/>
        </w:rPr>
        <w:t>администрация муниципального образования «Красноборский муниципальный район»</w:t>
      </w:r>
      <w:r w:rsidRPr="00D544D2">
        <w:rPr>
          <w:szCs w:val="28"/>
        </w:rPr>
        <w:t xml:space="preserve">в лице </w:t>
      </w:r>
      <w:r w:rsidR="007B586B">
        <w:rPr>
          <w:szCs w:val="28"/>
        </w:rPr>
        <w:t>комитета по управлению муниципальным имуществом</w:t>
      </w:r>
      <w:r w:rsidR="002A3BFB">
        <w:rPr>
          <w:szCs w:val="28"/>
        </w:rPr>
        <w:t xml:space="preserve"> </w:t>
      </w:r>
      <w:r w:rsidR="007B586B" w:rsidRPr="00A11630">
        <w:rPr>
          <w:szCs w:val="28"/>
        </w:rPr>
        <w:t>администрация муниципального образования «Красноборский муниципальный район»</w:t>
      </w:r>
      <w:r w:rsidRPr="00D544D2">
        <w:rPr>
          <w:szCs w:val="28"/>
        </w:rPr>
        <w:t xml:space="preserve"> (далее – уполномоченный орган).</w:t>
      </w:r>
    </w:p>
    <w:p w:rsidR="00D544D2" w:rsidRPr="00D544D2" w:rsidRDefault="00D544D2" w:rsidP="00D544D2">
      <w:pPr>
        <w:spacing w:after="100" w:afterAutospacing="1"/>
        <w:ind w:firstLine="709"/>
        <w:jc w:val="both"/>
        <w:rPr>
          <w:szCs w:val="28"/>
        </w:rPr>
      </w:pPr>
      <w:r w:rsidRPr="00D544D2">
        <w:rPr>
          <w:szCs w:val="28"/>
        </w:rPr>
        <w:t>3. Документация по планировке территории включает проект планировки территории и (или) проект межевания территории.</w:t>
      </w:r>
    </w:p>
    <w:p w:rsidR="00D544D2" w:rsidRPr="00D544D2" w:rsidRDefault="00D544D2" w:rsidP="00D544D2">
      <w:pPr>
        <w:spacing w:before="100" w:beforeAutospacing="1" w:after="100" w:afterAutospacing="1"/>
        <w:jc w:val="center"/>
        <w:outlineLvl w:val="2"/>
        <w:rPr>
          <w:b/>
          <w:bCs/>
          <w:szCs w:val="28"/>
        </w:rPr>
      </w:pPr>
      <w:r w:rsidRPr="00D544D2">
        <w:rPr>
          <w:b/>
          <w:bCs/>
          <w:szCs w:val="28"/>
          <w:lang w:val="en-US"/>
        </w:rPr>
        <w:t>II</w:t>
      </w:r>
      <w:r w:rsidRPr="00D544D2">
        <w:rPr>
          <w:b/>
          <w:bCs/>
          <w:szCs w:val="28"/>
        </w:rPr>
        <w:t xml:space="preserve">. Порядок внесения изменений в документацию </w:t>
      </w:r>
      <w:r w:rsidRPr="00C40E18">
        <w:rPr>
          <w:b/>
          <w:bCs/>
          <w:szCs w:val="28"/>
        </w:rPr>
        <w:br/>
      </w:r>
      <w:r w:rsidRPr="00D544D2">
        <w:rPr>
          <w:b/>
          <w:bCs/>
          <w:szCs w:val="28"/>
        </w:rPr>
        <w:t>по планировке территории</w:t>
      </w:r>
    </w:p>
    <w:p w:rsidR="00D544D2" w:rsidRPr="00D544D2" w:rsidRDefault="00D544D2" w:rsidP="00D544D2">
      <w:pPr>
        <w:spacing w:before="100" w:beforeAutospacing="1"/>
        <w:ind w:firstLine="709"/>
        <w:jc w:val="both"/>
        <w:rPr>
          <w:szCs w:val="28"/>
        </w:rPr>
      </w:pPr>
      <w:r w:rsidRPr="00D544D2">
        <w:rPr>
          <w:szCs w:val="28"/>
        </w:rPr>
        <w:t xml:space="preserve">4. Внесение изменений в документацию по планировке территории осуществляется в порядке, установленном </w:t>
      </w:r>
      <w:r w:rsidR="007B586B">
        <w:rPr>
          <w:szCs w:val="28"/>
        </w:rPr>
        <w:t>Кодексом</w:t>
      </w:r>
      <w:r w:rsidRPr="00D544D2">
        <w:rPr>
          <w:szCs w:val="28"/>
        </w:rPr>
        <w:t xml:space="preserve"> и настоящим Порядком.</w:t>
      </w:r>
    </w:p>
    <w:p w:rsidR="00D544D2" w:rsidRPr="00D544D2" w:rsidRDefault="00D544D2" w:rsidP="00D544D2">
      <w:pPr>
        <w:ind w:firstLine="709"/>
        <w:jc w:val="both"/>
        <w:rPr>
          <w:szCs w:val="28"/>
        </w:rPr>
      </w:pPr>
      <w:r w:rsidRPr="00D544D2">
        <w:rPr>
          <w:szCs w:val="28"/>
        </w:rPr>
        <w:t>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p>
    <w:p w:rsidR="00D544D2" w:rsidRPr="00D544D2" w:rsidRDefault="00D544D2" w:rsidP="00D544D2">
      <w:pPr>
        <w:ind w:firstLine="709"/>
        <w:jc w:val="both"/>
        <w:rPr>
          <w:szCs w:val="28"/>
        </w:rPr>
      </w:pPr>
      <w:r w:rsidRPr="00D544D2">
        <w:rPr>
          <w:szCs w:val="28"/>
        </w:rPr>
        <w:lastRenderedPageBreak/>
        <w:t>6</w:t>
      </w:r>
      <w:r>
        <w:rPr>
          <w:szCs w:val="28"/>
        </w:rPr>
        <w:t>.</w:t>
      </w:r>
      <w:r w:rsidRPr="00D544D2">
        <w:rPr>
          <w:szCs w:val="28"/>
        </w:rPr>
        <w:t xml:space="preserve"> Согласование документации по планировке территории осуществляется применительно к утверждаемым частям.</w:t>
      </w:r>
    </w:p>
    <w:p w:rsidR="00D544D2" w:rsidRPr="00D544D2" w:rsidRDefault="00D544D2" w:rsidP="00D544D2">
      <w:pPr>
        <w:ind w:firstLine="709"/>
        <w:jc w:val="both"/>
        <w:rPr>
          <w:szCs w:val="28"/>
        </w:rPr>
      </w:pPr>
      <w:r>
        <w:rPr>
          <w:szCs w:val="28"/>
        </w:rPr>
        <w:t>7</w:t>
      </w:r>
      <w:r w:rsidRPr="00D544D2">
        <w:rPr>
          <w:szCs w:val="28"/>
        </w:rPr>
        <w:t>. Общественные обсуждения или публичные слушания по проектам планировки и (или) проектам межевания территории проводятся применительно к утверждаемым частям.</w:t>
      </w:r>
    </w:p>
    <w:p w:rsidR="00D544D2" w:rsidRPr="00D544D2" w:rsidRDefault="00D544D2" w:rsidP="00D544D2">
      <w:pPr>
        <w:spacing w:after="100" w:afterAutospacing="1"/>
        <w:ind w:firstLine="709"/>
        <w:jc w:val="both"/>
        <w:rPr>
          <w:szCs w:val="28"/>
        </w:rPr>
      </w:pPr>
      <w:r>
        <w:rPr>
          <w:szCs w:val="28"/>
        </w:rPr>
        <w:t>8</w:t>
      </w:r>
      <w:r w:rsidRPr="00D544D2">
        <w:rPr>
          <w:szCs w:val="28"/>
        </w:rPr>
        <w:t xml:space="preserve">. Внесение изменений в ранее утвержденную документацию </w:t>
      </w:r>
      <w:r w:rsidRPr="00D544D2">
        <w:rPr>
          <w:szCs w:val="28"/>
        </w:rPr>
        <w:br/>
        <w:t xml:space="preserve">по планировке территории в целях устранения в такой документации описки, опечатки, грамматической или арифметической ошибки осуществляется уполномоченным органом путем внесения изменений в принятый </w:t>
      </w:r>
      <w:r w:rsidR="007B586B" w:rsidRPr="00A11630">
        <w:rPr>
          <w:szCs w:val="28"/>
        </w:rPr>
        <w:t>администраци</w:t>
      </w:r>
      <w:r w:rsidR="002A3BFB">
        <w:rPr>
          <w:szCs w:val="28"/>
        </w:rPr>
        <w:t>ей</w:t>
      </w:r>
      <w:r w:rsidR="007B586B" w:rsidRPr="00A11630">
        <w:rPr>
          <w:szCs w:val="28"/>
        </w:rPr>
        <w:t xml:space="preserve"> муниципального образования «Красноборский муниципальный район»</w:t>
      </w:r>
      <w:r w:rsidR="002A3BFB">
        <w:rPr>
          <w:szCs w:val="28"/>
        </w:rPr>
        <w:t xml:space="preserve"> </w:t>
      </w:r>
      <w:r w:rsidRPr="00D544D2">
        <w:rPr>
          <w:szCs w:val="28"/>
        </w:rPr>
        <w:t>без проведения общественных обсуждений или публичных слушаний.</w:t>
      </w:r>
    </w:p>
    <w:p w:rsidR="00D544D2" w:rsidRPr="00D544D2" w:rsidRDefault="00D544D2" w:rsidP="00D544D2">
      <w:pPr>
        <w:jc w:val="center"/>
        <w:outlineLvl w:val="2"/>
        <w:rPr>
          <w:b/>
          <w:bCs/>
          <w:szCs w:val="28"/>
        </w:rPr>
      </w:pPr>
      <w:r w:rsidRPr="00D544D2">
        <w:rPr>
          <w:b/>
          <w:bCs/>
          <w:szCs w:val="28"/>
          <w:lang w:val="en-US"/>
        </w:rPr>
        <w:t>III</w:t>
      </w:r>
      <w:r w:rsidRPr="00D544D2">
        <w:rPr>
          <w:b/>
          <w:bCs/>
          <w:szCs w:val="28"/>
        </w:rPr>
        <w:t xml:space="preserve">. Порядок отмены документации по планировке </w:t>
      </w:r>
    </w:p>
    <w:p w:rsidR="00D544D2" w:rsidRPr="00D544D2" w:rsidRDefault="00D544D2" w:rsidP="00D544D2">
      <w:pPr>
        <w:spacing w:after="100" w:afterAutospacing="1"/>
        <w:jc w:val="center"/>
        <w:outlineLvl w:val="2"/>
        <w:rPr>
          <w:b/>
          <w:bCs/>
          <w:szCs w:val="28"/>
        </w:rPr>
      </w:pPr>
      <w:r w:rsidRPr="00D544D2">
        <w:rPr>
          <w:b/>
          <w:bCs/>
          <w:szCs w:val="28"/>
        </w:rPr>
        <w:t>территории или ее отдельных частей</w:t>
      </w:r>
    </w:p>
    <w:p w:rsidR="00D544D2" w:rsidRPr="00D544D2" w:rsidRDefault="00D544D2" w:rsidP="00D544D2">
      <w:pPr>
        <w:ind w:firstLine="709"/>
        <w:jc w:val="both"/>
        <w:rPr>
          <w:szCs w:val="28"/>
        </w:rPr>
      </w:pPr>
      <w:r>
        <w:rPr>
          <w:szCs w:val="28"/>
        </w:rPr>
        <w:t>9</w:t>
      </w:r>
      <w:r w:rsidRPr="00D544D2">
        <w:rPr>
          <w:szCs w:val="28"/>
        </w:rPr>
        <w:t xml:space="preserve">. Отмена документации по планировке территории или ее отдельных частей осуществляется по инициативе уполномоченного органа, в том числе </w:t>
      </w:r>
      <w:r w:rsidRPr="00D544D2">
        <w:rPr>
          <w:szCs w:val="28"/>
        </w:rPr>
        <w:br/>
        <w:t>в связи с вступлением в законную силу судебного акта, либо по инициативе физических или юридических лиц.</w:t>
      </w:r>
    </w:p>
    <w:p w:rsidR="00D544D2" w:rsidRPr="00D544D2" w:rsidRDefault="00D544D2" w:rsidP="00D544D2">
      <w:pPr>
        <w:ind w:firstLine="709"/>
        <w:jc w:val="both"/>
        <w:rPr>
          <w:szCs w:val="28"/>
        </w:rPr>
      </w:pPr>
      <w:r>
        <w:rPr>
          <w:szCs w:val="28"/>
        </w:rPr>
        <w:t>10</w:t>
      </w:r>
      <w:r w:rsidRPr="00D544D2">
        <w:rPr>
          <w:szCs w:val="28"/>
        </w:rPr>
        <w:t xml:space="preserve">. Основанием для отмены документации по планировке территории или </w:t>
      </w:r>
      <w:r w:rsidRPr="00D544D2">
        <w:rPr>
          <w:szCs w:val="28"/>
        </w:rPr>
        <w:br/>
        <w:t>ее отдельных частей является:</w:t>
      </w:r>
    </w:p>
    <w:p w:rsidR="00D544D2" w:rsidRPr="00D544D2" w:rsidRDefault="00D544D2" w:rsidP="00D544D2">
      <w:pPr>
        <w:ind w:firstLine="709"/>
        <w:jc w:val="both"/>
        <w:rPr>
          <w:szCs w:val="28"/>
        </w:rPr>
      </w:pPr>
      <w:r w:rsidRPr="00D544D2">
        <w:rPr>
          <w:szCs w:val="28"/>
        </w:rPr>
        <w:t>вступивший в законную силу судебный акт;</w:t>
      </w:r>
    </w:p>
    <w:p w:rsidR="00D544D2" w:rsidRPr="00D544D2" w:rsidRDefault="00D544D2" w:rsidP="00D544D2">
      <w:pPr>
        <w:ind w:firstLine="709"/>
        <w:jc w:val="both"/>
        <w:rPr>
          <w:szCs w:val="28"/>
        </w:rPr>
      </w:pPr>
      <w:r w:rsidRPr="00D544D2">
        <w:rPr>
          <w:szCs w:val="28"/>
        </w:rPr>
        <w:t xml:space="preserve">несоответствие утвержденной документации по планировке территории или ее отдельных частей требованиям части 10 статьи 45 </w:t>
      </w:r>
      <w:r w:rsidR="007B586B">
        <w:rPr>
          <w:szCs w:val="28"/>
        </w:rPr>
        <w:t>Кодекса</w:t>
      </w:r>
      <w:r w:rsidRPr="00D544D2">
        <w:rPr>
          <w:szCs w:val="28"/>
        </w:rPr>
        <w:t>.</w:t>
      </w:r>
    </w:p>
    <w:p w:rsidR="00D544D2" w:rsidRPr="00D544D2" w:rsidRDefault="00D544D2" w:rsidP="00D544D2">
      <w:pPr>
        <w:ind w:firstLine="709"/>
        <w:jc w:val="both"/>
        <w:rPr>
          <w:szCs w:val="28"/>
        </w:rPr>
      </w:pPr>
      <w:r>
        <w:rPr>
          <w:szCs w:val="28"/>
        </w:rPr>
        <w:t>11</w:t>
      </w:r>
      <w:r w:rsidRPr="00D544D2">
        <w:rPr>
          <w:szCs w:val="28"/>
        </w:rPr>
        <w:t xml:space="preserve">. В случаях, указанных в пункте </w:t>
      </w:r>
      <w:r w:rsidR="00A85B77">
        <w:rPr>
          <w:szCs w:val="28"/>
        </w:rPr>
        <w:t>10</w:t>
      </w:r>
      <w:r w:rsidRPr="00D544D2">
        <w:rPr>
          <w:szCs w:val="28"/>
        </w:rPr>
        <w:t xml:space="preserve"> раздела </w:t>
      </w:r>
      <w:r w:rsidR="00C40E18">
        <w:rPr>
          <w:szCs w:val="28"/>
          <w:lang w:val="en-US"/>
        </w:rPr>
        <w:t>III</w:t>
      </w:r>
      <w:r w:rsidRPr="00D544D2">
        <w:rPr>
          <w:szCs w:val="28"/>
        </w:rPr>
        <w:t xml:space="preserve"> настоящего порядка, уполномоченный орган в течение 18 рабочих дней подготавливает </w:t>
      </w:r>
      <w:r>
        <w:rPr>
          <w:szCs w:val="28"/>
        </w:rPr>
        <w:br/>
      </w:r>
      <w:r w:rsidRPr="00D544D2">
        <w:rPr>
          <w:szCs w:val="28"/>
        </w:rPr>
        <w:t xml:space="preserve">в письменной форме обоснование о необходимости отмены документации по планировке территории или ее отдельных частей. Обоснование должно содержать информацию с указанием требований части 10 статьи 45 </w:t>
      </w:r>
      <w:hyperlink r:id="rId9" w:history="1">
        <w:r w:rsidR="007B586B">
          <w:rPr>
            <w:szCs w:val="28"/>
          </w:rPr>
          <w:t>Кодекса</w:t>
        </w:r>
      </w:hyperlink>
      <w:r w:rsidRPr="00D544D2">
        <w:rPr>
          <w:szCs w:val="28"/>
        </w:rPr>
        <w:t>, которым не соответствует утвержденная документация по планировке или ее отдельные части.</w:t>
      </w:r>
    </w:p>
    <w:p w:rsidR="00D544D2" w:rsidRPr="00D544D2" w:rsidRDefault="00A85B77" w:rsidP="00D544D2">
      <w:pPr>
        <w:ind w:firstLine="709"/>
        <w:jc w:val="both"/>
        <w:rPr>
          <w:szCs w:val="28"/>
        </w:rPr>
      </w:pPr>
      <w:r>
        <w:rPr>
          <w:szCs w:val="28"/>
        </w:rPr>
        <w:t>12</w:t>
      </w:r>
      <w:r w:rsidR="00D544D2" w:rsidRPr="00D544D2">
        <w:rPr>
          <w:szCs w:val="28"/>
        </w:rPr>
        <w:t xml:space="preserve">. Физические или юридические лица направляют в уполномоченный орган заявление с обоснованием необходимости отмены документации </w:t>
      </w:r>
      <w:r>
        <w:rPr>
          <w:szCs w:val="28"/>
        </w:rPr>
        <w:br/>
      </w:r>
      <w:r w:rsidR="00D544D2" w:rsidRPr="00D544D2">
        <w:rPr>
          <w:szCs w:val="28"/>
        </w:rPr>
        <w:t>по планировке территории (далее - обоснование). Обоснование должно содержать информацию с указание</w:t>
      </w:r>
      <w:r w:rsidR="002A3BFB">
        <w:rPr>
          <w:szCs w:val="28"/>
        </w:rPr>
        <w:t>м требований части 10 статьи 45 Кодекса,</w:t>
      </w:r>
      <w:r w:rsidR="00D544D2" w:rsidRPr="00D544D2">
        <w:rPr>
          <w:szCs w:val="28"/>
        </w:rPr>
        <w:t xml:space="preserve"> которым не соответствует утвержденная документация по планировке территории или ее отдельные части.</w:t>
      </w:r>
    </w:p>
    <w:p w:rsidR="00D544D2" w:rsidRPr="00D544D2" w:rsidRDefault="00A85B77" w:rsidP="00D544D2">
      <w:pPr>
        <w:ind w:firstLine="709"/>
        <w:jc w:val="both"/>
        <w:rPr>
          <w:szCs w:val="28"/>
        </w:rPr>
      </w:pPr>
      <w:r>
        <w:rPr>
          <w:szCs w:val="28"/>
        </w:rPr>
        <w:t>13</w:t>
      </w:r>
      <w:r w:rsidR="00D544D2" w:rsidRPr="00D544D2">
        <w:rPr>
          <w:szCs w:val="28"/>
        </w:rPr>
        <w:t xml:space="preserve">. Основанием для мотивированного отказа в принятии решения </w:t>
      </w:r>
      <w:r>
        <w:rPr>
          <w:szCs w:val="28"/>
        </w:rPr>
        <w:br/>
      </w:r>
      <w:r w:rsidR="00D544D2" w:rsidRPr="00D544D2">
        <w:rPr>
          <w:szCs w:val="28"/>
        </w:rPr>
        <w:t>об отмене документации по планировке территории или ее отдельных частей является:</w:t>
      </w:r>
    </w:p>
    <w:p w:rsidR="00D544D2" w:rsidRPr="00D544D2" w:rsidRDefault="00D544D2" w:rsidP="00D544D2">
      <w:pPr>
        <w:ind w:firstLine="709"/>
        <w:jc w:val="both"/>
        <w:rPr>
          <w:szCs w:val="28"/>
        </w:rPr>
      </w:pPr>
      <w:r w:rsidRPr="00D544D2">
        <w:rPr>
          <w:szCs w:val="28"/>
        </w:rPr>
        <w:t xml:space="preserve">отсутствие обоснования, указанного в пункте </w:t>
      </w:r>
      <w:r w:rsidR="00A85B77">
        <w:rPr>
          <w:szCs w:val="28"/>
        </w:rPr>
        <w:t>12</w:t>
      </w:r>
      <w:r w:rsidRPr="00D544D2">
        <w:rPr>
          <w:szCs w:val="28"/>
        </w:rPr>
        <w:t xml:space="preserve"> раздела </w:t>
      </w:r>
      <w:r w:rsidR="00C40E18">
        <w:rPr>
          <w:szCs w:val="28"/>
          <w:lang w:val="en-US"/>
        </w:rPr>
        <w:t>III</w:t>
      </w:r>
      <w:r w:rsidRPr="00D544D2">
        <w:rPr>
          <w:szCs w:val="28"/>
        </w:rPr>
        <w:t xml:space="preserve"> настоящего Порядка;</w:t>
      </w:r>
    </w:p>
    <w:p w:rsidR="00D544D2" w:rsidRPr="00D544D2" w:rsidRDefault="00D544D2" w:rsidP="00D544D2">
      <w:pPr>
        <w:ind w:firstLine="709"/>
        <w:jc w:val="both"/>
        <w:rPr>
          <w:szCs w:val="28"/>
        </w:rPr>
      </w:pPr>
      <w:r w:rsidRPr="00D544D2">
        <w:rPr>
          <w:szCs w:val="28"/>
        </w:rPr>
        <w:lastRenderedPageBreak/>
        <w:t xml:space="preserve">наличие принятого решения о внесении изменений в документацию </w:t>
      </w:r>
      <w:r w:rsidRPr="00D544D2">
        <w:rPr>
          <w:szCs w:val="28"/>
        </w:rPr>
        <w:br/>
        <w:t xml:space="preserve">по планировке территории в целях приведения ее в соответствие </w:t>
      </w:r>
      <w:r w:rsidR="00A85B77">
        <w:rPr>
          <w:szCs w:val="28"/>
        </w:rPr>
        <w:br/>
      </w:r>
      <w:r w:rsidRPr="00D544D2">
        <w:rPr>
          <w:szCs w:val="28"/>
        </w:rPr>
        <w:t>с действующим законодательством.</w:t>
      </w:r>
    </w:p>
    <w:p w:rsidR="00D544D2" w:rsidRPr="00D544D2" w:rsidRDefault="00A85B77" w:rsidP="00D544D2">
      <w:pPr>
        <w:ind w:firstLine="709"/>
        <w:jc w:val="both"/>
        <w:rPr>
          <w:szCs w:val="28"/>
        </w:rPr>
      </w:pPr>
      <w:r>
        <w:rPr>
          <w:szCs w:val="28"/>
        </w:rPr>
        <w:t>14</w:t>
      </w:r>
      <w:r w:rsidR="00D544D2" w:rsidRPr="00D544D2">
        <w:rPr>
          <w:szCs w:val="28"/>
        </w:rPr>
        <w:t xml:space="preserve">. В случае наличия оснований для мотивированного отказа уполномоченный орган в течение 18 рабочих дней с момента поступления обоснования принимает решение об отказе в отмене документации </w:t>
      </w:r>
      <w:r w:rsidR="00D544D2" w:rsidRPr="00D544D2">
        <w:rPr>
          <w:szCs w:val="28"/>
        </w:rPr>
        <w:br/>
        <w:t>по планировке территории или ее отдельных частей в форме письма.</w:t>
      </w:r>
    </w:p>
    <w:p w:rsidR="007B586B" w:rsidRDefault="00A85B77" w:rsidP="00D544D2">
      <w:pPr>
        <w:ind w:firstLine="709"/>
        <w:jc w:val="both"/>
        <w:rPr>
          <w:szCs w:val="28"/>
        </w:rPr>
      </w:pPr>
      <w:r>
        <w:rPr>
          <w:szCs w:val="28"/>
        </w:rPr>
        <w:t>15</w:t>
      </w:r>
      <w:r w:rsidR="00D544D2" w:rsidRPr="00D544D2">
        <w:rPr>
          <w:szCs w:val="28"/>
        </w:rPr>
        <w:t>. В случае отсутствия оснований для мотивированного отказа уполномоченный орган в течение 50 рабочих дней с момента поступления обоснования принимает решение об отмене документации по планировке территории или ее отдельных частей в форме</w:t>
      </w:r>
      <w:r w:rsidR="007B586B">
        <w:rPr>
          <w:szCs w:val="28"/>
        </w:rPr>
        <w:t xml:space="preserve"> постановления</w:t>
      </w:r>
      <w:r w:rsidR="002A3BFB">
        <w:rPr>
          <w:szCs w:val="28"/>
        </w:rPr>
        <w:t xml:space="preserve"> </w:t>
      </w:r>
      <w:r w:rsidR="007B586B" w:rsidRPr="00A11630">
        <w:rPr>
          <w:szCs w:val="28"/>
        </w:rPr>
        <w:t>администраци</w:t>
      </w:r>
      <w:r w:rsidR="002A3BFB">
        <w:rPr>
          <w:szCs w:val="28"/>
        </w:rPr>
        <w:t>и</w:t>
      </w:r>
      <w:r w:rsidR="007B586B" w:rsidRPr="00A11630">
        <w:rPr>
          <w:szCs w:val="28"/>
        </w:rPr>
        <w:t xml:space="preserve"> муниципального образования «Красноборский муниципальный район»</w:t>
      </w:r>
      <w:r w:rsidR="007B586B">
        <w:rPr>
          <w:szCs w:val="28"/>
        </w:rPr>
        <w:t>.</w:t>
      </w:r>
    </w:p>
    <w:p w:rsidR="00D544D2" w:rsidRPr="00D544D2" w:rsidRDefault="00A85B77" w:rsidP="00D544D2">
      <w:pPr>
        <w:ind w:firstLine="709"/>
        <w:jc w:val="both"/>
        <w:rPr>
          <w:szCs w:val="28"/>
        </w:rPr>
      </w:pPr>
      <w:r>
        <w:rPr>
          <w:szCs w:val="28"/>
        </w:rPr>
        <w:t>16</w:t>
      </w:r>
      <w:r w:rsidR="00D544D2" w:rsidRPr="00D544D2">
        <w:rPr>
          <w:szCs w:val="28"/>
        </w:rPr>
        <w:t>. В случаях, установленных законодательством Российско</w:t>
      </w:r>
      <w:r>
        <w:rPr>
          <w:szCs w:val="28"/>
        </w:rPr>
        <w:t>й</w:t>
      </w:r>
      <w:r w:rsidR="00D544D2" w:rsidRPr="00D544D2">
        <w:rPr>
          <w:szCs w:val="28"/>
        </w:rPr>
        <w:t xml:space="preserve"> Федерации. 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в соответствии с частью 2 статьи 7 Федерального закона от 2 августа 2019 года № 283-ФЗ "О внесении изменений в Градостроительный кодекс Российской Федерации и отдельные законодательные акты Российской Федерации"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w:t>
      </w:r>
    </w:p>
    <w:p w:rsidR="007B586B" w:rsidRDefault="00A85B77" w:rsidP="007B586B">
      <w:pPr>
        <w:ind w:right="-142" w:firstLine="539"/>
        <w:jc w:val="both"/>
        <w:rPr>
          <w:szCs w:val="28"/>
        </w:rPr>
      </w:pPr>
      <w:r>
        <w:rPr>
          <w:szCs w:val="28"/>
        </w:rPr>
        <w:t>17</w:t>
      </w:r>
      <w:r w:rsidR="00D544D2" w:rsidRPr="00D544D2">
        <w:rPr>
          <w:szCs w:val="28"/>
        </w:rPr>
        <w:t xml:space="preserve">. </w:t>
      </w:r>
      <w:r w:rsidR="007B586B">
        <w:rPr>
          <w:szCs w:val="28"/>
        </w:rPr>
        <w:t>Постановление</w:t>
      </w:r>
      <w:r w:rsidR="002A3BFB">
        <w:rPr>
          <w:szCs w:val="28"/>
        </w:rPr>
        <w:t xml:space="preserve"> </w:t>
      </w:r>
      <w:r w:rsidR="007B586B" w:rsidRPr="00A11630">
        <w:rPr>
          <w:szCs w:val="28"/>
        </w:rPr>
        <w:t>администраци</w:t>
      </w:r>
      <w:r w:rsidR="002A3BFB">
        <w:rPr>
          <w:szCs w:val="28"/>
        </w:rPr>
        <w:t>и</w:t>
      </w:r>
      <w:r w:rsidR="007B586B" w:rsidRPr="00A11630">
        <w:rPr>
          <w:szCs w:val="28"/>
        </w:rPr>
        <w:t xml:space="preserve"> муниципального образования «Красноборский муниципальный район»</w:t>
      </w:r>
      <w:r w:rsidR="002A3BFB">
        <w:rPr>
          <w:szCs w:val="28"/>
        </w:rPr>
        <w:t xml:space="preserve"> </w:t>
      </w:r>
      <w:r w:rsidR="00D544D2" w:rsidRPr="00D544D2">
        <w:rPr>
          <w:szCs w:val="28"/>
        </w:rPr>
        <w:t xml:space="preserve">об отмене документации по планировке территории или ее отдельных частей в течение 7 дней с момента принятия </w:t>
      </w:r>
      <w:r w:rsidR="007B586B" w:rsidRPr="002C647E">
        <w:rPr>
          <w:szCs w:val="28"/>
        </w:rPr>
        <w:t>подлежит размещению на официальном сайте администрации МО «Красноборский муниципальный район».</w:t>
      </w:r>
    </w:p>
    <w:p w:rsidR="007B586B" w:rsidRPr="002C647E" w:rsidRDefault="007B586B" w:rsidP="007B586B">
      <w:pPr>
        <w:ind w:right="-142" w:firstLine="539"/>
        <w:jc w:val="both"/>
        <w:rPr>
          <w:szCs w:val="28"/>
        </w:rPr>
      </w:pPr>
    </w:p>
    <w:p w:rsidR="00D544D2" w:rsidRDefault="00A85B77" w:rsidP="007B586B">
      <w:pPr>
        <w:ind w:firstLine="709"/>
        <w:jc w:val="both"/>
        <w:rPr>
          <w:b/>
          <w:bCs/>
          <w:szCs w:val="28"/>
        </w:rPr>
      </w:pPr>
      <w:r w:rsidRPr="00A85B77">
        <w:rPr>
          <w:b/>
          <w:bCs/>
          <w:szCs w:val="28"/>
          <w:lang w:val="en-US"/>
        </w:rPr>
        <w:t>IV</w:t>
      </w:r>
      <w:r w:rsidR="00D544D2" w:rsidRPr="00A85B77">
        <w:rPr>
          <w:b/>
          <w:bCs/>
          <w:szCs w:val="28"/>
        </w:rPr>
        <w:t>. Порядок признания отдельных частей документации по планировке территории не подлежащими применению</w:t>
      </w:r>
    </w:p>
    <w:p w:rsidR="00D544D2" w:rsidRPr="00D544D2" w:rsidRDefault="00A85B77" w:rsidP="00D544D2">
      <w:pPr>
        <w:spacing w:before="100" w:beforeAutospacing="1"/>
        <w:ind w:firstLine="709"/>
        <w:jc w:val="both"/>
        <w:rPr>
          <w:szCs w:val="28"/>
        </w:rPr>
      </w:pPr>
      <w:r>
        <w:rPr>
          <w:szCs w:val="28"/>
        </w:rPr>
        <w:t>18</w:t>
      </w:r>
      <w:r w:rsidR="00D544D2" w:rsidRPr="00D544D2">
        <w:rPr>
          <w:szCs w:val="28"/>
        </w:rPr>
        <w:t>. Признание отдельных частей документации по планировке территории не подлежащими применению осуществляется по инициативе уполномоченного органа, в том числе в связи с вступлением в законную силу судебного акта, а также по инициативе физических или юридических лиц.</w:t>
      </w:r>
    </w:p>
    <w:p w:rsidR="00D544D2" w:rsidRPr="00D544D2" w:rsidRDefault="00A85B77" w:rsidP="00D544D2">
      <w:pPr>
        <w:ind w:firstLine="709"/>
        <w:jc w:val="both"/>
        <w:rPr>
          <w:szCs w:val="28"/>
        </w:rPr>
      </w:pPr>
      <w:r>
        <w:rPr>
          <w:szCs w:val="28"/>
        </w:rPr>
        <w:t>19</w:t>
      </w:r>
      <w:r w:rsidR="00D544D2" w:rsidRPr="00D544D2">
        <w:rPr>
          <w:szCs w:val="28"/>
        </w:rPr>
        <w:t>. Признание отдельных частей документации по планировке территории не подлежащими применению осуществляется в случае:</w:t>
      </w:r>
    </w:p>
    <w:p w:rsidR="00D544D2" w:rsidRPr="00D544D2" w:rsidRDefault="00D544D2" w:rsidP="00D544D2">
      <w:pPr>
        <w:ind w:firstLine="709"/>
        <w:jc w:val="both"/>
        <w:rPr>
          <w:szCs w:val="28"/>
        </w:rPr>
      </w:pPr>
      <w:r w:rsidRPr="00D544D2">
        <w:rPr>
          <w:szCs w:val="28"/>
        </w:rPr>
        <w:t>вступления в законную силу судебного акта;</w:t>
      </w:r>
    </w:p>
    <w:p w:rsidR="00D544D2" w:rsidRPr="00D544D2" w:rsidRDefault="00D544D2" w:rsidP="00D544D2">
      <w:pPr>
        <w:ind w:firstLine="709"/>
        <w:jc w:val="both"/>
        <w:rPr>
          <w:szCs w:val="28"/>
        </w:rPr>
      </w:pPr>
      <w:r w:rsidRPr="00D544D2">
        <w:rPr>
          <w:szCs w:val="28"/>
        </w:rPr>
        <w:t xml:space="preserve">несоответствия отдельных частей утвержденной документации </w:t>
      </w:r>
      <w:r w:rsidRPr="00D544D2">
        <w:rPr>
          <w:szCs w:val="28"/>
        </w:rPr>
        <w:br/>
        <w:t xml:space="preserve">по планировке территории требованиям части 10 статьи 45 </w:t>
      </w:r>
      <w:r w:rsidR="007B586B">
        <w:t>Кодекса</w:t>
      </w:r>
      <w:r w:rsidR="002A3BFB">
        <w:t>;</w:t>
      </w:r>
    </w:p>
    <w:p w:rsidR="00D544D2" w:rsidRPr="00D544D2" w:rsidRDefault="00D544D2" w:rsidP="00D544D2">
      <w:pPr>
        <w:ind w:firstLine="709"/>
        <w:jc w:val="both"/>
        <w:rPr>
          <w:szCs w:val="28"/>
        </w:rPr>
      </w:pPr>
      <w:r w:rsidRPr="00D544D2">
        <w:rPr>
          <w:szCs w:val="28"/>
        </w:rPr>
        <w:t xml:space="preserve">если в связи с планируемым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w:t>
      </w:r>
      <w:r w:rsidRPr="00D544D2">
        <w:rPr>
          <w:szCs w:val="28"/>
        </w:rPr>
        <w:lastRenderedPageBreak/>
        <w:t>линейного или линейных объектов, размещенных на основании такой документации;</w:t>
      </w:r>
    </w:p>
    <w:p w:rsidR="00D544D2" w:rsidRPr="00D544D2" w:rsidRDefault="00D544D2" w:rsidP="00D544D2">
      <w:pPr>
        <w:ind w:firstLine="709"/>
        <w:jc w:val="both"/>
        <w:rPr>
          <w:szCs w:val="28"/>
        </w:rPr>
      </w:pPr>
      <w:r w:rsidRPr="00D544D2">
        <w:rPr>
          <w:szCs w:val="28"/>
        </w:rPr>
        <w:t>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w:t>
      </w:r>
      <w:r w:rsidR="002A3BFB">
        <w:rPr>
          <w:szCs w:val="28"/>
        </w:rPr>
        <w:t xml:space="preserve">рганам местного самоуправления </w:t>
      </w:r>
      <w:r w:rsidRPr="00D544D2">
        <w:rPr>
          <w:szCs w:val="28"/>
        </w:rPr>
        <w:t>и в течение 6 лет со дня утверждения данного проекта планировки территор</w:t>
      </w:r>
      <w:r w:rsidR="002A3BFB">
        <w:rPr>
          <w:szCs w:val="28"/>
        </w:rPr>
        <w:t xml:space="preserve">ии </w:t>
      </w:r>
      <w:r w:rsidRPr="00D544D2">
        <w:rPr>
          <w:szCs w:val="28"/>
        </w:rPr>
        <w:t>не принято решение об изъятии таких земельных участков для государственных или муниципальных нужд:</w:t>
      </w:r>
    </w:p>
    <w:p w:rsidR="00D544D2" w:rsidRPr="00D544D2" w:rsidRDefault="00D544D2" w:rsidP="00D544D2">
      <w:pPr>
        <w:ind w:firstLine="709"/>
        <w:jc w:val="both"/>
        <w:rPr>
          <w:szCs w:val="28"/>
        </w:rPr>
      </w:pPr>
      <w:r w:rsidRPr="00D544D2">
        <w:rPr>
          <w:szCs w:val="28"/>
        </w:rPr>
        <w:t xml:space="preserve">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w:t>
      </w:r>
      <w:r w:rsidR="00A85B77">
        <w:rPr>
          <w:szCs w:val="28"/>
        </w:rPr>
        <w:br/>
      </w:r>
      <w:r w:rsidRPr="00D544D2">
        <w:rPr>
          <w:szCs w:val="28"/>
        </w:rPr>
        <w:t>в отношении которой утверждена такая документация.</w:t>
      </w:r>
    </w:p>
    <w:p w:rsidR="00D544D2" w:rsidRPr="00D544D2" w:rsidRDefault="00A85B77" w:rsidP="00D544D2">
      <w:pPr>
        <w:ind w:firstLine="709"/>
        <w:jc w:val="both"/>
        <w:rPr>
          <w:szCs w:val="28"/>
        </w:rPr>
      </w:pPr>
      <w:r>
        <w:rPr>
          <w:szCs w:val="28"/>
        </w:rPr>
        <w:t>20</w:t>
      </w:r>
      <w:r w:rsidR="00D544D2" w:rsidRPr="00D544D2">
        <w:rPr>
          <w:szCs w:val="28"/>
        </w:rPr>
        <w:t xml:space="preserve">. В случаях, указанных в пункте </w:t>
      </w:r>
      <w:r>
        <w:rPr>
          <w:szCs w:val="28"/>
        </w:rPr>
        <w:t>19</w:t>
      </w:r>
      <w:r w:rsidR="00D544D2" w:rsidRPr="00D544D2">
        <w:rPr>
          <w:szCs w:val="28"/>
        </w:rPr>
        <w:t xml:space="preserve"> раздела </w:t>
      </w:r>
      <w:r w:rsidR="00C40E18">
        <w:rPr>
          <w:szCs w:val="28"/>
          <w:lang w:val="en-US"/>
        </w:rPr>
        <w:t>IV</w:t>
      </w:r>
      <w:r w:rsidR="00D544D2" w:rsidRPr="00D544D2">
        <w:rPr>
          <w:szCs w:val="28"/>
        </w:rPr>
        <w:t xml:space="preserve"> настоящего Порядка, уполномоченный орган в течение 18 рабочих дней подготавливает </w:t>
      </w:r>
      <w:r>
        <w:rPr>
          <w:szCs w:val="28"/>
        </w:rPr>
        <w:br/>
      </w:r>
      <w:r w:rsidR="00D544D2" w:rsidRPr="00D544D2">
        <w:rPr>
          <w:szCs w:val="28"/>
        </w:rPr>
        <w:t>в письменной форме обоснование о необходимости признания отдельных частей документации по планировке территории не подлежащими применению.</w:t>
      </w:r>
    </w:p>
    <w:p w:rsidR="00D544D2" w:rsidRPr="00D544D2" w:rsidRDefault="00A85B77" w:rsidP="00D544D2">
      <w:pPr>
        <w:ind w:firstLine="709"/>
        <w:jc w:val="both"/>
        <w:rPr>
          <w:szCs w:val="28"/>
        </w:rPr>
      </w:pPr>
      <w:r>
        <w:rPr>
          <w:szCs w:val="28"/>
        </w:rPr>
        <w:t>21</w:t>
      </w:r>
      <w:r w:rsidR="00D544D2" w:rsidRPr="00D544D2">
        <w:rPr>
          <w:szCs w:val="28"/>
        </w:rPr>
        <w:t>. Физические или юридические направляют в уполномоченный орган заявление с обоснованием необходимости признания отдельных частей документации по планировке территории не подлежащими применению. Обоснование должно содержать:</w:t>
      </w:r>
    </w:p>
    <w:p w:rsidR="00D544D2" w:rsidRPr="00D544D2" w:rsidRDefault="00D544D2" w:rsidP="00D544D2">
      <w:pPr>
        <w:ind w:firstLine="709"/>
        <w:jc w:val="both"/>
        <w:rPr>
          <w:szCs w:val="28"/>
        </w:rPr>
      </w:pPr>
      <w:r w:rsidRPr="00D544D2">
        <w:rPr>
          <w:szCs w:val="28"/>
        </w:rPr>
        <w:t>описание отдельных частей документации по планировке территории, которые не подлежат применению;</w:t>
      </w:r>
    </w:p>
    <w:p w:rsidR="00D544D2" w:rsidRPr="00D544D2" w:rsidRDefault="00D544D2" w:rsidP="00D544D2">
      <w:pPr>
        <w:ind w:firstLine="709"/>
        <w:jc w:val="both"/>
        <w:rPr>
          <w:szCs w:val="28"/>
        </w:rPr>
      </w:pPr>
      <w:r w:rsidRPr="00D544D2">
        <w:rPr>
          <w:szCs w:val="28"/>
        </w:rPr>
        <w:t xml:space="preserve">информацию с указанием требований части 10 статьи 45 </w:t>
      </w:r>
      <w:hyperlink r:id="rId10" w:history="1">
        <w:r w:rsidR="007B586B">
          <w:rPr>
            <w:szCs w:val="28"/>
          </w:rPr>
          <w:t>К</w:t>
        </w:r>
        <w:r w:rsidRPr="00D544D2">
          <w:rPr>
            <w:szCs w:val="28"/>
          </w:rPr>
          <w:t>одекса</w:t>
        </w:r>
      </w:hyperlink>
      <w:r w:rsidRPr="00D544D2">
        <w:rPr>
          <w:szCs w:val="28"/>
        </w:rPr>
        <w:t>, которым не соответствуют отдельные части утвержденной документации по планировке территории.</w:t>
      </w:r>
    </w:p>
    <w:p w:rsidR="00D544D2" w:rsidRPr="00D544D2" w:rsidRDefault="00A85B77" w:rsidP="00D544D2">
      <w:pPr>
        <w:ind w:firstLine="709"/>
        <w:jc w:val="both"/>
        <w:rPr>
          <w:szCs w:val="28"/>
        </w:rPr>
      </w:pPr>
      <w:r>
        <w:rPr>
          <w:szCs w:val="28"/>
        </w:rPr>
        <w:t>22</w:t>
      </w:r>
      <w:r w:rsidR="00D544D2" w:rsidRPr="00D544D2">
        <w:rPr>
          <w:szCs w:val="28"/>
        </w:rPr>
        <w:t xml:space="preserve">. Уполномоченный орган в течение 18 рабочих дней с момента поступления обоснования принимает решение об отказе в признании отдельных частей документации по планировке территории не подлежащими применению </w:t>
      </w:r>
      <w:r w:rsidR="00D544D2" w:rsidRPr="00D544D2">
        <w:rPr>
          <w:szCs w:val="28"/>
        </w:rPr>
        <w:br/>
        <w:t>в форме письма.</w:t>
      </w:r>
    </w:p>
    <w:p w:rsidR="00D544D2" w:rsidRPr="00D544D2" w:rsidRDefault="00A85B77" w:rsidP="00D544D2">
      <w:pPr>
        <w:ind w:firstLine="709"/>
        <w:jc w:val="both"/>
        <w:rPr>
          <w:szCs w:val="28"/>
        </w:rPr>
      </w:pPr>
      <w:r>
        <w:rPr>
          <w:szCs w:val="28"/>
        </w:rPr>
        <w:t>23</w:t>
      </w:r>
      <w:r w:rsidR="00D544D2" w:rsidRPr="00D544D2">
        <w:rPr>
          <w:szCs w:val="28"/>
        </w:rPr>
        <w:t xml:space="preserve">. Основанием для мотивированного отказа в принятии решения </w:t>
      </w:r>
      <w:r w:rsidR="00D544D2" w:rsidRPr="00D544D2">
        <w:rPr>
          <w:szCs w:val="28"/>
        </w:rPr>
        <w:br/>
        <w:t xml:space="preserve">о признании отдельных частей документации по планировке территории </w:t>
      </w:r>
      <w:r w:rsidR="00D544D2" w:rsidRPr="00D544D2">
        <w:rPr>
          <w:szCs w:val="28"/>
        </w:rPr>
        <w:br/>
        <w:t>не подлежащими применению является:</w:t>
      </w:r>
    </w:p>
    <w:p w:rsidR="00D544D2" w:rsidRPr="00D544D2" w:rsidRDefault="00D544D2" w:rsidP="00D544D2">
      <w:pPr>
        <w:ind w:firstLine="709"/>
        <w:jc w:val="both"/>
        <w:rPr>
          <w:szCs w:val="28"/>
        </w:rPr>
      </w:pPr>
      <w:r w:rsidRPr="00D544D2">
        <w:rPr>
          <w:szCs w:val="28"/>
        </w:rPr>
        <w:t xml:space="preserve">отсутствие обоснования, указанного в пункте </w:t>
      </w:r>
      <w:r w:rsidR="00A85B77">
        <w:rPr>
          <w:szCs w:val="28"/>
        </w:rPr>
        <w:t>21</w:t>
      </w:r>
      <w:r w:rsidRPr="00D544D2">
        <w:rPr>
          <w:szCs w:val="28"/>
        </w:rPr>
        <w:t xml:space="preserve"> раздела </w:t>
      </w:r>
      <w:r w:rsidR="00C40E18">
        <w:rPr>
          <w:szCs w:val="28"/>
          <w:lang w:val="en-US"/>
        </w:rPr>
        <w:t>IV</w:t>
      </w:r>
      <w:r w:rsidRPr="00D544D2">
        <w:rPr>
          <w:szCs w:val="28"/>
        </w:rPr>
        <w:t xml:space="preserve"> настоящего Порядка;</w:t>
      </w:r>
    </w:p>
    <w:p w:rsidR="00D544D2" w:rsidRPr="00D544D2" w:rsidRDefault="00D544D2" w:rsidP="00D544D2">
      <w:pPr>
        <w:ind w:firstLine="709"/>
        <w:jc w:val="both"/>
        <w:rPr>
          <w:szCs w:val="28"/>
        </w:rPr>
      </w:pPr>
      <w:r w:rsidRPr="00D544D2">
        <w:rPr>
          <w:szCs w:val="28"/>
        </w:rPr>
        <w:t xml:space="preserve">наличие принятого решения о внесении изменений в документацию </w:t>
      </w:r>
      <w:r w:rsidRPr="00D544D2">
        <w:rPr>
          <w:szCs w:val="28"/>
        </w:rPr>
        <w:br/>
        <w:t xml:space="preserve">по планировке территории в целях приведения ее в соответствие </w:t>
      </w:r>
      <w:r w:rsidR="00A85B77">
        <w:rPr>
          <w:szCs w:val="28"/>
        </w:rPr>
        <w:br/>
      </w:r>
      <w:r w:rsidRPr="00D544D2">
        <w:rPr>
          <w:szCs w:val="28"/>
        </w:rPr>
        <w:t>с действующим законодательством.</w:t>
      </w:r>
    </w:p>
    <w:p w:rsidR="007B586B" w:rsidRDefault="00A85B77" w:rsidP="007B586B">
      <w:pPr>
        <w:ind w:firstLine="709"/>
        <w:jc w:val="both"/>
        <w:rPr>
          <w:szCs w:val="28"/>
        </w:rPr>
      </w:pPr>
      <w:r>
        <w:rPr>
          <w:szCs w:val="28"/>
        </w:rPr>
        <w:t>24</w:t>
      </w:r>
      <w:r w:rsidR="00D544D2" w:rsidRPr="00D544D2">
        <w:rPr>
          <w:szCs w:val="28"/>
        </w:rPr>
        <w:t xml:space="preserve">. Уполномоченный орган в течение 20 рабочих дней с момента поступления обоснования принимает решение о признании отдельных частей </w:t>
      </w:r>
      <w:r w:rsidR="00D544D2" w:rsidRPr="00D544D2">
        <w:rPr>
          <w:szCs w:val="28"/>
        </w:rPr>
        <w:lastRenderedPageBreak/>
        <w:t xml:space="preserve">документации по планировке территории не подлежащими применению </w:t>
      </w:r>
      <w:r>
        <w:rPr>
          <w:szCs w:val="28"/>
        </w:rPr>
        <w:br/>
      </w:r>
      <w:r w:rsidR="00D544D2" w:rsidRPr="00D544D2">
        <w:rPr>
          <w:szCs w:val="28"/>
        </w:rPr>
        <w:t xml:space="preserve">в форме </w:t>
      </w:r>
      <w:r w:rsidR="007B586B">
        <w:rPr>
          <w:szCs w:val="28"/>
        </w:rPr>
        <w:t>постановления</w:t>
      </w:r>
      <w:r w:rsidR="002A3BFB">
        <w:rPr>
          <w:szCs w:val="28"/>
        </w:rPr>
        <w:t xml:space="preserve"> </w:t>
      </w:r>
      <w:r w:rsidR="007B586B" w:rsidRPr="00A11630">
        <w:rPr>
          <w:szCs w:val="28"/>
        </w:rPr>
        <w:t>администраци</w:t>
      </w:r>
      <w:r w:rsidR="002A3BFB">
        <w:rPr>
          <w:szCs w:val="28"/>
        </w:rPr>
        <w:t>и</w:t>
      </w:r>
      <w:r w:rsidR="007B586B" w:rsidRPr="00A11630">
        <w:rPr>
          <w:szCs w:val="28"/>
        </w:rPr>
        <w:t xml:space="preserve"> муниципального образования «Красноборский муниципальный район»</w:t>
      </w:r>
      <w:r w:rsidR="007B586B">
        <w:rPr>
          <w:szCs w:val="28"/>
        </w:rPr>
        <w:t>.</w:t>
      </w:r>
    </w:p>
    <w:p w:rsidR="007B586B" w:rsidRDefault="00A85B77" w:rsidP="007B586B">
      <w:pPr>
        <w:ind w:right="-142" w:firstLine="539"/>
        <w:jc w:val="both"/>
        <w:rPr>
          <w:szCs w:val="28"/>
        </w:rPr>
      </w:pPr>
      <w:r>
        <w:rPr>
          <w:szCs w:val="28"/>
        </w:rPr>
        <w:t>25</w:t>
      </w:r>
      <w:r w:rsidR="00D544D2" w:rsidRPr="00D544D2">
        <w:rPr>
          <w:szCs w:val="28"/>
        </w:rPr>
        <w:t xml:space="preserve">. </w:t>
      </w:r>
      <w:r w:rsidR="005F6FDE">
        <w:rPr>
          <w:szCs w:val="28"/>
        </w:rPr>
        <w:t>П</w:t>
      </w:r>
      <w:r w:rsidR="007B586B">
        <w:rPr>
          <w:szCs w:val="28"/>
        </w:rPr>
        <w:t>остановлени</w:t>
      </w:r>
      <w:r w:rsidR="005F6FDE">
        <w:rPr>
          <w:szCs w:val="28"/>
        </w:rPr>
        <w:t>е</w:t>
      </w:r>
      <w:bookmarkStart w:id="1" w:name="_GoBack"/>
      <w:bookmarkEnd w:id="1"/>
      <w:r w:rsidR="002A3BFB">
        <w:rPr>
          <w:szCs w:val="28"/>
        </w:rPr>
        <w:t xml:space="preserve"> администрации</w:t>
      </w:r>
      <w:r w:rsidR="007B586B" w:rsidRPr="00A11630">
        <w:rPr>
          <w:szCs w:val="28"/>
        </w:rPr>
        <w:t xml:space="preserve"> муниципального образования «Красноборский муниципальный район»</w:t>
      </w:r>
      <w:r w:rsidR="002A3BFB">
        <w:rPr>
          <w:szCs w:val="28"/>
        </w:rPr>
        <w:t xml:space="preserve"> </w:t>
      </w:r>
      <w:r w:rsidR="00D544D2" w:rsidRPr="00D544D2">
        <w:rPr>
          <w:szCs w:val="28"/>
        </w:rPr>
        <w:t xml:space="preserve">о признании отдельных частей документации по планировке территории не подлежащими применению в течение 7 дней с момента принятия подлежит </w:t>
      </w:r>
      <w:r w:rsidR="007B586B" w:rsidRPr="002C647E">
        <w:rPr>
          <w:szCs w:val="28"/>
        </w:rPr>
        <w:t>размещению на официальном сайте администрации МО «Красноборский муниципальный район».</w:t>
      </w:r>
    </w:p>
    <w:p w:rsidR="00D544D2" w:rsidRPr="00D544D2" w:rsidRDefault="00D544D2" w:rsidP="00D544D2">
      <w:pPr>
        <w:ind w:firstLine="709"/>
        <w:jc w:val="both"/>
        <w:rPr>
          <w:b/>
          <w:szCs w:val="28"/>
        </w:rPr>
      </w:pPr>
    </w:p>
    <w:p w:rsidR="005E496A" w:rsidRPr="00D544D2" w:rsidRDefault="00330494" w:rsidP="00330494">
      <w:pPr>
        <w:jc w:val="center"/>
        <w:rPr>
          <w:szCs w:val="28"/>
        </w:rPr>
      </w:pPr>
      <w:r w:rsidRPr="00D544D2">
        <w:rPr>
          <w:szCs w:val="28"/>
        </w:rPr>
        <w:t>_________</w:t>
      </w:r>
    </w:p>
    <w:p w:rsidR="008F5E38" w:rsidRPr="00D544D2" w:rsidRDefault="008F5E38" w:rsidP="00330494">
      <w:pPr>
        <w:jc w:val="center"/>
        <w:rPr>
          <w:szCs w:val="28"/>
        </w:rPr>
      </w:pPr>
    </w:p>
    <w:p w:rsidR="008F5E38" w:rsidRPr="00D544D2" w:rsidRDefault="008F5E38" w:rsidP="008F5E38">
      <w:pPr>
        <w:rPr>
          <w:szCs w:val="28"/>
        </w:rPr>
      </w:pPr>
    </w:p>
    <w:p w:rsidR="00115DC9" w:rsidRPr="00D544D2" w:rsidRDefault="00115DC9">
      <w:pPr>
        <w:rPr>
          <w:szCs w:val="28"/>
        </w:rPr>
      </w:pPr>
    </w:p>
    <w:sectPr w:rsidR="00115DC9" w:rsidRPr="00D544D2" w:rsidSect="00D544D2">
      <w:headerReference w:type="default" r:id="rId11"/>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DD7" w:rsidRDefault="00AF2DD7" w:rsidP="00AA6110">
      <w:r>
        <w:separator/>
      </w:r>
    </w:p>
  </w:endnote>
  <w:endnote w:type="continuationSeparator" w:id="1">
    <w:p w:rsidR="00AF2DD7" w:rsidRDefault="00AF2DD7" w:rsidP="00AA6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DD7" w:rsidRDefault="00AF2DD7" w:rsidP="00AA6110">
      <w:r>
        <w:separator/>
      </w:r>
    </w:p>
  </w:footnote>
  <w:footnote w:type="continuationSeparator" w:id="1">
    <w:p w:rsidR="00AF2DD7" w:rsidRDefault="00AF2DD7" w:rsidP="00AA6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D2" w:rsidRDefault="00D544D2">
    <w:pPr>
      <w:pStyle w:val="a4"/>
      <w:jc w:val="center"/>
    </w:pPr>
  </w:p>
  <w:p w:rsidR="00D544D2" w:rsidRDefault="00D544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12E82"/>
    <w:multiLevelType w:val="hybridMultilevel"/>
    <w:tmpl w:val="C66EDE6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F27D5A"/>
    <w:multiLevelType w:val="hybridMultilevel"/>
    <w:tmpl w:val="BCD60A24"/>
    <w:lvl w:ilvl="0" w:tplc="59F2EABC">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DF5569F"/>
    <w:multiLevelType w:val="hybridMultilevel"/>
    <w:tmpl w:val="BE987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22580D"/>
    <w:multiLevelType w:val="hybridMultilevel"/>
    <w:tmpl w:val="C9902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251DED"/>
    <w:multiLevelType w:val="hybridMultilevel"/>
    <w:tmpl w:val="DE48FB94"/>
    <w:lvl w:ilvl="0" w:tplc="63FC0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6EAC"/>
    <w:rsid w:val="000073D9"/>
    <w:rsid w:val="000235F8"/>
    <w:rsid w:val="000245DB"/>
    <w:rsid w:val="00024BB8"/>
    <w:rsid w:val="00032AC9"/>
    <w:rsid w:val="00033166"/>
    <w:rsid w:val="000341B2"/>
    <w:rsid w:val="00046891"/>
    <w:rsid w:val="000530DD"/>
    <w:rsid w:val="00062DFA"/>
    <w:rsid w:val="00070EEE"/>
    <w:rsid w:val="0008469A"/>
    <w:rsid w:val="000921B4"/>
    <w:rsid w:val="0009704B"/>
    <w:rsid w:val="000A5153"/>
    <w:rsid w:val="000D2D90"/>
    <w:rsid w:val="000D2F8E"/>
    <w:rsid w:val="000F1ACC"/>
    <w:rsid w:val="000F2CD0"/>
    <w:rsid w:val="00100C7A"/>
    <w:rsid w:val="00107A1E"/>
    <w:rsid w:val="00115DC9"/>
    <w:rsid w:val="00136DB6"/>
    <w:rsid w:val="001416F3"/>
    <w:rsid w:val="0015068E"/>
    <w:rsid w:val="00165557"/>
    <w:rsid w:val="00175CA0"/>
    <w:rsid w:val="001841D9"/>
    <w:rsid w:val="00190635"/>
    <w:rsid w:val="001B2C35"/>
    <w:rsid w:val="001B4327"/>
    <w:rsid w:val="001D4123"/>
    <w:rsid w:val="001E3119"/>
    <w:rsid w:val="00215807"/>
    <w:rsid w:val="0021581E"/>
    <w:rsid w:val="00216433"/>
    <w:rsid w:val="00280C10"/>
    <w:rsid w:val="00281DB1"/>
    <w:rsid w:val="002949BF"/>
    <w:rsid w:val="002A2770"/>
    <w:rsid w:val="002A3BFB"/>
    <w:rsid w:val="002C714A"/>
    <w:rsid w:val="002E0B40"/>
    <w:rsid w:val="002E395E"/>
    <w:rsid w:val="00316EAC"/>
    <w:rsid w:val="003234C8"/>
    <w:rsid w:val="00330494"/>
    <w:rsid w:val="003334C2"/>
    <w:rsid w:val="00334D27"/>
    <w:rsid w:val="00340DAA"/>
    <w:rsid w:val="0034210F"/>
    <w:rsid w:val="003471DC"/>
    <w:rsid w:val="00353D0C"/>
    <w:rsid w:val="0036089A"/>
    <w:rsid w:val="003643C3"/>
    <w:rsid w:val="003774F4"/>
    <w:rsid w:val="00383860"/>
    <w:rsid w:val="00387848"/>
    <w:rsid w:val="003B1821"/>
    <w:rsid w:val="003B3D82"/>
    <w:rsid w:val="003B6ED6"/>
    <w:rsid w:val="003C1FB0"/>
    <w:rsid w:val="003D4386"/>
    <w:rsid w:val="003E69D9"/>
    <w:rsid w:val="00410069"/>
    <w:rsid w:val="004144EE"/>
    <w:rsid w:val="00423F6B"/>
    <w:rsid w:val="00450828"/>
    <w:rsid w:val="0045681A"/>
    <w:rsid w:val="004743E4"/>
    <w:rsid w:val="00487F67"/>
    <w:rsid w:val="00494C4F"/>
    <w:rsid w:val="004A7A17"/>
    <w:rsid w:val="004C3E51"/>
    <w:rsid w:val="004D70A3"/>
    <w:rsid w:val="004E3A79"/>
    <w:rsid w:val="00507ACB"/>
    <w:rsid w:val="005369A2"/>
    <w:rsid w:val="00540EC9"/>
    <w:rsid w:val="00543E97"/>
    <w:rsid w:val="0054758A"/>
    <w:rsid w:val="00561DF5"/>
    <w:rsid w:val="00562AD9"/>
    <w:rsid w:val="00574D03"/>
    <w:rsid w:val="00581763"/>
    <w:rsid w:val="005826EA"/>
    <w:rsid w:val="005921CE"/>
    <w:rsid w:val="005B4644"/>
    <w:rsid w:val="005E496A"/>
    <w:rsid w:val="005F06C7"/>
    <w:rsid w:val="005F6FDE"/>
    <w:rsid w:val="0062110D"/>
    <w:rsid w:val="006278B0"/>
    <w:rsid w:val="00631065"/>
    <w:rsid w:val="0063354E"/>
    <w:rsid w:val="006371FC"/>
    <w:rsid w:val="00651480"/>
    <w:rsid w:val="0065263A"/>
    <w:rsid w:val="006544C7"/>
    <w:rsid w:val="006567CE"/>
    <w:rsid w:val="00667A75"/>
    <w:rsid w:val="006741D7"/>
    <w:rsid w:val="0068725F"/>
    <w:rsid w:val="006B0002"/>
    <w:rsid w:val="006B133A"/>
    <w:rsid w:val="006D2EC1"/>
    <w:rsid w:val="006D6B54"/>
    <w:rsid w:val="006E03B3"/>
    <w:rsid w:val="006E0948"/>
    <w:rsid w:val="006E6375"/>
    <w:rsid w:val="00720CE9"/>
    <w:rsid w:val="00724888"/>
    <w:rsid w:val="0073226E"/>
    <w:rsid w:val="0073358E"/>
    <w:rsid w:val="007534E2"/>
    <w:rsid w:val="007672C5"/>
    <w:rsid w:val="00775CBB"/>
    <w:rsid w:val="007B586B"/>
    <w:rsid w:val="007C0F20"/>
    <w:rsid w:val="007C2168"/>
    <w:rsid w:val="007C2D15"/>
    <w:rsid w:val="007C30CE"/>
    <w:rsid w:val="007C73B0"/>
    <w:rsid w:val="0080551B"/>
    <w:rsid w:val="00813985"/>
    <w:rsid w:val="00855D9E"/>
    <w:rsid w:val="0086269A"/>
    <w:rsid w:val="0086668E"/>
    <w:rsid w:val="00872ED7"/>
    <w:rsid w:val="00885FDE"/>
    <w:rsid w:val="008A5EFC"/>
    <w:rsid w:val="008B020D"/>
    <w:rsid w:val="008D7245"/>
    <w:rsid w:val="008F5E38"/>
    <w:rsid w:val="009034C8"/>
    <w:rsid w:val="00912A9E"/>
    <w:rsid w:val="009355E4"/>
    <w:rsid w:val="009474A5"/>
    <w:rsid w:val="00966517"/>
    <w:rsid w:val="00976B8B"/>
    <w:rsid w:val="00983034"/>
    <w:rsid w:val="00984C41"/>
    <w:rsid w:val="00997C46"/>
    <w:rsid w:val="009B188A"/>
    <w:rsid w:val="009C5DA2"/>
    <w:rsid w:val="009D03DF"/>
    <w:rsid w:val="009D4303"/>
    <w:rsid w:val="009D666F"/>
    <w:rsid w:val="009F79E9"/>
    <w:rsid w:val="00A11630"/>
    <w:rsid w:val="00A62FD8"/>
    <w:rsid w:val="00A70C10"/>
    <w:rsid w:val="00A72F76"/>
    <w:rsid w:val="00A82B8A"/>
    <w:rsid w:val="00A84ED1"/>
    <w:rsid w:val="00A85B77"/>
    <w:rsid w:val="00AA52E9"/>
    <w:rsid w:val="00AA5FBB"/>
    <w:rsid w:val="00AA6110"/>
    <w:rsid w:val="00AF2DD7"/>
    <w:rsid w:val="00B15622"/>
    <w:rsid w:val="00B22A19"/>
    <w:rsid w:val="00B27689"/>
    <w:rsid w:val="00B446D2"/>
    <w:rsid w:val="00B45A81"/>
    <w:rsid w:val="00B55673"/>
    <w:rsid w:val="00B71AD5"/>
    <w:rsid w:val="00BA3F49"/>
    <w:rsid w:val="00BB004B"/>
    <w:rsid w:val="00BB05FC"/>
    <w:rsid w:val="00BB1E74"/>
    <w:rsid w:val="00BB3B47"/>
    <w:rsid w:val="00BD06F8"/>
    <w:rsid w:val="00BE7606"/>
    <w:rsid w:val="00BF01A6"/>
    <w:rsid w:val="00BF663B"/>
    <w:rsid w:val="00C03371"/>
    <w:rsid w:val="00C1785B"/>
    <w:rsid w:val="00C341E7"/>
    <w:rsid w:val="00C40E18"/>
    <w:rsid w:val="00C42789"/>
    <w:rsid w:val="00C56B9C"/>
    <w:rsid w:val="00C81AEA"/>
    <w:rsid w:val="00C92B9E"/>
    <w:rsid w:val="00CA74FA"/>
    <w:rsid w:val="00CB6E50"/>
    <w:rsid w:val="00CC78E8"/>
    <w:rsid w:val="00CD188E"/>
    <w:rsid w:val="00CD3963"/>
    <w:rsid w:val="00CE054D"/>
    <w:rsid w:val="00CF0BA9"/>
    <w:rsid w:val="00D00058"/>
    <w:rsid w:val="00D034C2"/>
    <w:rsid w:val="00D331E7"/>
    <w:rsid w:val="00D37061"/>
    <w:rsid w:val="00D40B2B"/>
    <w:rsid w:val="00D544D2"/>
    <w:rsid w:val="00D67199"/>
    <w:rsid w:val="00D74B71"/>
    <w:rsid w:val="00D90986"/>
    <w:rsid w:val="00DA4EEE"/>
    <w:rsid w:val="00DA5D35"/>
    <w:rsid w:val="00DC6129"/>
    <w:rsid w:val="00DD6A28"/>
    <w:rsid w:val="00DF4239"/>
    <w:rsid w:val="00E21BC4"/>
    <w:rsid w:val="00E347FF"/>
    <w:rsid w:val="00E55D87"/>
    <w:rsid w:val="00E64E93"/>
    <w:rsid w:val="00E935E3"/>
    <w:rsid w:val="00EB23AE"/>
    <w:rsid w:val="00EB4F1D"/>
    <w:rsid w:val="00EE28B9"/>
    <w:rsid w:val="00EF0F15"/>
    <w:rsid w:val="00EF4C7D"/>
    <w:rsid w:val="00F0302B"/>
    <w:rsid w:val="00F07196"/>
    <w:rsid w:val="00F07DC0"/>
    <w:rsid w:val="00F13B60"/>
    <w:rsid w:val="00F14C39"/>
    <w:rsid w:val="00F27E63"/>
    <w:rsid w:val="00F55DFF"/>
    <w:rsid w:val="00F56E35"/>
    <w:rsid w:val="00F653D6"/>
    <w:rsid w:val="00F711DF"/>
    <w:rsid w:val="00F72B5A"/>
    <w:rsid w:val="00F74F31"/>
    <w:rsid w:val="00F95459"/>
    <w:rsid w:val="00F963BF"/>
    <w:rsid w:val="00FB0140"/>
    <w:rsid w:val="00FB68A5"/>
    <w:rsid w:val="00FC2937"/>
    <w:rsid w:val="00FD1A2C"/>
    <w:rsid w:val="00FD5829"/>
    <w:rsid w:val="00FD73CB"/>
    <w:rsid w:val="00FE169B"/>
    <w:rsid w:val="00FF6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35"/>
    <w:pPr>
      <w:spacing w:after="0" w:line="240" w:lineRule="auto"/>
    </w:pPr>
    <w:rPr>
      <w:sz w:val="28"/>
      <w:szCs w:val="20"/>
      <w:lang w:eastAsia="ru-RU"/>
    </w:rPr>
  </w:style>
  <w:style w:type="paragraph" w:styleId="1">
    <w:name w:val="heading 1"/>
    <w:basedOn w:val="a"/>
    <w:next w:val="a"/>
    <w:link w:val="10"/>
    <w:uiPriority w:val="9"/>
    <w:qFormat/>
    <w:rsid w:val="0033049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330494"/>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A116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qFormat/>
    <w:rsid w:val="006B0002"/>
    <w:pPr>
      <w:tabs>
        <w:tab w:val="clear" w:pos="4677"/>
        <w:tab w:val="clear" w:pos="9355"/>
      </w:tabs>
      <w:overflowPunct w:val="0"/>
      <w:autoSpaceDE w:val="0"/>
      <w:autoSpaceDN w:val="0"/>
      <w:adjustRightInd w:val="0"/>
      <w:ind w:firstLine="709"/>
      <w:jc w:val="both"/>
      <w:textAlignment w:val="baseline"/>
    </w:pPr>
    <w:rPr>
      <w:szCs w:val="28"/>
    </w:rPr>
  </w:style>
  <w:style w:type="character" w:customStyle="1" w:styleId="a5">
    <w:name w:val="Рабочий Знак"/>
    <w:basedOn w:val="a6"/>
    <w:link w:val="a3"/>
    <w:rsid w:val="006B0002"/>
    <w:rPr>
      <w:sz w:val="28"/>
      <w:szCs w:val="28"/>
    </w:rPr>
  </w:style>
  <w:style w:type="paragraph" w:styleId="a4">
    <w:name w:val="header"/>
    <w:basedOn w:val="a"/>
    <w:link w:val="a6"/>
    <w:uiPriority w:val="99"/>
    <w:unhideWhenUsed/>
    <w:rsid w:val="00A70C10"/>
    <w:pPr>
      <w:tabs>
        <w:tab w:val="center" w:pos="4677"/>
        <w:tab w:val="right" w:pos="9355"/>
      </w:tabs>
    </w:pPr>
  </w:style>
  <w:style w:type="character" w:customStyle="1" w:styleId="a6">
    <w:name w:val="Верхний колонтитул Знак"/>
    <w:basedOn w:val="a0"/>
    <w:link w:val="a4"/>
    <w:uiPriority w:val="99"/>
    <w:rsid w:val="00A70C10"/>
  </w:style>
  <w:style w:type="paragraph" w:customStyle="1" w:styleId="ConsPlusNormal">
    <w:name w:val="ConsPlusNormal"/>
    <w:rsid w:val="00316EAC"/>
    <w:pPr>
      <w:widowControl w:val="0"/>
      <w:autoSpaceDE w:val="0"/>
      <w:autoSpaceDN w:val="0"/>
      <w:spacing w:after="0" w:line="240" w:lineRule="auto"/>
    </w:pPr>
    <w:rPr>
      <w:sz w:val="20"/>
      <w:szCs w:val="20"/>
      <w:lang w:eastAsia="ru-RU"/>
    </w:rPr>
  </w:style>
  <w:style w:type="paragraph" w:customStyle="1" w:styleId="ConsPlusNonformat">
    <w:name w:val="ConsPlusNonformat"/>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316EAC"/>
    <w:pPr>
      <w:widowControl w:val="0"/>
      <w:autoSpaceDE w:val="0"/>
      <w:autoSpaceDN w:val="0"/>
      <w:spacing w:after="0" w:line="240" w:lineRule="auto"/>
    </w:pPr>
    <w:rPr>
      <w:b/>
      <w:sz w:val="20"/>
      <w:szCs w:val="20"/>
      <w:lang w:eastAsia="ru-RU"/>
    </w:rPr>
  </w:style>
  <w:style w:type="paragraph" w:customStyle="1" w:styleId="ConsPlusCell">
    <w:name w:val="ConsPlusCell"/>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16EAC"/>
    <w:pPr>
      <w:widowControl w:val="0"/>
      <w:autoSpaceDE w:val="0"/>
      <w:autoSpaceDN w:val="0"/>
      <w:spacing w:after="0" w:line="240" w:lineRule="auto"/>
    </w:pPr>
    <w:rPr>
      <w:sz w:val="20"/>
      <w:szCs w:val="20"/>
      <w:lang w:eastAsia="ru-RU"/>
    </w:rPr>
  </w:style>
  <w:style w:type="paragraph" w:customStyle="1" w:styleId="ConsPlusTitlePage">
    <w:name w:val="ConsPlusTitlePage"/>
    <w:rsid w:val="00316EAC"/>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16EAC"/>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16EAC"/>
    <w:pPr>
      <w:widowControl w:val="0"/>
      <w:autoSpaceDE w:val="0"/>
      <w:autoSpaceDN w:val="0"/>
      <w:spacing w:after="0" w:line="240" w:lineRule="auto"/>
    </w:pPr>
    <w:rPr>
      <w:rFonts w:ascii="Arial" w:hAnsi="Arial" w:cs="Arial"/>
      <w:sz w:val="20"/>
      <w:szCs w:val="20"/>
      <w:lang w:eastAsia="ru-RU"/>
    </w:rPr>
  </w:style>
  <w:style w:type="paragraph" w:styleId="a7">
    <w:name w:val="footer"/>
    <w:basedOn w:val="a"/>
    <w:link w:val="a8"/>
    <w:uiPriority w:val="99"/>
    <w:unhideWhenUsed/>
    <w:rsid w:val="00AA6110"/>
    <w:pPr>
      <w:tabs>
        <w:tab w:val="center" w:pos="4677"/>
        <w:tab w:val="right" w:pos="9355"/>
      </w:tabs>
    </w:pPr>
  </w:style>
  <w:style w:type="character" w:customStyle="1" w:styleId="a8">
    <w:name w:val="Нижний колонтитул Знак"/>
    <w:basedOn w:val="a0"/>
    <w:link w:val="a7"/>
    <w:uiPriority w:val="99"/>
    <w:rsid w:val="00AA6110"/>
    <w:rPr>
      <w:sz w:val="20"/>
      <w:szCs w:val="20"/>
    </w:rPr>
  </w:style>
  <w:style w:type="paragraph" w:styleId="a9">
    <w:name w:val="Balloon Text"/>
    <w:basedOn w:val="a"/>
    <w:link w:val="aa"/>
    <w:uiPriority w:val="99"/>
    <w:semiHidden/>
    <w:unhideWhenUsed/>
    <w:rsid w:val="00190635"/>
    <w:rPr>
      <w:rFonts w:ascii="Tahoma" w:hAnsi="Tahoma" w:cs="Tahoma"/>
      <w:sz w:val="16"/>
      <w:szCs w:val="16"/>
    </w:rPr>
  </w:style>
  <w:style w:type="character" w:customStyle="1" w:styleId="aa">
    <w:name w:val="Текст выноски Знак"/>
    <w:basedOn w:val="a0"/>
    <w:link w:val="a9"/>
    <w:uiPriority w:val="99"/>
    <w:semiHidden/>
    <w:rsid w:val="00190635"/>
    <w:rPr>
      <w:rFonts w:ascii="Tahoma" w:hAnsi="Tahoma" w:cs="Tahoma"/>
      <w:sz w:val="16"/>
      <w:szCs w:val="16"/>
    </w:rPr>
  </w:style>
  <w:style w:type="character" w:customStyle="1" w:styleId="10">
    <w:name w:val="Заголовок 1 Знак"/>
    <w:basedOn w:val="a0"/>
    <w:link w:val="1"/>
    <w:uiPriority w:val="9"/>
    <w:rsid w:val="00330494"/>
    <w:rPr>
      <w:rFonts w:ascii="Cambria" w:hAnsi="Cambria"/>
      <w:b/>
      <w:bCs/>
      <w:color w:val="365F91"/>
      <w:sz w:val="28"/>
      <w:szCs w:val="28"/>
      <w:lang w:eastAsia="ru-RU"/>
    </w:rPr>
  </w:style>
  <w:style w:type="character" w:customStyle="1" w:styleId="20">
    <w:name w:val="Заголовок 2 Знак"/>
    <w:basedOn w:val="a0"/>
    <w:link w:val="2"/>
    <w:uiPriority w:val="9"/>
    <w:semiHidden/>
    <w:rsid w:val="00330494"/>
    <w:rPr>
      <w:rFonts w:ascii="Cambria" w:hAnsi="Cambria"/>
      <w:b/>
      <w:bCs/>
      <w:color w:val="4F81BD"/>
      <w:sz w:val="26"/>
      <w:szCs w:val="26"/>
      <w:lang w:eastAsia="ru-RU"/>
    </w:rPr>
  </w:style>
  <w:style w:type="paragraph" w:styleId="ab">
    <w:name w:val="List Paragraph"/>
    <w:basedOn w:val="a"/>
    <w:uiPriority w:val="34"/>
    <w:qFormat/>
    <w:rsid w:val="00330494"/>
    <w:pPr>
      <w:ind w:left="720"/>
      <w:contextualSpacing/>
    </w:pPr>
  </w:style>
  <w:style w:type="table" w:styleId="ac">
    <w:name w:val="Table Grid"/>
    <w:basedOn w:val="a1"/>
    <w:rsid w:val="00B44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B446D2"/>
    <w:pPr>
      <w:overflowPunct w:val="0"/>
      <w:autoSpaceDE w:val="0"/>
      <w:autoSpaceDN w:val="0"/>
      <w:adjustRightInd w:val="0"/>
      <w:ind w:right="5500"/>
      <w:jc w:val="center"/>
      <w:textAlignment w:val="baseline"/>
    </w:pPr>
    <w:rPr>
      <w:rFonts w:ascii="Arial" w:hAnsi="Arial" w:cs="Arial"/>
      <w:b/>
      <w:bCs/>
      <w:sz w:val="26"/>
    </w:rPr>
  </w:style>
  <w:style w:type="character" w:customStyle="1" w:styleId="30">
    <w:name w:val="Основной текст 3 Знак"/>
    <w:basedOn w:val="a0"/>
    <w:link w:val="3"/>
    <w:rsid w:val="00B446D2"/>
    <w:rPr>
      <w:rFonts w:ascii="Arial" w:hAnsi="Arial" w:cs="Arial"/>
      <w:b/>
      <w:bCs/>
      <w:sz w:val="26"/>
      <w:szCs w:val="20"/>
      <w:lang w:eastAsia="ru-RU"/>
    </w:rPr>
  </w:style>
  <w:style w:type="character" w:styleId="ad">
    <w:name w:val="annotation reference"/>
    <w:basedOn w:val="a0"/>
    <w:uiPriority w:val="99"/>
    <w:semiHidden/>
    <w:unhideWhenUsed/>
    <w:rsid w:val="00D034C2"/>
    <w:rPr>
      <w:sz w:val="16"/>
      <w:szCs w:val="16"/>
    </w:rPr>
  </w:style>
  <w:style w:type="paragraph" w:styleId="ae">
    <w:name w:val="annotation text"/>
    <w:basedOn w:val="a"/>
    <w:link w:val="af"/>
    <w:uiPriority w:val="99"/>
    <w:semiHidden/>
    <w:unhideWhenUsed/>
    <w:rsid w:val="00D034C2"/>
    <w:rPr>
      <w:sz w:val="20"/>
    </w:rPr>
  </w:style>
  <w:style w:type="character" w:customStyle="1" w:styleId="af">
    <w:name w:val="Текст примечания Знак"/>
    <w:basedOn w:val="a0"/>
    <w:link w:val="ae"/>
    <w:uiPriority w:val="99"/>
    <w:semiHidden/>
    <w:rsid w:val="00D034C2"/>
    <w:rPr>
      <w:sz w:val="20"/>
      <w:szCs w:val="20"/>
      <w:lang w:eastAsia="ru-RU"/>
    </w:rPr>
  </w:style>
  <w:style w:type="paragraph" w:styleId="af0">
    <w:name w:val="annotation subject"/>
    <w:basedOn w:val="ae"/>
    <w:next w:val="ae"/>
    <w:link w:val="af1"/>
    <w:uiPriority w:val="99"/>
    <w:semiHidden/>
    <w:unhideWhenUsed/>
    <w:rsid w:val="00D034C2"/>
    <w:rPr>
      <w:b/>
      <w:bCs/>
    </w:rPr>
  </w:style>
  <w:style w:type="character" w:customStyle="1" w:styleId="af1">
    <w:name w:val="Тема примечания Знак"/>
    <w:basedOn w:val="af"/>
    <w:link w:val="af0"/>
    <w:uiPriority w:val="99"/>
    <w:semiHidden/>
    <w:rsid w:val="00D034C2"/>
    <w:rPr>
      <w:b/>
      <w:bCs/>
      <w:sz w:val="20"/>
      <w:szCs w:val="20"/>
      <w:lang w:eastAsia="ru-RU"/>
    </w:rPr>
  </w:style>
  <w:style w:type="paragraph" w:styleId="af2">
    <w:name w:val="footnote text"/>
    <w:basedOn w:val="a"/>
    <w:link w:val="af3"/>
    <w:uiPriority w:val="99"/>
    <w:semiHidden/>
    <w:unhideWhenUsed/>
    <w:rsid w:val="00F963BF"/>
    <w:rPr>
      <w:sz w:val="20"/>
    </w:rPr>
  </w:style>
  <w:style w:type="character" w:customStyle="1" w:styleId="af3">
    <w:name w:val="Текст сноски Знак"/>
    <w:basedOn w:val="a0"/>
    <w:link w:val="af2"/>
    <w:uiPriority w:val="99"/>
    <w:semiHidden/>
    <w:rsid w:val="00F963BF"/>
    <w:rPr>
      <w:sz w:val="20"/>
      <w:szCs w:val="20"/>
      <w:lang w:eastAsia="ru-RU"/>
    </w:rPr>
  </w:style>
  <w:style w:type="character" w:styleId="af4">
    <w:name w:val="footnote reference"/>
    <w:basedOn w:val="a0"/>
    <w:uiPriority w:val="99"/>
    <w:semiHidden/>
    <w:unhideWhenUsed/>
    <w:rsid w:val="00F963BF"/>
    <w:rPr>
      <w:vertAlign w:val="superscript"/>
    </w:rPr>
  </w:style>
  <w:style w:type="paragraph" w:styleId="af5">
    <w:name w:val="endnote text"/>
    <w:basedOn w:val="a"/>
    <w:link w:val="af6"/>
    <w:uiPriority w:val="99"/>
    <w:semiHidden/>
    <w:unhideWhenUsed/>
    <w:rsid w:val="00F963BF"/>
    <w:rPr>
      <w:sz w:val="20"/>
    </w:rPr>
  </w:style>
  <w:style w:type="character" w:customStyle="1" w:styleId="af6">
    <w:name w:val="Текст концевой сноски Знак"/>
    <w:basedOn w:val="a0"/>
    <w:link w:val="af5"/>
    <w:uiPriority w:val="99"/>
    <w:semiHidden/>
    <w:rsid w:val="00F963BF"/>
    <w:rPr>
      <w:sz w:val="20"/>
      <w:szCs w:val="20"/>
      <w:lang w:eastAsia="ru-RU"/>
    </w:rPr>
  </w:style>
  <w:style w:type="character" w:styleId="af7">
    <w:name w:val="endnote reference"/>
    <w:basedOn w:val="a0"/>
    <w:uiPriority w:val="99"/>
    <w:semiHidden/>
    <w:unhideWhenUsed/>
    <w:rsid w:val="00F963BF"/>
    <w:rPr>
      <w:vertAlign w:val="superscript"/>
    </w:rPr>
  </w:style>
  <w:style w:type="character" w:styleId="af8">
    <w:name w:val="Hyperlink"/>
    <w:basedOn w:val="a0"/>
    <w:uiPriority w:val="99"/>
    <w:unhideWhenUsed/>
    <w:rsid w:val="00F55DFF"/>
    <w:rPr>
      <w:color w:val="0000FF" w:themeColor="hyperlink"/>
      <w:u w:val="single"/>
    </w:rPr>
  </w:style>
  <w:style w:type="character" w:styleId="af9">
    <w:name w:val="FollowedHyperlink"/>
    <w:basedOn w:val="a0"/>
    <w:uiPriority w:val="99"/>
    <w:semiHidden/>
    <w:unhideWhenUsed/>
    <w:rsid w:val="00F55DFF"/>
    <w:rPr>
      <w:color w:val="800080" w:themeColor="followedHyperlink"/>
      <w:u w:val="single"/>
    </w:rPr>
  </w:style>
  <w:style w:type="paragraph" w:customStyle="1" w:styleId="21">
    <w:name w:val="Стиль2"/>
    <w:basedOn w:val="a"/>
    <w:link w:val="22"/>
    <w:rsid w:val="00D544D2"/>
    <w:pPr>
      <w:ind w:firstLine="709"/>
      <w:jc w:val="both"/>
    </w:pPr>
    <w:rPr>
      <w:color w:val="000000"/>
      <w:szCs w:val="28"/>
    </w:rPr>
  </w:style>
  <w:style w:type="character" w:customStyle="1" w:styleId="22">
    <w:name w:val="Стиль2 Знак"/>
    <w:link w:val="21"/>
    <w:locked/>
    <w:rsid w:val="00D544D2"/>
    <w:rPr>
      <w:color w:val="000000"/>
      <w:sz w:val="28"/>
      <w:szCs w:val="28"/>
    </w:rPr>
  </w:style>
  <w:style w:type="paragraph" w:styleId="afa">
    <w:name w:val="Body Text Indent"/>
    <w:basedOn w:val="a"/>
    <w:link w:val="afb"/>
    <w:uiPriority w:val="99"/>
    <w:semiHidden/>
    <w:unhideWhenUsed/>
    <w:rsid w:val="00A11630"/>
    <w:pPr>
      <w:spacing w:after="120"/>
      <w:ind w:left="283"/>
    </w:pPr>
  </w:style>
  <w:style w:type="character" w:customStyle="1" w:styleId="afb">
    <w:name w:val="Основной текст с отступом Знак"/>
    <w:basedOn w:val="a0"/>
    <w:link w:val="afa"/>
    <w:uiPriority w:val="99"/>
    <w:semiHidden/>
    <w:rsid w:val="00A11630"/>
    <w:rPr>
      <w:sz w:val="28"/>
      <w:szCs w:val="20"/>
      <w:lang w:eastAsia="ru-RU"/>
    </w:rPr>
  </w:style>
  <w:style w:type="character" w:customStyle="1" w:styleId="40">
    <w:name w:val="Заголовок 4 Знак"/>
    <w:basedOn w:val="a0"/>
    <w:link w:val="4"/>
    <w:uiPriority w:val="9"/>
    <w:semiHidden/>
    <w:rsid w:val="00A11630"/>
    <w:rPr>
      <w:rFonts w:asciiTheme="majorHAnsi" w:eastAsiaTheme="majorEastAsia" w:hAnsiTheme="majorHAnsi" w:cstheme="majorBidi"/>
      <w:i/>
      <w:iCs/>
      <w:color w:val="365F91" w:themeColor="accent1" w:themeShade="BF"/>
      <w:sz w:val="28"/>
      <w:szCs w:val="20"/>
      <w:lang w:eastAsia="ru-RU"/>
    </w:rPr>
  </w:style>
</w:styles>
</file>

<file path=word/webSettings.xml><?xml version="1.0" encoding="utf-8"?>
<w:webSettings xmlns:r="http://schemas.openxmlformats.org/officeDocument/2006/relationships" xmlns:w="http://schemas.openxmlformats.org/wordprocessingml/2006/main">
  <w:divs>
    <w:div w:id="135269999">
      <w:bodyDiv w:val="1"/>
      <w:marLeft w:val="0"/>
      <w:marRight w:val="0"/>
      <w:marTop w:val="0"/>
      <w:marBottom w:val="0"/>
      <w:divBdr>
        <w:top w:val="none" w:sz="0" w:space="0" w:color="auto"/>
        <w:left w:val="none" w:sz="0" w:space="0" w:color="auto"/>
        <w:bottom w:val="none" w:sz="0" w:space="0" w:color="auto"/>
        <w:right w:val="none" w:sz="0" w:space="0" w:color="auto"/>
      </w:divBdr>
    </w:div>
    <w:div w:id="4309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BC99-AF3F-41C2-A6E8-A672860B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1373</Words>
  <Characters>10096</Characters>
  <Application>Microsoft Office Word</Application>
  <DocSecurity>0</DocSecurity>
  <Lines>234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Валентиновна Мурзина</dc:creator>
  <cp:lastModifiedBy>User</cp:lastModifiedBy>
  <cp:revision>8</cp:revision>
  <cp:lastPrinted>2021-09-17T06:32:00Z</cp:lastPrinted>
  <dcterms:created xsi:type="dcterms:W3CDTF">2021-05-30T11:42:00Z</dcterms:created>
  <dcterms:modified xsi:type="dcterms:W3CDTF">2021-09-17T06:33:00Z</dcterms:modified>
</cp:coreProperties>
</file>