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B8" w:rsidRPr="00515356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CC72B8" w:rsidRPr="00515356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об исполнении муниципальной программы МО «Красноборский</w:t>
      </w:r>
    </w:p>
    <w:p w:rsidR="00CC72B8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муниципальный район» «Управление муниципальными финансами </w:t>
      </w:r>
    </w:p>
    <w:p w:rsidR="00CC72B8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CC72B8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</w:p>
    <w:p w:rsidR="00CC72B8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5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38FE">
        <w:rPr>
          <w:rFonts w:ascii="Times New Roman" w:hAnsi="Times New Roman" w:cs="Times New Roman"/>
          <w:sz w:val="28"/>
          <w:szCs w:val="28"/>
        </w:rPr>
        <w:t>3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72B8" w:rsidRPr="00515356" w:rsidRDefault="00CC72B8" w:rsidP="00CC7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2B8" w:rsidRPr="00515356" w:rsidRDefault="00CC72B8" w:rsidP="00CC72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«Управление муниципальными финансами и муниципальным долгом МО «Красноборский муниципальный район» утверждена </w:t>
      </w:r>
      <w:r w:rsidRPr="00D50E42">
        <w:rPr>
          <w:rFonts w:ascii="Times New Roman" w:hAnsi="Times New Roman" w:cs="Times New Roman"/>
          <w:sz w:val="28"/>
          <w:szCs w:val="28"/>
        </w:rPr>
        <w:t>постановлением администрации МО «Красноборский муниципальный район» от 03.11.2021 № 797 (</w:t>
      </w:r>
      <w:r w:rsidRPr="00D50E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17.02.2022 № 80,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17.03.2022 № 147, от  27.06.2022 № 499, от 22.09.2022 № 780, </w:t>
      </w:r>
      <w:proofErr w:type="gramStart"/>
      <w:r w:rsidRPr="00D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26.10.2022 № 898,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20.01.2023 № 25</w:t>
      </w:r>
      <w:r w:rsidR="008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03.03.2023 № 127</w:t>
      </w:r>
      <w:r w:rsidRPr="00D50E4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50E42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МО «Красноборский муниципальный район» «Управление муниципальными</w:t>
      </w:r>
      <w:r w:rsidRPr="00515356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515356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35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470D">
        <w:rPr>
          <w:rFonts w:ascii="Times New Roman" w:hAnsi="Times New Roman" w:cs="Times New Roman"/>
          <w:sz w:val="28"/>
          <w:szCs w:val="28"/>
        </w:rPr>
        <w:t>3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 (далее – муниципальная программа) </w:t>
      </w:r>
      <w:r w:rsidRPr="00A162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C2A56">
        <w:rPr>
          <w:rFonts w:ascii="Times New Roman" w:hAnsi="Times New Roman" w:cs="Times New Roman"/>
          <w:sz w:val="28"/>
          <w:szCs w:val="28"/>
        </w:rPr>
        <w:t>45 837 250,41</w:t>
      </w:r>
      <w:r w:rsidRPr="00A1629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ублей, кассовое исполнение составляет </w:t>
      </w:r>
      <w:r w:rsidR="003C2A56">
        <w:rPr>
          <w:rFonts w:ascii="Times New Roman" w:hAnsi="Times New Roman" w:cs="Times New Roman"/>
          <w:sz w:val="28"/>
          <w:szCs w:val="28"/>
        </w:rPr>
        <w:t>45 805 384,89</w:t>
      </w:r>
      <w:r>
        <w:rPr>
          <w:rFonts w:ascii="Times New Roman" w:hAnsi="Times New Roman" w:cs="Times New Roman"/>
          <w:sz w:val="28"/>
          <w:szCs w:val="28"/>
        </w:rPr>
        <w:t xml:space="preserve"> рублей или 99,9 %</w:t>
      </w:r>
      <w:r w:rsidRPr="00A1629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="00397C64">
        <w:rPr>
          <w:rFonts w:ascii="Times New Roman" w:hAnsi="Times New Roman" w:cs="Times New Roman"/>
          <w:sz w:val="28"/>
          <w:szCs w:val="28"/>
        </w:rPr>
        <w:t>1 158 483,66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16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100 %,</w:t>
      </w:r>
      <w:r w:rsidRPr="00A1629A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397C64">
        <w:rPr>
          <w:rFonts w:ascii="Times New Roman" w:hAnsi="Times New Roman" w:cs="Times New Roman"/>
          <w:sz w:val="28"/>
          <w:szCs w:val="28"/>
        </w:rPr>
        <w:t>3 000 144,80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16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100 % и</w:t>
      </w:r>
      <w:r w:rsidRPr="00A1629A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="00397C64">
        <w:rPr>
          <w:rFonts w:ascii="Times New Roman" w:hAnsi="Times New Roman" w:cs="Times New Roman"/>
          <w:sz w:val="28"/>
          <w:szCs w:val="28"/>
        </w:rPr>
        <w:t>41 678 621,95</w:t>
      </w:r>
      <w:r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397C64">
        <w:rPr>
          <w:rFonts w:ascii="Times New Roman" w:hAnsi="Times New Roman" w:cs="Times New Roman"/>
          <w:sz w:val="28"/>
          <w:szCs w:val="28"/>
        </w:rPr>
        <w:t>41 646 756,4</w:t>
      </w:r>
      <w:r w:rsidR="00FB0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рублей или 99,</w:t>
      </w:r>
      <w:r w:rsidR="00397C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A1629A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мун</w:t>
      </w:r>
      <w:r w:rsidRPr="00515356">
        <w:rPr>
          <w:rFonts w:ascii="Times New Roman" w:hAnsi="Times New Roman" w:cs="Times New Roman"/>
          <w:sz w:val="28"/>
          <w:szCs w:val="28"/>
        </w:rPr>
        <w:t>иципальной программы является финансовое Управление администрации МО «Красноборский муниципальный район».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Целью муниципальной программы является обеспечение долгосрочной сбалансированности и устойчивости бюджетной системы Красноборского района.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Задачи муниципальной программы являются: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задача № 1 - эффективная организация и обеспечение бюджетного процесса, 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задача № 2 – эффективное управление муниципальным долгом, 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задача № 3 – поддержание устойчивого исполнения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 МО «Красноборский муниципальный район»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356">
        <w:rPr>
          <w:rFonts w:ascii="Times New Roman" w:hAnsi="Times New Roman" w:cs="Times New Roman"/>
          <w:sz w:val="28"/>
          <w:szCs w:val="28"/>
        </w:rPr>
        <w:t xml:space="preserve"> Муниципальная программа включает в себя 3 подпрограммы, в том числе: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подпрограмма № 1 «Организация и обеспечение бюджетного процесса в МО «Красноборский муниципальный район»,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подпрограмма № 2 «Управление муниципальным долгом»,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подпрограмма № 3 «Поддержание устойчивого исполнения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 МО «Красноборский муниципальный район</w:t>
      </w:r>
      <w:r w:rsidRPr="00515356">
        <w:rPr>
          <w:rFonts w:ascii="Times New Roman" w:hAnsi="Times New Roman" w:cs="Times New Roman"/>
          <w:sz w:val="28"/>
          <w:szCs w:val="28"/>
        </w:rPr>
        <w:t>».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№ 1 «Организация и обеспечение бюджетного процесса в МО «Красноборский муниципальный район» за 202</w:t>
      </w:r>
      <w:r w:rsidR="001F19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A6F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F197C">
        <w:rPr>
          <w:rFonts w:ascii="Times New Roman" w:hAnsi="Times New Roman" w:cs="Times New Roman"/>
          <w:sz w:val="28"/>
          <w:szCs w:val="28"/>
        </w:rPr>
        <w:t>13 009 829,59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A6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составляет </w:t>
      </w:r>
      <w:r w:rsidR="001F197C">
        <w:rPr>
          <w:rFonts w:ascii="Times New Roman" w:hAnsi="Times New Roman" w:cs="Times New Roman"/>
          <w:sz w:val="28"/>
          <w:szCs w:val="28"/>
        </w:rPr>
        <w:t>12 977 964,07 рублей или 99,8</w:t>
      </w:r>
      <w:r>
        <w:rPr>
          <w:rFonts w:ascii="Times New Roman" w:hAnsi="Times New Roman" w:cs="Times New Roman"/>
          <w:sz w:val="28"/>
          <w:szCs w:val="28"/>
        </w:rPr>
        <w:t xml:space="preserve"> %,</w:t>
      </w:r>
      <w:r w:rsidRPr="00BA6F5E">
        <w:rPr>
          <w:rFonts w:ascii="Times New Roman" w:hAnsi="Times New Roman" w:cs="Times New Roman"/>
          <w:sz w:val="28"/>
          <w:szCs w:val="28"/>
        </w:rPr>
        <w:t xml:space="preserve"> в том числе за счет средств </w:t>
      </w:r>
      <w:r w:rsidRPr="00BA6F5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</w:t>
      </w:r>
      <w:r w:rsidR="001F197C">
        <w:rPr>
          <w:rFonts w:ascii="Times New Roman" w:hAnsi="Times New Roman" w:cs="Times New Roman"/>
          <w:sz w:val="28"/>
          <w:szCs w:val="28"/>
        </w:rPr>
        <w:t>1 158 483,66</w:t>
      </w:r>
      <w:r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100 %</w:t>
      </w:r>
      <w:r w:rsidRPr="00BA6F5E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612 500,00 рублей, исполнение составило 100 % и местного бюджета </w:t>
      </w:r>
      <w:r w:rsidR="001F197C">
        <w:rPr>
          <w:rFonts w:ascii="Times New Roman" w:hAnsi="Times New Roman" w:cs="Times New Roman"/>
          <w:sz w:val="28"/>
          <w:szCs w:val="28"/>
        </w:rPr>
        <w:t>11 238 845,93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1F197C">
        <w:rPr>
          <w:rFonts w:ascii="Times New Roman" w:hAnsi="Times New Roman" w:cs="Times New Roman"/>
          <w:sz w:val="28"/>
          <w:szCs w:val="28"/>
        </w:rPr>
        <w:t>11 206 980,41</w:t>
      </w:r>
      <w:r>
        <w:rPr>
          <w:rFonts w:ascii="Times New Roman" w:hAnsi="Times New Roman" w:cs="Times New Roman"/>
          <w:sz w:val="28"/>
          <w:szCs w:val="28"/>
        </w:rPr>
        <w:t xml:space="preserve"> рублей или 99,</w:t>
      </w:r>
      <w:r w:rsidR="001F19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BA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нормативное правовое регулирование и методологическое обеспечение бюджетного процесса, своевременная и качественная подготовка решений, организация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района на очередной финансовый год и на плановый период, формирование бюджетной отчетности.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3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97C">
        <w:rPr>
          <w:rFonts w:ascii="Times New Roman" w:hAnsi="Times New Roman" w:cs="Times New Roman"/>
          <w:sz w:val="28"/>
          <w:szCs w:val="28"/>
        </w:rPr>
        <w:t>3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35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5356">
        <w:rPr>
          <w:rFonts w:ascii="Times New Roman" w:hAnsi="Times New Roman" w:cs="Times New Roman"/>
          <w:sz w:val="28"/>
          <w:szCs w:val="28"/>
        </w:rPr>
        <w:t xml:space="preserve"> подпрограммы №1 «Организация и обеспечение бюджетного процесса в МО «Красноборский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53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задач</w:t>
      </w:r>
      <w:r w:rsidRPr="00515356">
        <w:rPr>
          <w:rFonts w:ascii="Times New Roman" w:hAnsi="Times New Roman" w:cs="Times New Roman"/>
          <w:sz w:val="28"/>
          <w:szCs w:val="28"/>
        </w:rPr>
        <w:t>: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1A96">
        <w:rPr>
          <w:rFonts w:ascii="Times New Roman" w:hAnsi="Times New Roman" w:cs="Times New Roman"/>
          <w:sz w:val="28"/>
          <w:szCs w:val="28"/>
        </w:rPr>
        <w:t xml:space="preserve"> организация бюджетного процесса и нормативного регулирования в сфере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72B8" w:rsidRPr="00531A9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прозрачности и доступности информации об осуществлении бюджетного процесса и качества управления финансами</w:t>
      </w:r>
      <w:r w:rsidRPr="00531A96">
        <w:rPr>
          <w:rFonts w:ascii="Times New Roman" w:hAnsi="Times New Roman" w:cs="Times New Roman"/>
          <w:sz w:val="28"/>
          <w:szCs w:val="28"/>
        </w:rPr>
        <w:t>;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района, в том числе:</w:t>
      </w:r>
    </w:p>
    <w:p w:rsidR="00CC72B8" w:rsidRPr="007318CF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CF">
        <w:rPr>
          <w:rFonts w:ascii="Times New Roman" w:hAnsi="Times New Roman" w:cs="Times New Roman"/>
          <w:sz w:val="28"/>
          <w:szCs w:val="28"/>
        </w:rPr>
        <w:t xml:space="preserve">- обеспечение деятельности финансового Управления как ответственного исполнителя муниципальной программы. По данному мероприятию произведены расходы на содержание финансового Управления в сумме </w:t>
      </w:r>
      <w:r w:rsidR="001F197C">
        <w:rPr>
          <w:rFonts w:ascii="Times New Roman" w:hAnsi="Times New Roman" w:cs="Times New Roman"/>
          <w:sz w:val="28"/>
          <w:szCs w:val="28"/>
        </w:rPr>
        <w:t>10 146 767,14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1F197C">
        <w:rPr>
          <w:rFonts w:ascii="Times New Roman" w:hAnsi="Times New Roman" w:cs="Times New Roman"/>
          <w:sz w:val="28"/>
          <w:szCs w:val="28"/>
        </w:rPr>
        <w:t>10 178 632,66</w:t>
      </w:r>
      <w:r>
        <w:rPr>
          <w:rFonts w:ascii="Times New Roman" w:hAnsi="Times New Roman" w:cs="Times New Roman"/>
          <w:sz w:val="28"/>
          <w:szCs w:val="28"/>
        </w:rPr>
        <w:t xml:space="preserve"> рублей или 99,</w:t>
      </w:r>
      <w:r w:rsidR="001F197C">
        <w:rPr>
          <w:rFonts w:ascii="Times New Roman" w:hAnsi="Times New Roman" w:cs="Times New Roman"/>
          <w:sz w:val="28"/>
          <w:szCs w:val="28"/>
        </w:rPr>
        <w:t>7</w:t>
      </w:r>
      <w:r w:rsidRPr="007318CF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Pr="002A33C0">
        <w:rPr>
          <w:rFonts w:ascii="Times New Roman" w:hAnsi="Times New Roman" w:cs="Times New Roman"/>
          <w:sz w:val="28"/>
          <w:szCs w:val="28"/>
        </w:rPr>
        <w:t xml:space="preserve">. Неисполнение обусловлено </w:t>
      </w:r>
      <w:r w:rsidR="009C3730" w:rsidRPr="002A33C0">
        <w:rPr>
          <w:rFonts w:ascii="Times New Roman" w:hAnsi="Times New Roman" w:cs="Times New Roman"/>
          <w:sz w:val="28"/>
          <w:szCs w:val="28"/>
        </w:rPr>
        <w:t xml:space="preserve">отсутствием потребности в связи с </w:t>
      </w:r>
      <w:r w:rsidRPr="002A33C0">
        <w:rPr>
          <w:rFonts w:ascii="Times New Roman" w:hAnsi="Times New Roman" w:cs="Times New Roman"/>
          <w:sz w:val="28"/>
          <w:szCs w:val="28"/>
        </w:rPr>
        <w:t>оплат</w:t>
      </w:r>
      <w:r w:rsidR="00FB079D" w:rsidRPr="002A33C0">
        <w:rPr>
          <w:rFonts w:ascii="Times New Roman" w:hAnsi="Times New Roman" w:cs="Times New Roman"/>
          <w:sz w:val="28"/>
          <w:szCs w:val="28"/>
        </w:rPr>
        <w:t>ой</w:t>
      </w:r>
      <w:r w:rsidRPr="002A33C0">
        <w:rPr>
          <w:rFonts w:ascii="Times New Roman" w:hAnsi="Times New Roman" w:cs="Times New Roman"/>
          <w:sz w:val="28"/>
          <w:szCs w:val="28"/>
        </w:rPr>
        <w:t xml:space="preserve"> </w:t>
      </w:r>
      <w:r w:rsidR="00FB079D" w:rsidRPr="002A33C0">
        <w:rPr>
          <w:rFonts w:ascii="Times New Roman" w:hAnsi="Times New Roman" w:cs="Times New Roman"/>
          <w:sz w:val="28"/>
          <w:szCs w:val="28"/>
        </w:rPr>
        <w:t>больничных листов</w:t>
      </w:r>
      <w:r w:rsidRPr="002A33C0">
        <w:rPr>
          <w:rFonts w:ascii="Times New Roman" w:hAnsi="Times New Roman" w:cs="Times New Roman"/>
          <w:sz w:val="28"/>
          <w:szCs w:val="28"/>
        </w:rPr>
        <w:t>;</w:t>
      </w:r>
    </w:p>
    <w:p w:rsidR="00CC72B8" w:rsidRPr="007318CF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CF">
        <w:rPr>
          <w:rFonts w:ascii="Times New Roman" w:hAnsi="Times New Roman" w:cs="Times New Roman"/>
          <w:sz w:val="28"/>
          <w:szCs w:val="28"/>
        </w:rPr>
        <w:t xml:space="preserve">- обеспечение деятельности финансового Управления как главного администратора расходов бюджета муниципального района (определение размеров, распределение и перечисление межбюджетных трансфертов бюджетам поселений, в т.ч. предоставляемых за счет средств областного и федерального бюджетов). </w:t>
      </w:r>
      <w:proofErr w:type="gramStart"/>
      <w:r w:rsidRPr="007318C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предоставлены межбюджетные трансферты в бюджеты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7318CF">
        <w:rPr>
          <w:rFonts w:ascii="Times New Roman" w:hAnsi="Times New Roman" w:cs="Times New Roman"/>
          <w:sz w:val="28"/>
          <w:szCs w:val="28"/>
        </w:rPr>
        <w:t xml:space="preserve">поселений в сумме </w:t>
      </w:r>
      <w:r w:rsidR="00F06B28">
        <w:rPr>
          <w:rFonts w:ascii="Times New Roman" w:hAnsi="Times New Roman" w:cs="Times New Roman"/>
          <w:sz w:val="28"/>
          <w:szCs w:val="28"/>
        </w:rPr>
        <w:t>2 831 196,93</w:t>
      </w:r>
      <w:r w:rsidRPr="00731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7318CF">
        <w:rPr>
          <w:rFonts w:ascii="Times New Roman" w:hAnsi="Times New Roman" w:cs="Times New Roman"/>
          <w:sz w:val="28"/>
          <w:szCs w:val="28"/>
        </w:rPr>
        <w:t xml:space="preserve">, исполнение составило 100 % от плана, в том числе за счет средств федерального бюджета произведены расходы в сумме </w:t>
      </w:r>
      <w:r w:rsidR="00F06B28">
        <w:rPr>
          <w:rFonts w:ascii="Times New Roman" w:hAnsi="Times New Roman" w:cs="Times New Roman"/>
          <w:sz w:val="28"/>
          <w:szCs w:val="28"/>
        </w:rPr>
        <w:t>1 158 483,66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318CF">
        <w:rPr>
          <w:rFonts w:ascii="Times New Roman" w:hAnsi="Times New Roman" w:cs="Times New Roman"/>
          <w:sz w:val="28"/>
          <w:szCs w:val="28"/>
        </w:rPr>
        <w:t>, областного бюджета в сумме 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18C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F06B28">
        <w:rPr>
          <w:rFonts w:ascii="Times New Roman" w:hAnsi="Times New Roman" w:cs="Times New Roman"/>
          <w:sz w:val="28"/>
          <w:szCs w:val="28"/>
        </w:rPr>
        <w:t xml:space="preserve"> и местного бюджета в сумме 1 060 213,27 рублей,</w:t>
      </w:r>
      <w:r w:rsidRPr="007318CF">
        <w:rPr>
          <w:rFonts w:ascii="Times New Roman" w:hAnsi="Times New Roman" w:cs="Times New Roman"/>
          <w:sz w:val="28"/>
          <w:szCs w:val="28"/>
        </w:rPr>
        <w:t xml:space="preserve"> а именно:</w:t>
      </w:r>
      <w:proofErr w:type="gramEnd"/>
    </w:p>
    <w:p w:rsidR="00CC72B8" w:rsidRPr="007318CF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CF">
        <w:rPr>
          <w:rFonts w:ascii="Times New Roman" w:hAnsi="Times New Roman" w:cs="Times New Roman"/>
          <w:sz w:val="28"/>
          <w:szCs w:val="28"/>
        </w:rPr>
        <w:t xml:space="preserve">* субвенции за счет средств федерального бюджета на осуществление первичного воинского учета на территориях, где отсутствуют военные комиссариаты в сумме </w:t>
      </w:r>
      <w:r w:rsidR="00F06B28">
        <w:rPr>
          <w:rFonts w:ascii="Times New Roman" w:hAnsi="Times New Roman" w:cs="Times New Roman"/>
          <w:sz w:val="28"/>
          <w:szCs w:val="28"/>
        </w:rPr>
        <w:t>1 158 483,66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318CF">
        <w:rPr>
          <w:rFonts w:ascii="Times New Roman" w:hAnsi="Times New Roman" w:cs="Times New Roman"/>
          <w:sz w:val="28"/>
          <w:szCs w:val="28"/>
        </w:rPr>
        <w:t>, исполнение составило 100 % от плана,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CF">
        <w:rPr>
          <w:rFonts w:ascii="Times New Roman" w:hAnsi="Times New Roman" w:cs="Times New Roman"/>
          <w:sz w:val="28"/>
          <w:szCs w:val="28"/>
        </w:rPr>
        <w:t xml:space="preserve">* субвенции за счет средств областного бюджета на осуществление государственных полномочий в сфере административных правонарушений в сумме </w:t>
      </w:r>
      <w:r>
        <w:rPr>
          <w:rFonts w:ascii="Times New Roman" w:hAnsi="Times New Roman" w:cs="Times New Roman"/>
          <w:sz w:val="28"/>
          <w:szCs w:val="28"/>
        </w:rPr>
        <w:t xml:space="preserve">612 </w:t>
      </w:r>
      <w:r w:rsidRPr="007318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18C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Pr="007318CF">
        <w:rPr>
          <w:rFonts w:ascii="Times New Roman" w:hAnsi="Times New Roman" w:cs="Times New Roman"/>
          <w:sz w:val="28"/>
          <w:szCs w:val="28"/>
        </w:rPr>
        <w:t>, испо</w:t>
      </w:r>
      <w:r w:rsidR="00F06B28">
        <w:rPr>
          <w:rFonts w:ascii="Times New Roman" w:hAnsi="Times New Roman" w:cs="Times New Roman"/>
          <w:sz w:val="28"/>
          <w:szCs w:val="28"/>
        </w:rPr>
        <w:t>лнение составило 100 % от плана,</w:t>
      </w:r>
    </w:p>
    <w:p w:rsidR="00F06B28" w:rsidRDefault="00F06B2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межбюджетные трансферты на ф</w:t>
      </w:r>
      <w:r w:rsidRPr="00F06B28">
        <w:rPr>
          <w:rFonts w:ascii="Times New Roman" w:hAnsi="Times New Roman" w:cs="Times New Roman"/>
          <w:sz w:val="28"/>
          <w:szCs w:val="28"/>
        </w:rPr>
        <w:t>инансовое обеспечение судебных решений, штрафов и исполнение предписаний (представлений) надзорных органов</w:t>
      </w:r>
      <w:r>
        <w:rPr>
          <w:rFonts w:ascii="Times New Roman" w:hAnsi="Times New Roman" w:cs="Times New Roman"/>
          <w:sz w:val="28"/>
          <w:szCs w:val="28"/>
        </w:rPr>
        <w:t xml:space="preserve"> в сумме 1 060 213,27 рублей, исполнение составило 100 % от плана.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lastRenderedPageBreak/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515356">
        <w:rPr>
          <w:rFonts w:ascii="Times New Roman" w:hAnsi="Times New Roman" w:cs="Times New Roman"/>
          <w:sz w:val="28"/>
          <w:szCs w:val="28"/>
        </w:rPr>
        <w:t>подпрограммы № 2 «Управление муниципальным долгом»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F06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0 рублей, т.к. по состоянию на 01.01.202</w:t>
      </w:r>
      <w:r w:rsidR="00F06B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муниципальном районе муниципальный долг отсутствует. Целью подпрограммы является эффективное управление муниципальным долгом.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3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6B28">
        <w:rPr>
          <w:rFonts w:ascii="Times New Roman" w:hAnsi="Times New Roman" w:cs="Times New Roman"/>
          <w:sz w:val="28"/>
          <w:szCs w:val="28"/>
        </w:rPr>
        <w:t>3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35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5356">
        <w:rPr>
          <w:rFonts w:ascii="Times New Roman" w:hAnsi="Times New Roman" w:cs="Times New Roman"/>
          <w:sz w:val="28"/>
          <w:szCs w:val="28"/>
        </w:rPr>
        <w:t xml:space="preserve"> подпрограммы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5356">
        <w:rPr>
          <w:rFonts w:ascii="Times New Roman" w:hAnsi="Times New Roman" w:cs="Times New Roman"/>
          <w:sz w:val="28"/>
          <w:szCs w:val="28"/>
        </w:rPr>
        <w:t xml:space="preserve"> «Управление муниципальным долгом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53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решение задачи</w:t>
      </w:r>
      <w:r w:rsidRPr="00515356">
        <w:rPr>
          <w:rFonts w:ascii="Times New Roman" w:hAnsi="Times New Roman" w:cs="Times New Roman"/>
          <w:sz w:val="28"/>
          <w:szCs w:val="28"/>
        </w:rPr>
        <w:t>: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муниципального долга на экономически безопасном уровне. 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№ 3 «Поддержание устойчивого исполнения бюджетов сельских поселений МО «Красноборский муниципальный район» за 202</w:t>
      </w:r>
      <w:r w:rsidR="00F06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A6F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06B28">
        <w:rPr>
          <w:rFonts w:ascii="Times New Roman" w:hAnsi="Times New Roman" w:cs="Times New Roman"/>
          <w:sz w:val="28"/>
          <w:szCs w:val="28"/>
        </w:rPr>
        <w:t>32 827 420,82</w:t>
      </w:r>
      <w:r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100 %</w:t>
      </w:r>
      <w:r w:rsidRPr="00BA6F5E">
        <w:rPr>
          <w:rFonts w:ascii="Times New Roman" w:hAnsi="Times New Roman" w:cs="Times New Roman"/>
          <w:sz w:val="28"/>
          <w:szCs w:val="28"/>
        </w:rPr>
        <w:t>, в том числе 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06B28">
        <w:rPr>
          <w:rFonts w:ascii="Times New Roman" w:hAnsi="Times New Roman" w:cs="Times New Roman"/>
          <w:sz w:val="28"/>
          <w:szCs w:val="28"/>
        </w:rPr>
        <w:t>2 387 644,80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местного бюджета </w:t>
      </w:r>
      <w:r w:rsidR="00F06B28">
        <w:rPr>
          <w:rFonts w:ascii="Times New Roman" w:hAnsi="Times New Roman" w:cs="Times New Roman"/>
          <w:sz w:val="28"/>
          <w:szCs w:val="28"/>
        </w:rPr>
        <w:t>30 439 776,02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BA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629A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  израсходованы в полном объеме</w:t>
      </w:r>
      <w:r w:rsidRPr="00A16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подпрограммы является поддержание устойчивого исполнения бюджетов поселений.</w:t>
      </w:r>
    </w:p>
    <w:p w:rsidR="00CC72B8" w:rsidRPr="00515356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</w:t>
      </w:r>
      <w:r w:rsidR="00F06B28">
        <w:rPr>
          <w:rFonts w:ascii="Times New Roman" w:hAnsi="Times New Roman" w:cs="Times New Roman"/>
          <w:sz w:val="28"/>
          <w:szCs w:val="28"/>
        </w:rPr>
        <w:t>3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35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5356">
        <w:rPr>
          <w:rFonts w:ascii="Times New Roman" w:hAnsi="Times New Roman" w:cs="Times New Roman"/>
          <w:sz w:val="28"/>
          <w:szCs w:val="28"/>
        </w:rPr>
        <w:t xml:space="preserve"> подпрограммы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1535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Поддержание устойчивого исполнения бюджетов муниципальных образований Красноборского района»» </w:t>
      </w:r>
      <w:r w:rsidRPr="005153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основных задач</w:t>
      </w:r>
      <w:r w:rsidRPr="00515356">
        <w:rPr>
          <w:rFonts w:ascii="Times New Roman" w:hAnsi="Times New Roman" w:cs="Times New Roman"/>
          <w:sz w:val="28"/>
          <w:szCs w:val="28"/>
        </w:rPr>
        <w:t>: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нормативное правовое и организационное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устойчивости исполнения бюджетов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финансовое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устойчивости исполнения бюджетов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предоставлены межбюджетные трансферты в бюджеты поселений в сумме </w:t>
      </w:r>
      <w:r w:rsidR="00F06B28">
        <w:rPr>
          <w:rFonts w:ascii="Times New Roman" w:hAnsi="Times New Roman" w:cs="Times New Roman"/>
          <w:sz w:val="28"/>
          <w:szCs w:val="28"/>
        </w:rPr>
        <w:t>32 827 420,82</w:t>
      </w:r>
      <w:r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100 % от плана, в том числе дотации на выравнивание бюджетной обеспеченности в сумме </w:t>
      </w:r>
      <w:r w:rsidR="00F06B28">
        <w:rPr>
          <w:rFonts w:ascii="Times New Roman" w:hAnsi="Times New Roman" w:cs="Times New Roman"/>
          <w:sz w:val="28"/>
          <w:szCs w:val="28"/>
        </w:rPr>
        <w:t>3 490 671,20</w:t>
      </w:r>
      <w:r>
        <w:rPr>
          <w:rFonts w:ascii="Times New Roman" w:hAnsi="Times New Roman" w:cs="Times New Roman"/>
          <w:sz w:val="28"/>
          <w:szCs w:val="28"/>
        </w:rPr>
        <w:t xml:space="preserve"> рублей (областной бюджет – </w:t>
      </w:r>
      <w:r w:rsidR="00F06B28">
        <w:rPr>
          <w:rFonts w:ascii="Times New Roman" w:hAnsi="Times New Roman" w:cs="Times New Roman"/>
          <w:sz w:val="28"/>
          <w:szCs w:val="28"/>
        </w:rPr>
        <w:t>2 387 644,80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–1</w:t>
      </w:r>
      <w:r w:rsidR="00F06B28">
        <w:rPr>
          <w:rFonts w:ascii="Times New Roman" w:hAnsi="Times New Roman" w:cs="Times New Roman"/>
          <w:sz w:val="28"/>
          <w:szCs w:val="28"/>
        </w:rPr>
        <w:t> 103 026,40</w:t>
      </w:r>
      <w:r>
        <w:rPr>
          <w:rFonts w:ascii="Times New Roman" w:hAnsi="Times New Roman" w:cs="Times New Roman"/>
          <w:sz w:val="28"/>
          <w:szCs w:val="28"/>
        </w:rPr>
        <w:t xml:space="preserve"> рублей) и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A2BF0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Pr="002A2BF0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муниципа</w:t>
      </w:r>
      <w:r>
        <w:rPr>
          <w:rFonts w:ascii="Times New Roman" w:hAnsi="Times New Roman" w:cs="Times New Roman"/>
          <w:sz w:val="28"/>
          <w:szCs w:val="28"/>
        </w:rPr>
        <w:t>льных образований поселений МО «</w:t>
      </w:r>
      <w:r w:rsidRPr="002A2BF0">
        <w:rPr>
          <w:rFonts w:ascii="Times New Roman" w:hAnsi="Times New Roman" w:cs="Times New Roman"/>
          <w:sz w:val="28"/>
          <w:szCs w:val="28"/>
        </w:rPr>
        <w:t>Красноборский муниципальный</w:t>
      </w:r>
      <w:proofErr w:type="gramEnd"/>
      <w:r w:rsidRPr="002A2B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Pr="002A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6B28">
        <w:rPr>
          <w:rFonts w:ascii="Times New Roman" w:hAnsi="Times New Roman" w:cs="Times New Roman"/>
          <w:sz w:val="28"/>
          <w:szCs w:val="28"/>
        </w:rPr>
        <w:t>29 336 749,62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В ходе реализации муниципальной программы все целевые показатели достигнуты.</w:t>
      </w: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8419AD">
        <w:rPr>
          <w:rFonts w:ascii="Times New Roman" w:hAnsi="Times New Roman" w:cs="Times New Roman"/>
        </w:rPr>
        <w:lastRenderedPageBreak/>
        <w:t>Отчет об исполнении целевых показателей муниципальной программы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F06B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CC72B8" w:rsidRPr="001C72C2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69"/>
        <w:gridCol w:w="1171"/>
        <w:gridCol w:w="1015"/>
        <w:gridCol w:w="1393"/>
        <w:gridCol w:w="1275"/>
        <w:gridCol w:w="2481"/>
      </w:tblGrid>
      <w:tr w:rsidR="00CC72B8" w:rsidRPr="00F6584C" w:rsidTr="00CC72B8">
        <w:trPr>
          <w:trHeight w:val="320"/>
          <w:tblCellSpacing w:w="5" w:type="nil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показателя программы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Единица измерения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C72B8" w:rsidRPr="00F6584C" w:rsidTr="00CC72B8">
        <w:trPr>
          <w:trHeight w:val="445"/>
          <w:tblCellSpacing w:w="5" w:type="nil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F6584C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отклонения 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CC72B8" w:rsidRPr="008419AD" w:rsidTr="00CC72B8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1. Доля расходов бюджета муниципального района, формируемых в рамках муниципальных программ, в общем объеме расходов бюджета муниципального района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9B71C0" w:rsidRDefault="00193BDC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9B71C0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8419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C72B8" w:rsidRPr="008419AD" w:rsidTr="00CC72B8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Доля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Перечисление сумм дотаций на выравнивание бюджетной обеспеченности и субсидий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вопросов местного значения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8419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497"/>
            <w:bookmarkEnd w:id="1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информации, размещаемой на едином портале бюджетной системы Российской Федерации (</w:t>
            </w:r>
            <w:hyperlink r:id="rId4" w:history="1"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budget</w:t>
              </w:r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43E2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841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общем объеме информации, предусмотренной к публикации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0D6C53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0D6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0D6C53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0D6C53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88419D">
              <w:rPr>
                <w:rFonts w:ascii="Times New Roman" w:hAnsi="Times New Roman" w:cs="Times New Roman"/>
                <w:sz w:val="16"/>
                <w:szCs w:val="16"/>
              </w:rPr>
              <w:t>Исполнение расходных обязательств бюджета муниципального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9B71C0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93BD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9B71C0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1624B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06B2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Pr="006B638F" w:rsidRDefault="00F06B2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Pr="006B638F" w:rsidRDefault="00193BDC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Default="00193BDC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Default="00193BDC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Default="00193BDC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28" w:rsidRPr="001624B4" w:rsidRDefault="00F06B2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F06B2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C72B8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C72B8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методики расчета дотаций на выравнивание бюджетной обеспеченности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 = 1</w:t>
            </w:r>
          </w:p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= 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419AD" w:rsidTr="00CC72B8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F06B28" w:rsidP="00CC72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C72B8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CC72B8">
              <w:rPr>
                <w:rFonts w:ascii="Times New Roman" w:hAnsi="Times New Roman" w:cs="Times New Roman"/>
                <w:sz w:val="16"/>
                <w:szCs w:val="16"/>
              </w:rPr>
              <w:t>Перечисление суммы дотаций на выравнивание бюджетной обеспеченности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6B638F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2B8" w:rsidRPr="008419AD" w:rsidRDefault="00CC72B8" w:rsidP="00CC72B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8419AD">
        <w:rPr>
          <w:rFonts w:ascii="Times New Roman" w:hAnsi="Times New Roman" w:cs="Times New Roman"/>
        </w:rPr>
        <w:lastRenderedPageBreak/>
        <w:t>Отчет о ресурсном обеспечении муниципальной программы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5950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2552"/>
        <w:gridCol w:w="1842"/>
        <w:gridCol w:w="1701"/>
        <w:gridCol w:w="1491"/>
      </w:tblGrid>
      <w:tr w:rsidR="00CC72B8" w:rsidRPr="008419AD" w:rsidTr="00CC72B8">
        <w:trPr>
          <w:tblCellSpacing w:w="5" w:type="nil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2B8" w:rsidRPr="008419AD" w:rsidTr="00CC72B8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45 837 250,41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44 973 323,75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45 805 384,89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895 0203 1410051180 530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1 158 483,66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1 158 483,66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1 158 483,66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895 0104 1410078793 530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612 500,00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895 1401 1430078010 511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2 387 644,80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2 387 644,80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Pr="008419AD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2 387 644,80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0D4" w:rsidRPr="008419AD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7 230 395,10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110E3A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4F5CE8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7 207 311,18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110E3A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4F5CE8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18 363,60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2 165 167,96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110E3A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1 970 000,00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4F5CE8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2 156 446,47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E64958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  <w:r w:rsidR="005950D4">
              <w:rPr>
                <w:rFonts w:ascii="Times New Roman" w:hAnsi="Times New Roman" w:cs="Times New Roman"/>
              </w:rPr>
              <w:t> 706,00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4F5CE8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764 645,89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895 0113 1410087200 540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1 060 213,27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1 060 213,27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1 060 213,27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895 1401 1430087010 511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1 103 026,40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1 103 026,40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1 103 026,40</w:t>
            </w:r>
          </w:p>
        </w:tc>
      </w:tr>
      <w:tr w:rsidR="005950D4" w:rsidRPr="008419AD" w:rsidTr="00CC72B8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895 1402 1430087050 521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29 336 749,62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29 336 749,62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D4" w:rsidRDefault="005950D4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29 336 749,62</w:t>
            </w:r>
          </w:p>
        </w:tc>
      </w:tr>
    </w:tbl>
    <w:p w:rsidR="00CC72B8" w:rsidRDefault="00CC72B8" w:rsidP="00CC72B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Default="00CC72B8" w:rsidP="00CC7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3" w:name="Par869"/>
      <w:bookmarkEnd w:id="3"/>
      <w:r w:rsidRPr="008419AD">
        <w:rPr>
          <w:rFonts w:ascii="Times New Roman" w:hAnsi="Times New Roman" w:cs="Times New Roman"/>
        </w:rPr>
        <w:lastRenderedPageBreak/>
        <w:t>ОТЧЕТ</w:t>
      </w: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об исполнении мероприятий муниципальной программы и достижении показателей результативности мероприятий муниципальной программы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110E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127"/>
        <w:gridCol w:w="992"/>
        <w:gridCol w:w="1134"/>
        <w:gridCol w:w="1134"/>
        <w:gridCol w:w="1109"/>
        <w:gridCol w:w="1232"/>
      </w:tblGrid>
      <w:tr w:rsidR="00CC72B8" w:rsidRPr="008419AD" w:rsidTr="00CC72B8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CC72B8" w:rsidRPr="008419AD" w:rsidTr="00CC72B8">
        <w:trPr>
          <w:trHeight w:val="69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CC72B8" w:rsidRPr="008419AD" w:rsidTr="00CC72B8">
        <w:trPr>
          <w:trHeight w:val="322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№ 1 – эффективная организация и обеспечение бюджетного процесса</w:t>
            </w:r>
          </w:p>
        </w:tc>
      </w:tr>
      <w:tr w:rsidR="00CC72B8" w:rsidRPr="00877292" w:rsidTr="00CC72B8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ревизия бюджетного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77292" w:rsidTr="00CC72B8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процесса планирования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ежегодное составление проекта решения о бюджете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77292" w:rsidTr="00CC72B8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77292" w:rsidTr="00CC72B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2 – эффективное управление муниципальным долгом</w:t>
            </w:r>
          </w:p>
        </w:tc>
      </w:tr>
      <w:tr w:rsidR="00CC72B8" w:rsidRPr="00877292" w:rsidTr="00CC72B8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источниками покрытия дефицита бюджета муниципального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77292" w:rsidTr="00CC72B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 3  – 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CC72B8" w:rsidRPr="00877292" w:rsidTr="00CC72B8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2B8" w:rsidRPr="00877292" w:rsidTr="00CC72B8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4" w:name="Par979"/>
      <w:bookmarkEnd w:id="4"/>
      <w:r w:rsidRPr="008419AD">
        <w:rPr>
          <w:rFonts w:ascii="Times New Roman" w:hAnsi="Times New Roman" w:cs="Times New Roman"/>
        </w:rPr>
        <w:lastRenderedPageBreak/>
        <w:t>ОТЧЕТ</w:t>
      </w: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 финансировании мероприятий муниципальной программы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110E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53"/>
        <w:gridCol w:w="3792"/>
        <w:gridCol w:w="1754"/>
        <w:gridCol w:w="1705"/>
      </w:tblGrid>
      <w:tr w:rsidR="00CC72B8" w:rsidRPr="008419AD" w:rsidTr="00CC72B8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CC72B8" w:rsidRPr="008419AD" w:rsidTr="00CC72B8">
        <w:trPr>
          <w:trHeight w:val="3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8419AD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факт</w:t>
            </w:r>
          </w:p>
        </w:tc>
      </w:tr>
      <w:tr w:rsidR="00CC72B8" w:rsidRPr="008419AD" w:rsidTr="00CC72B8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муниципальными финансами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муниципальным долгом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МО «Красноборский муниципальный район»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45 837 250,41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45 805 384,89</w:t>
            </w:r>
          </w:p>
        </w:tc>
      </w:tr>
      <w:tr w:rsidR="00CC72B8" w:rsidRPr="008419AD" w:rsidTr="00CC72B8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41 678 621,95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E64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41 646 756,4</w:t>
            </w:r>
            <w:r w:rsidR="00E649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72B8" w:rsidRPr="008419AD" w:rsidTr="00CC72B8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3 000 144,80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3 000 144,80</w:t>
            </w:r>
          </w:p>
        </w:tc>
      </w:tr>
      <w:tr w:rsidR="00CC72B8" w:rsidRPr="008419AD" w:rsidTr="00CC72B8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1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13 0009 829,59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12 977 964,07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11 238 845,93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110E3A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11 206 980,41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</w:tr>
      <w:tr w:rsidR="00CC72B8" w:rsidRPr="008419AD" w:rsidTr="00CC72B8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Нормативное правовое регулирование в сфере бюджетного законодательства    </w:t>
            </w:r>
          </w:p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rHeight w:val="40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 Организация процесса планирования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13 0009 829,59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12 977 964,07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11 238 845,93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11 206 980,41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1 158 483,66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rHeight w:val="54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rHeight w:val="5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«Управление муниципальным долгом»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 Совершенствование планирования объема и структуры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3  «Поддержание устойчивого исполнения бюджетов муниципальных образований «Красноборского района»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32 827 420,82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32 827 420,82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30 439 776,02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30 439 776,02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2 387 644,80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2 387 644,80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 Подготовка предложение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32 827 420,82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32 827 420,82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30 439 776,02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30 439 776,02</w:t>
            </w:r>
          </w:p>
        </w:tc>
      </w:tr>
      <w:tr w:rsidR="00874B83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2 387 644,80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3" w:rsidRPr="00D02364" w:rsidRDefault="00874B83" w:rsidP="009F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2 387 644,80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72B8" w:rsidRPr="008419AD" w:rsidTr="00CC72B8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8" w:rsidRPr="00D02364" w:rsidRDefault="00CC72B8" w:rsidP="00CC7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C72B8" w:rsidRPr="008419AD" w:rsidRDefault="00CC72B8" w:rsidP="00CC72B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1030"/>
      <w:bookmarkStart w:id="6" w:name="Par1158"/>
      <w:bookmarkEnd w:id="5"/>
      <w:bookmarkEnd w:id="6"/>
    </w:p>
    <w:p w:rsidR="00CC72B8" w:rsidRPr="008419AD" w:rsidRDefault="00CC72B8" w:rsidP="00CC72B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  <w:sectPr w:rsidR="00CC72B8" w:rsidRPr="008419AD" w:rsidSect="00CC72B8">
          <w:pgSz w:w="11906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7" w:name="Par1194"/>
      <w:bookmarkEnd w:id="7"/>
      <w:r>
        <w:rPr>
          <w:rFonts w:ascii="Times New Roman" w:hAnsi="Times New Roman" w:cs="Times New Roman"/>
        </w:rPr>
        <w:lastRenderedPageBreak/>
        <w:t>О</w:t>
      </w:r>
      <w:r w:rsidRPr="008419A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Pr="008419AD">
        <w:rPr>
          <w:rFonts w:ascii="Times New Roman" w:hAnsi="Times New Roman" w:cs="Times New Roman"/>
        </w:rPr>
        <w:t xml:space="preserve"> эффективности муниципальн</w:t>
      </w:r>
      <w:r>
        <w:rPr>
          <w:rFonts w:ascii="Times New Roman" w:hAnsi="Times New Roman" w:cs="Times New Roman"/>
        </w:rPr>
        <w:t>ой</w:t>
      </w:r>
      <w:r w:rsidRPr="008419A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ы </w:t>
      </w:r>
      <w:r w:rsidRPr="008419AD">
        <w:rPr>
          <w:rFonts w:ascii="Times New Roman" w:hAnsi="Times New Roman" w:cs="Times New Roman"/>
        </w:rPr>
        <w:t>МО «Красноборский муниципальный район»</w:t>
      </w:r>
    </w:p>
    <w:p w:rsidR="00CC72B8" w:rsidRPr="008419AD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 w:rsidR="00874B83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CC72B8" w:rsidRDefault="00CC72B8" w:rsidP="00CC7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72B8" w:rsidRPr="005759B3" w:rsidRDefault="00CC72B8" w:rsidP="00CC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59B3">
        <w:rPr>
          <w:rFonts w:ascii="Times New Roman" w:hAnsi="Times New Roman" w:cs="Times New Roman"/>
          <w:sz w:val="24"/>
          <w:szCs w:val="24"/>
        </w:rPr>
        <w:t>Степень эффективности реализации муниципальной программы, включающей в себя подпрограммы, определяется по формуле:</w:t>
      </w:r>
    </w:p>
    <w:p w:rsidR="00CC72B8" w:rsidRPr="005759B3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</w:t>
      </w:r>
      <w:r>
        <w:rPr>
          <w:rFonts w:ascii="Times New Roman" w:hAnsi="Times New Roman" w:cs="Times New Roman"/>
          <w:sz w:val="24"/>
          <w:szCs w:val="24"/>
        </w:rPr>
        <w:t xml:space="preserve"> = 100*0,34 + 100*0,33 + 99,9*0,33 = 34,0+33,0+32,967 = 99,967</w:t>
      </w:r>
    </w:p>
    <w:p w:rsidR="00CC72B8" w:rsidRPr="00042311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высокая.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042311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2311">
        <w:rPr>
          <w:rFonts w:ascii="Times New Roman" w:hAnsi="Times New Roman" w:cs="Times New Roman"/>
          <w:sz w:val="24"/>
          <w:szCs w:val="24"/>
        </w:rPr>
        <w:t xml:space="preserve"> Степень достижения плановых значений целевых показателей муниципальной программы определяется по формуле:</w:t>
      </w:r>
    </w:p>
    <w:p w:rsidR="00CC72B8" w:rsidRPr="009D33F2" w:rsidRDefault="00CC72B8" w:rsidP="00CC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36.95pt" o:ole="">
            <v:imagedata r:id="rId5" o:title=""/>
          </v:shape>
          <o:OLEObject Type="Embed" ProgID="Equation.3" ShapeID="_x0000_i1025" DrawAspect="Content" ObjectID="_1773469737" r:id="rId6"/>
        </w:object>
      </w:r>
      <w:r w:rsidRPr="009D33F2">
        <w:rPr>
          <w:rFonts w:ascii="Times New Roman" w:hAnsi="Times New Roman" w:cs="Times New Roman"/>
          <w:sz w:val="24"/>
          <w:szCs w:val="24"/>
        </w:rPr>
        <w:t>, где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</w:t>
      </w:r>
      <w:r>
        <w:rPr>
          <w:rFonts w:ascii="Times New Roman" w:hAnsi="Times New Roman" w:cs="Times New Roman"/>
          <w:sz w:val="24"/>
          <w:szCs w:val="24"/>
        </w:rPr>
        <w:t>= (1+1+1+1+1+1+1+</w:t>
      </w:r>
      <w:r w:rsidR="00BA0C36">
        <w:rPr>
          <w:rFonts w:ascii="Times New Roman" w:hAnsi="Times New Roman" w:cs="Times New Roman"/>
          <w:sz w:val="24"/>
          <w:szCs w:val="24"/>
        </w:rPr>
        <w:t>1+</w:t>
      </w:r>
      <w:r>
        <w:rPr>
          <w:rFonts w:ascii="Times New Roman" w:hAnsi="Times New Roman" w:cs="Times New Roman"/>
          <w:sz w:val="24"/>
          <w:szCs w:val="24"/>
        </w:rPr>
        <w:t>1)/</w:t>
      </w:r>
      <w:r w:rsidR="00BA0C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*100 = 100,0 % </w:t>
      </w:r>
    </w:p>
    <w:p w:rsidR="00CC72B8" w:rsidRDefault="00CC72B8" w:rsidP="00CC72B8">
      <w:pPr>
        <w:pStyle w:val="ConsPlusNormal"/>
        <w:jc w:val="both"/>
      </w:pPr>
      <w:r>
        <w:t>КП</w:t>
      </w:r>
      <w:proofErr w:type="gramStart"/>
      <w:r>
        <w:t>1</w:t>
      </w:r>
      <w:proofErr w:type="gramEnd"/>
      <w:r>
        <w:t xml:space="preserve"> = 9</w:t>
      </w:r>
      <w:r w:rsidR="00BA0C36">
        <w:t>4,4</w:t>
      </w:r>
      <w:r>
        <w:t>/90,0 = 1</w:t>
      </w:r>
    </w:p>
    <w:p w:rsidR="00CC72B8" w:rsidRDefault="00CC72B8" w:rsidP="00CC72B8">
      <w:pPr>
        <w:pStyle w:val="ConsPlusNormal"/>
        <w:jc w:val="both"/>
      </w:pPr>
      <w:r>
        <w:t>КП</w:t>
      </w:r>
      <w:proofErr w:type="gramStart"/>
      <w:r>
        <w:t>2</w:t>
      </w:r>
      <w:proofErr w:type="gramEnd"/>
      <w:r>
        <w:t xml:space="preserve"> = 0/0 = 1</w:t>
      </w:r>
    </w:p>
    <w:p w:rsidR="00CC72B8" w:rsidRDefault="00CC72B8" w:rsidP="00CC72B8">
      <w:pPr>
        <w:pStyle w:val="ConsPlusNormal"/>
        <w:jc w:val="both"/>
      </w:pPr>
      <w:r>
        <w:t>КП3 = 100/100 = 1</w:t>
      </w:r>
    </w:p>
    <w:p w:rsidR="00CC72B8" w:rsidRDefault="00CC72B8" w:rsidP="00CC72B8">
      <w:pPr>
        <w:pStyle w:val="ConsPlusNormal"/>
        <w:jc w:val="both"/>
      </w:pPr>
      <w:r>
        <w:t>КП</w:t>
      </w:r>
      <w:proofErr w:type="gramStart"/>
      <w:r>
        <w:t>4</w:t>
      </w:r>
      <w:proofErr w:type="gramEnd"/>
      <w:r>
        <w:t xml:space="preserve"> = 100/100 = 1</w:t>
      </w:r>
    </w:p>
    <w:p w:rsidR="00CC72B8" w:rsidRDefault="00CC72B8" w:rsidP="00CC72B8">
      <w:pPr>
        <w:pStyle w:val="ConsPlusNormal"/>
        <w:jc w:val="both"/>
      </w:pPr>
      <w:r>
        <w:t>КП5 = 100/100 = 1</w:t>
      </w:r>
    </w:p>
    <w:p w:rsidR="00CC72B8" w:rsidRDefault="00CC72B8" w:rsidP="00CC72B8">
      <w:pPr>
        <w:pStyle w:val="ConsPlusNormal"/>
        <w:jc w:val="both"/>
      </w:pPr>
      <w:r>
        <w:t>КП</w:t>
      </w:r>
      <w:proofErr w:type="gramStart"/>
      <w:r>
        <w:t>6</w:t>
      </w:r>
      <w:proofErr w:type="gramEnd"/>
      <w:r>
        <w:t xml:space="preserve"> = 9</w:t>
      </w:r>
      <w:r w:rsidR="00BA0C36">
        <w:t>6,8</w:t>
      </w:r>
      <w:r>
        <w:t>/90 = 1</w:t>
      </w:r>
    </w:p>
    <w:p w:rsidR="00874B83" w:rsidRDefault="00874B83" w:rsidP="00CC72B8">
      <w:pPr>
        <w:pStyle w:val="ConsPlusNormal"/>
        <w:jc w:val="both"/>
      </w:pPr>
      <w:r>
        <w:t>КП</w:t>
      </w:r>
      <w:proofErr w:type="gramStart"/>
      <w:r>
        <w:t>7</w:t>
      </w:r>
      <w:proofErr w:type="gramEnd"/>
      <w:r>
        <w:t xml:space="preserve"> = </w:t>
      </w:r>
      <w:r w:rsidR="00BA0C36">
        <w:t>0/50 = 0, но т.к. условие выполнено, то =1</w:t>
      </w:r>
    </w:p>
    <w:p w:rsidR="00CC72B8" w:rsidRDefault="00CC72B8" w:rsidP="00CC72B8">
      <w:pPr>
        <w:pStyle w:val="ConsPlusNormal"/>
        <w:jc w:val="both"/>
      </w:pPr>
      <w:r>
        <w:t>КП</w:t>
      </w:r>
      <w:r w:rsidR="00874B83">
        <w:t>8</w:t>
      </w:r>
      <w:r>
        <w:t xml:space="preserve"> = 1/1 = 1</w:t>
      </w:r>
    </w:p>
    <w:p w:rsidR="00CC72B8" w:rsidRDefault="00CC72B8" w:rsidP="00CC72B8">
      <w:pPr>
        <w:pStyle w:val="ConsPlusNormal"/>
        <w:jc w:val="both"/>
      </w:pPr>
      <w:r>
        <w:t>КП</w:t>
      </w:r>
      <w:proofErr w:type="gramStart"/>
      <w:r w:rsidR="00874B83">
        <w:t>9</w:t>
      </w:r>
      <w:proofErr w:type="gramEnd"/>
      <w:r>
        <w:t xml:space="preserve"> = 100/100 = 1</w:t>
      </w:r>
    </w:p>
    <w:p w:rsidR="00CC72B8" w:rsidRPr="00DE77B6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CC72B8" w:rsidRPr="007011C0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201C">
        <w:rPr>
          <w:rFonts w:ascii="Times New Roman" w:hAnsi="Times New Roman" w:cs="Times New Roman"/>
          <w:sz w:val="24"/>
          <w:szCs w:val="24"/>
        </w:rPr>
        <w:t xml:space="preserve">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  <w:r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CC72B8" w:rsidRDefault="00CC72B8" w:rsidP="00CC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26" type="#_x0000_t75" style="width:137.1pt;height:33.8pt" o:ole="">
            <v:imagedata r:id="rId7" o:title=""/>
          </v:shape>
          <o:OLEObject Type="Embed" ProgID="Equation.3" ShapeID="_x0000_i1026" DrawAspect="Content" ObjectID="_1773469738" r:id="rId8"/>
        </w:object>
      </w:r>
    </w:p>
    <w:p w:rsidR="00CC72B8" w:rsidRPr="00872509" w:rsidRDefault="00CC72B8" w:rsidP="00CC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= (1+1+1+1+1+1)/6*100 = 100 %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</w:t>
      </w:r>
      <w:r>
        <w:rPr>
          <w:rFonts w:ascii="Times New Roman" w:hAnsi="Times New Roman" w:cs="Times New Roman"/>
          <w:sz w:val="24"/>
          <w:szCs w:val="24"/>
        </w:rPr>
        <w:t>1 = 100/100 = 1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2 = 1/1 = 1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3 = 1/1 = 1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4 = 100/100 = 1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5 = 100/100 = 1</w:t>
      </w:r>
    </w:p>
    <w:p w:rsidR="00CC72B8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6 = 100/100 = 1</w:t>
      </w:r>
    </w:p>
    <w:p w:rsidR="00CC72B8" w:rsidRPr="00FF2862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CC72B8" w:rsidRPr="00FF2862" w:rsidRDefault="00CC72B8" w:rsidP="00CC7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27" type="#_x0000_t75" style="width:110.2pt;height:36.3pt" o:ole="">
            <v:imagedata r:id="rId9" o:title=""/>
          </v:shape>
          <o:OLEObject Type="Embed" ProgID="Equation.3" ShapeID="_x0000_i1027" DrawAspect="Content" ObjectID="_1773469739" r:id="rId10"/>
        </w:object>
      </w:r>
    </w:p>
    <w:p w:rsidR="00CC72B8" w:rsidRPr="00FF2862" w:rsidRDefault="00CC72B8" w:rsidP="00CC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8.8pt;height:13.75pt" o:ole="">
            <v:imagedata r:id="rId11" o:title=""/>
          </v:shape>
          <o:OLEObject Type="Embed" ProgID="Equation.3" ShapeID="_x0000_i1028" DrawAspect="Content" ObjectID="_177346974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A0C36">
        <w:rPr>
          <w:rFonts w:ascii="Times New Roman" w:hAnsi="Times New Roman" w:cs="Times New Roman"/>
          <w:sz w:val="24"/>
          <w:szCs w:val="24"/>
        </w:rPr>
        <w:t>45 805 384,89</w:t>
      </w:r>
      <w:r>
        <w:rPr>
          <w:rFonts w:ascii="Times New Roman" w:hAnsi="Times New Roman" w:cs="Times New Roman"/>
          <w:sz w:val="24"/>
          <w:szCs w:val="24"/>
        </w:rPr>
        <w:t>/</w:t>
      </w:r>
      <w:r w:rsidR="00BA0C36">
        <w:rPr>
          <w:rFonts w:ascii="Times New Roman" w:hAnsi="Times New Roman" w:cs="Times New Roman"/>
          <w:sz w:val="24"/>
          <w:szCs w:val="24"/>
        </w:rPr>
        <w:t>45 837 250,41</w:t>
      </w:r>
      <w:r>
        <w:rPr>
          <w:rFonts w:ascii="Times New Roman" w:hAnsi="Times New Roman" w:cs="Times New Roman"/>
          <w:sz w:val="24"/>
          <w:szCs w:val="24"/>
        </w:rPr>
        <w:t>*100 = 99,9</w:t>
      </w:r>
    </w:p>
    <w:p w:rsidR="00312155" w:rsidRDefault="00312155"/>
    <w:sectPr w:rsidR="00312155" w:rsidSect="00CC72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2B8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E3A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8FE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BDC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97C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3C0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64"/>
    <w:rsid w:val="00397CFE"/>
    <w:rsid w:val="00397F0F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6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BF9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56B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5CE8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28B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0D4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4E7C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7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B83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0C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94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730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318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02A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C36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2B8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4958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097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B28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79D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2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72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hyperlink" Target="http://www.budget.gov.ru" TargetMode="Externa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2024-02-27T12:33:00Z</cp:lastPrinted>
  <dcterms:created xsi:type="dcterms:W3CDTF">2024-02-27T05:49:00Z</dcterms:created>
  <dcterms:modified xsi:type="dcterms:W3CDTF">2024-04-01T06:42:00Z</dcterms:modified>
</cp:coreProperties>
</file>