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6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5B0CED" w:rsidRPr="005B0CED" w:rsidRDefault="00AC1F0D" w:rsidP="005B0CED">
      <w:pPr>
        <w:jc w:val="center"/>
        <w:rPr>
          <w:bCs/>
        </w:rPr>
      </w:pPr>
      <w:bookmarkStart w:id="0" w:name="Par399"/>
      <w:bookmarkEnd w:id="0"/>
      <w:r>
        <w:t xml:space="preserve">Отчет об исполнении целевых показателей муниципальной программы </w:t>
      </w:r>
      <w:r w:rsidRPr="005B0CED">
        <w:t>"</w:t>
      </w:r>
      <w:r w:rsidR="005B0CED" w:rsidRPr="005B0CED">
        <w:t>Капитальный ремонт общего имущества, муниципальных жилых помещений многоквартирных жилых домов в Красноборском муниципальном районе</w:t>
      </w:r>
    </w:p>
    <w:p w:rsidR="00AC1F0D" w:rsidRDefault="005B0CED" w:rsidP="005B0CED">
      <w:pPr>
        <w:widowControl w:val="0"/>
        <w:autoSpaceDE w:val="0"/>
        <w:autoSpaceDN w:val="0"/>
        <w:adjustRightInd w:val="0"/>
        <w:ind w:firstLine="540"/>
        <w:jc w:val="center"/>
      </w:pPr>
      <w:r w:rsidRPr="005B0CED">
        <w:t xml:space="preserve"> (2017 – 2020</w:t>
      </w:r>
      <w:r>
        <w:t xml:space="preserve"> годы)</w:t>
      </w:r>
      <w:r w:rsidR="00AC1F0D" w:rsidRPr="005B0CED">
        <w:t>"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по итогам</w:t>
      </w:r>
      <w:r w:rsidR="005B0CED">
        <w:t xml:space="preserve"> 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Ответственный испо</w:t>
      </w:r>
      <w:r w:rsidR="005B0CED">
        <w:t xml:space="preserve">лнитель муниципальной программы </w:t>
      </w:r>
      <w:r w:rsidR="005B0CED" w:rsidRPr="005B0CED">
        <w:rPr>
          <w:u w:val="single"/>
        </w:rPr>
        <w:t>«Отдел муниципального хозяйства»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Pr="009B0158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77"/>
        <w:gridCol w:w="3883"/>
        <w:gridCol w:w="1840"/>
        <w:gridCol w:w="1840"/>
        <w:gridCol w:w="1840"/>
        <w:gridCol w:w="1840"/>
      </w:tblGrid>
      <w:tr w:rsidR="00AC1F0D" w:rsidRPr="009B0158" w:rsidTr="005B0CED">
        <w:trPr>
          <w:trHeight w:val="320"/>
          <w:tblCellSpacing w:w="5" w:type="nil"/>
        </w:trPr>
        <w:tc>
          <w:tcPr>
            <w:tcW w:w="1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Наименование показателя программы</w:t>
            </w:r>
          </w:p>
        </w:tc>
        <w:tc>
          <w:tcPr>
            <w:tcW w:w="13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Единица измерения</w:t>
            </w:r>
          </w:p>
        </w:tc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Значение показателя</w:t>
            </w:r>
          </w:p>
        </w:tc>
      </w:tr>
      <w:tr w:rsidR="00AC1F0D" w:rsidRPr="009B0158" w:rsidTr="005B0CED">
        <w:trPr>
          <w:trHeight w:val="960"/>
          <w:tblCellSpacing w:w="5" w:type="nil"/>
        </w:trPr>
        <w:tc>
          <w:tcPr>
            <w:tcW w:w="11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плановое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фактическое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отклонение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32CA0">
              <w:t>ричины отклонения</w:t>
            </w:r>
          </w:p>
        </w:tc>
      </w:tr>
      <w:tr w:rsidR="00AC1F0D" w:rsidRPr="009B0158" w:rsidTr="005B0CED">
        <w:trPr>
          <w:tblCellSpacing w:w="5" w:type="nil"/>
        </w:trPr>
        <w:tc>
          <w:tcPr>
            <w:tcW w:w="11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1</w:t>
            </w:r>
          </w:p>
        </w:tc>
        <w:tc>
          <w:tcPr>
            <w:tcW w:w="1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2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4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5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7</w:t>
            </w:r>
          </w:p>
        </w:tc>
      </w:tr>
      <w:tr w:rsidR="005B0CED" w:rsidRPr="009B0158" w:rsidTr="005B0CED">
        <w:trPr>
          <w:trHeight w:val="320"/>
          <w:tblCellSpacing w:w="5" w:type="nil"/>
        </w:trPr>
        <w:tc>
          <w:tcPr>
            <w:tcW w:w="11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CED" w:rsidRPr="00577BF5" w:rsidRDefault="005B0CED" w:rsidP="005B0CED">
            <w:pPr>
              <w:rPr>
                <w:bCs/>
              </w:rPr>
            </w:pPr>
            <w:r>
              <w:rPr>
                <w:spacing w:val="-2"/>
              </w:rPr>
              <w:t>1.</w:t>
            </w:r>
            <w:r w:rsidRPr="00577BF5">
              <w:rPr>
                <w:spacing w:val="-2"/>
              </w:rPr>
              <w:t xml:space="preserve"> Общая площадь </w:t>
            </w:r>
            <w:r>
              <w:rPr>
                <w:spacing w:val="-2"/>
              </w:rPr>
              <w:t>резервного муниципального  жилого фонда</w:t>
            </w:r>
            <w:r w:rsidRPr="00577BF5">
              <w:rPr>
                <w:bCs/>
              </w:rPr>
              <w:t xml:space="preserve"> </w:t>
            </w:r>
          </w:p>
        </w:tc>
        <w:tc>
          <w:tcPr>
            <w:tcW w:w="1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CED" w:rsidRPr="00FA6C5C" w:rsidRDefault="005B0CED" w:rsidP="005B0CED">
            <w:pPr>
              <w:jc w:val="center"/>
            </w:pPr>
            <w:r w:rsidRPr="00FA6C5C">
              <w:t xml:space="preserve">м </w:t>
            </w:r>
            <w:r w:rsidRPr="00FA6C5C">
              <w:rPr>
                <w:vertAlign w:val="superscript"/>
              </w:rPr>
              <w:t>2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CED" w:rsidRPr="00563B40" w:rsidRDefault="005B0CED" w:rsidP="005B0CED">
            <w:pPr>
              <w:jc w:val="center"/>
            </w:pPr>
            <w:r>
              <w:t>50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CED" w:rsidRPr="00563B40" w:rsidRDefault="005B0CED" w:rsidP="005B0CED">
            <w:pPr>
              <w:jc w:val="center"/>
            </w:pPr>
            <w:r>
              <w:t>50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CED" w:rsidRPr="00732CA0" w:rsidRDefault="005B0CE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CED" w:rsidRPr="00732CA0" w:rsidRDefault="005B0CED" w:rsidP="005B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0CED" w:rsidRPr="009B0158" w:rsidTr="005B0CED">
        <w:trPr>
          <w:trHeight w:val="320"/>
          <w:tblCellSpacing w:w="5" w:type="nil"/>
        </w:trPr>
        <w:tc>
          <w:tcPr>
            <w:tcW w:w="11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CED" w:rsidRPr="00577BF5" w:rsidRDefault="005B0CED" w:rsidP="005B0CED">
            <w:pPr>
              <w:rPr>
                <w:bCs/>
              </w:rPr>
            </w:pPr>
            <w:r w:rsidRPr="00577BF5">
              <w:rPr>
                <w:spacing w:val="-2"/>
              </w:rPr>
              <w:t xml:space="preserve">2. </w:t>
            </w:r>
            <w:r>
              <w:rPr>
                <w:spacing w:val="-2"/>
              </w:rPr>
              <w:t>Общий уровень аварийности оборудования муниципальных жилых помещений</w:t>
            </w:r>
            <w:r w:rsidRPr="00577BF5">
              <w:rPr>
                <w:bCs/>
              </w:rPr>
              <w:t xml:space="preserve"> </w:t>
            </w:r>
          </w:p>
        </w:tc>
        <w:tc>
          <w:tcPr>
            <w:tcW w:w="1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CED" w:rsidRPr="00FA6C5C" w:rsidRDefault="005B0CED" w:rsidP="005B0CED">
            <w:pPr>
              <w:jc w:val="center"/>
            </w:pPr>
            <w:r>
              <w:t>%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CED" w:rsidRPr="00FA6C5C" w:rsidRDefault="005B0CED" w:rsidP="005B0CED">
            <w:pPr>
              <w:jc w:val="center"/>
            </w:pPr>
            <w:r>
              <w:t>40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CED" w:rsidRPr="00FA6C5C" w:rsidRDefault="005B0CED" w:rsidP="005B0CED">
            <w:pPr>
              <w:jc w:val="center"/>
            </w:pPr>
            <w:r>
              <w:t>40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CED" w:rsidRPr="00732CA0" w:rsidRDefault="005B0CE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CED" w:rsidRPr="00732CA0" w:rsidRDefault="005B0CED" w:rsidP="005B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0CED" w:rsidRPr="009B0158" w:rsidTr="005B0CED">
        <w:trPr>
          <w:trHeight w:val="380"/>
          <w:tblCellSpacing w:w="5" w:type="nil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D" w:rsidRPr="00577BF5" w:rsidRDefault="005B0CED" w:rsidP="005B0CED">
            <w:pPr>
              <w:rPr>
                <w:spacing w:val="-2"/>
              </w:rPr>
            </w:pPr>
            <w:r w:rsidRPr="00577BF5">
              <w:t xml:space="preserve">3. </w:t>
            </w:r>
            <w:r>
              <w:t>Количество граждан, состоящих в очереди на получение муниципальных жилых помещений по договорам социального найма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D" w:rsidRPr="00FA6C5C" w:rsidRDefault="005B0CED" w:rsidP="005B0CED">
            <w:pPr>
              <w:jc w:val="center"/>
            </w:pPr>
            <w:r>
              <w:t>чел.</w:t>
            </w:r>
          </w:p>
          <w:p w:rsidR="005B0CED" w:rsidRPr="00FA6C5C" w:rsidRDefault="005B0CED" w:rsidP="005B0CED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D" w:rsidRPr="00A22F0C" w:rsidRDefault="005B0CED" w:rsidP="005B0CED">
            <w:pPr>
              <w:jc w:val="center"/>
            </w:pPr>
            <w:r w:rsidRPr="00A22F0C">
              <w:t>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D" w:rsidRPr="00A22F0C" w:rsidRDefault="005B0CED" w:rsidP="005B0CED">
            <w:pPr>
              <w:jc w:val="center"/>
            </w:pPr>
            <w:r w:rsidRPr="00A22F0C">
              <w:t>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D" w:rsidRPr="00732CA0" w:rsidRDefault="005B0CE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D" w:rsidRPr="00732CA0" w:rsidRDefault="005B0CED" w:rsidP="005B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0CED" w:rsidRPr="009B0158" w:rsidTr="005B0CED">
        <w:trPr>
          <w:trHeight w:val="314"/>
          <w:tblCellSpacing w:w="5" w:type="nil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ED" w:rsidRPr="00577BF5" w:rsidRDefault="005B0CED" w:rsidP="005B0CED">
            <w:r>
              <w:t>4. Улучшение технического состояния общего имущества многоквартирных домов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D" w:rsidRPr="00FA6C5C" w:rsidRDefault="005B0CED" w:rsidP="005B0CED">
            <w:pPr>
              <w:jc w:val="center"/>
            </w:pPr>
            <w:r>
              <w:t>ед.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D" w:rsidRPr="00E63ED4" w:rsidRDefault="005B0CED" w:rsidP="005B0CED">
            <w:pPr>
              <w:jc w:val="center"/>
            </w:pPr>
            <w: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D" w:rsidRPr="00E63ED4" w:rsidRDefault="005B0CED" w:rsidP="005B0CED">
            <w:pPr>
              <w:jc w:val="center"/>
            </w:pPr>
            <w: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D" w:rsidRPr="00732CA0" w:rsidRDefault="005B0CE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ED" w:rsidRPr="00732CA0" w:rsidRDefault="005B0CED" w:rsidP="005B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5B0CED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7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2" w:name="Par584"/>
      <w:bookmarkEnd w:id="2"/>
      <w:r>
        <w:t>Отчет о ресурсном обеспечении муниципальной программы</w:t>
      </w:r>
    </w:p>
    <w:p w:rsidR="005B0CED" w:rsidRDefault="005B0CED" w:rsidP="005B0CED">
      <w:pPr>
        <w:jc w:val="center"/>
      </w:pPr>
      <w:r w:rsidRPr="005B0CED">
        <w:t xml:space="preserve">"Капитальный ремонт общего имущества, муниципальных жилых помещений многоквартирных </w:t>
      </w:r>
    </w:p>
    <w:p w:rsidR="005B0CED" w:rsidRPr="005B0CED" w:rsidRDefault="005B0CED" w:rsidP="005B0CED">
      <w:pPr>
        <w:jc w:val="center"/>
        <w:rPr>
          <w:bCs/>
        </w:rPr>
      </w:pPr>
      <w:r w:rsidRPr="005B0CED">
        <w:t>жилых домов в Красноборском муниципальном районе</w:t>
      </w:r>
      <w:r>
        <w:rPr>
          <w:bCs/>
        </w:rPr>
        <w:t xml:space="preserve"> </w:t>
      </w:r>
      <w:r w:rsidRPr="005B0CED">
        <w:t>(2017 – 2020</w:t>
      </w:r>
      <w:r>
        <w:t xml:space="preserve"> годы)</w:t>
      </w:r>
      <w:r w:rsidRPr="005B0CED">
        <w:t>"</w:t>
      </w:r>
    </w:p>
    <w:p w:rsidR="00AC1F0D" w:rsidRDefault="005B0CED" w:rsidP="005B0CED">
      <w:pPr>
        <w:widowControl w:val="0"/>
        <w:autoSpaceDE w:val="0"/>
        <w:autoSpaceDN w:val="0"/>
        <w:adjustRightInd w:val="0"/>
        <w:ind w:firstLine="540"/>
        <w:jc w:val="center"/>
      </w:pPr>
      <w:r w:rsidRPr="00656C73">
        <w:t xml:space="preserve"> </w:t>
      </w:r>
      <w:r w:rsidR="00AC1F0D" w:rsidRPr="00656C73">
        <w:t xml:space="preserve">(указать наименование </w:t>
      </w:r>
      <w:r w:rsidR="00AC1F0D">
        <w:t>муниципальной</w:t>
      </w:r>
      <w:r w:rsidR="00AC1F0D" w:rsidRPr="00656C73">
        <w:t xml:space="preserve">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5B0CED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5B0CE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5B0CED" w:rsidRPr="005B0CED">
        <w:rPr>
          <w:u w:val="single"/>
        </w:rPr>
        <w:t>«Отдел муниципального хозяйства»</w:t>
      </w:r>
      <w:r w:rsidR="005B0CED">
        <w:t xml:space="preserve"> </w:t>
      </w: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52"/>
        <w:gridCol w:w="3348"/>
        <w:gridCol w:w="3593"/>
        <w:gridCol w:w="3024"/>
        <w:gridCol w:w="2303"/>
      </w:tblGrid>
      <w:tr w:rsidR="00AC1F0D" w:rsidRPr="00656C73" w:rsidTr="005B0CED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Источник финансирования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Функциональная классификация расходов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  Объем финансирования, тыс. рублей   </w:t>
            </w:r>
          </w:p>
        </w:tc>
      </w:tr>
      <w:tr w:rsidR="00AC1F0D" w:rsidRPr="00656C73" w:rsidTr="005B0CED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Кассовое исполнение (факт)</w:t>
            </w:r>
          </w:p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</w:t>
            </w:r>
          </w:p>
        </w:tc>
      </w:tr>
      <w:tr w:rsidR="00AC1F0D" w:rsidRPr="00656C73" w:rsidTr="0082611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800 0501 1300083510 244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5,58296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5,58296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4,91696</w:t>
            </w:r>
          </w:p>
        </w:tc>
      </w:tr>
      <w:tr w:rsidR="00826119" w:rsidRPr="00656C73" w:rsidTr="00826119">
        <w:trPr>
          <w:trHeight w:val="43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19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19" w:rsidRPr="007D7596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801 0501 1300083510 244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19" w:rsidRPr="007D7596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2431,5993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19" w:rsidRPr="007D7596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2431,5993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19" w:rsidRPr="007D7596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2266,19553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71"/>
      <w:bookmarkEnd w:id="3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AC1F0D" w:rsidRPr="002240DE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5B0CED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  <w:bookmarkStart w:id="4" w:name="Par726"/>
      <w:bookmarkEnd w:id="4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8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5" w:name="Par869"/>
      <w:bookmarkEnd w:id="5"/>
      <w:r>
        <w:t>ОТЧЕТ</w:t>
      </w:r>
    </w:p>
    <w:p w:rsidR="00A84C9E" w:rsidRDefault="00AC1F0D" w:rsidP="00A84C9E">
      <w:pPr>
        <w:jc w:val="center"/>
      </w:pPr>
      <w:r>
        <w:t>отчет об исполнении мероприятий муниципальной программы и достижении показателей результативности мероприятий муниципальной программы "</w:t>
      </w:r>
      <w:r w:rsidR="00A84C9E" w:rsidRPr="005B0CED">
        <w:t xml:space="preserve">Капитальный ремонт общего имущества, муниципальных жилых помещений многоквартирных </w:t>
      </w:r>
    </w:p>
    <w:p w:rsidR="00AC1F0D" w:rsidRDefault="00A84C9E" w:rsidP="00A84C9E">
      <w:pPr>
        <w:widowControl w:val="0"/>
        <w:autoSpaceDE w:val="0"/>
        <w:autoSpaceDN w:val="0"/>
        <w:adjustRightInd w:val="0"/>
        <w:ind w:firstLine="540"/>
        <w:jc w:val="center"/>
      </w:pPr>
      <w:r w:rsidRPr="005B0CED">
        <w:t>жилых домов в Красноборском муниципальном районе</w:t>
      </w:r>
      <w:r>
        <w:rPr>
          <w:bCs/>
        </w:rPr>
        <w:t xml:space="preserve"> </w:t>
      </w:r>
      <w:r w:rsidRPr="005B0CED">
        <w:t>(2017 – 2020</w:t>
      </w:r>
      <w:r>
        <w:t xml:space="preserve"> годы)</w:t>
      </w:r>
      <w:r w:rsidR="00AC1F0D">
        <w:t>"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A84C9E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84C9E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A84C9E" w:rsidRPr="005B0CED">
        <w:rPr>
          <w:u w:val="single"/>
        </w:rPr>
        <w:t>«Отдел муниципального хозяйства»</w:t>
      </w:r>
      <w:r w:rsidR="00A84C9E">
        <w:t xml:space="preserve"> </w:t>
      </w:r>
    </w:p>
    <w:p w:rsidR="00AC1F0D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3194"/>
        <w:gridCol w:w="2977"/>
        <w:gridCol w:w="2749"/>
        <w:gridCol w:w="1170"/>
        <w:gridCol w:w="1439"/>
        <w:gridCol w:w="1330"/>
        <w:gridCol w:w="1861"/>
      </w:tblGrid>
      <w:tr w:rsidR="00AC1F0D" w:rsidRPr="00337E49" w:rsidTr="00826119">
        <w:trPr>
          <w:trHeight w:val="480"/>
          <w:tblCellSpacing w:w="5" w:type="nil"/>
        </w:trPr>
        <w:tc>
          <w:tcPr>
            <w:tcW w:w="3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 xml:space="preserve">    Наименование  </w:t>
            </w:r>
          </w:p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 xml:space="preserve">  мероприятий  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Наименование показателя результативности мероприятий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A94">
              <w:t>Значение показателей</w:t>
            </w:r>
          </w:p>
        </w:tc>
      </w:tr>
      <w:tr w:rsidR="00AC1F0D" w:rsidRPr="00337E49" w:rsidTr="00826119">
        <w:trPr>
          <w:trHeight w:val="1440"/>
          <w:tblCellSpacing w:w="5" w:type="nil"/>
        </w:trPr>
        <w:tc>
          <w:tcPr>
            <w:tcW w:w="31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</w:pPr>
            <w:r w:rsidRPr="00D43A94"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</w:pPr>
            <w:r w:rsidRPr="00D43A94">
              <w:t>причины отклонения</w:t>
            </w:r>
          </w:p>
        </w:tc>
      </w:tr>
      <w:tr w:rsidR="00A84C9E" w:rsidRPr="00337E49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right w:val="single" w:sz="8" w:space="0" w:color="auto"/>
            </w:tcBorders>
          </w:tcPr>
          <w:p w:rsidR="00A84C9E" w:rsidRPr="00D43A94" w:rsidRDefault="00A84C9E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234">
              <w:t>Взносы  на капитальный ремонт</w:t>
            </w:r>
            <w:r>
              <w:t xml:space="preserve">, </w:t>
            </w:r>
            <w:r w:rsidRPr="001C0265">
              <w:t>оплата содержания</w:t>
            </w:r>
            <w:r w:rsidRPr="00B07234">
              <w:t xml:space="preserve"> общего имущества многоквартирных домов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C9E" w:rsidRDefault="00A84C9E" w:rsidP="008261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7234">
              <w:rPr>
                <w:rFonts w:ascii="Times New Roman" w:hAnsi="Times New Roman"/>
                <w:sz w:val="24"/>
                <w:szCs w:val="24"/>
              </w:rPr>
              <w:t>Оплата взносов на капитальный ремонт по утверждённым тарифам в зависимости от площад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муниципальных жилых помещений, оплата расходов доставки счетов-квитанций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жилых помещений.</w:t>
            </w:r>
          </w:p>
          <w:p w:rsidR="00A84C9E" w:rsidRPr="00D43A94" w:rsidRDefault="00A84C9E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2431,5993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4C9E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2266,19553</w:t>
            </w:r>
          </w:p>
          <w:p w:rsidR="00A84C9E" w:rsidRPr="00D43A94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165,40377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CA052D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Снижение оплат по выведенным из программы капитального ремонта домов</w:t>
            </w:r>
          </w:p>
        </w:tc>
      </w:tr>
      <w:tr w:rsidR="00A84C9E" w:rsidTr="00826119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11526" w:type="dxa"/>
          <w:trHeight w:val="100"/>
        </w:trPr>
        <w:tc>
          <w:tcPr>
            <w:tcW w:w="3194" w:type="dxa"/>
            <w:tcBorders>
              <w:top w:val="single" w:sz="4" w:space="0" w:color="auto"/>
            </w:tcBorders>
          </w:tcPr>
          <w:p w:rsidR="00A84C9E" w:rsidRDefault="00A84C9E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73B1" w:rsidRDefault="00A673B1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974"/>
      <w:bookmarkEnd w:id="6"/>
    </w:p>
    <w:p w:rsidR="00A15DF4" w:rsidRDefault="00A15DF4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15DF4" w:rsidRDefault="00A15DF4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15DF4" w:rsidRDefault="00A15DF4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15DF4" w:rsidRDefault="00A15DF4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15DF4" w:rsidRDefault="00A15DF4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9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right"/>
      </w:pPr>
      <w:r w:rsidRPr="008035D0"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7" w:name="Par979"/>
      <w:bookmarkEnd w:id="7"/>
      <w:r>
        <w:t>ОТЧЕТ</w:t>
      </w:r>
    </w:p>
    <w:p w:rsidR="00AC1F0D" w:rsidRDefault="00AC1F0D" w:rsidP="00A84C9E">
      <w:pPr>
        <w:jc w:val="center"/>
      </w:pPr>
      <w:r>
        <w:t>отчет о финансировании мероприятий муниципальной программы "</w:t>
      </w:r>
      <w:r w:rsidR="00A84C9E" w:rsidRPr="00A84C9E">
        <w:t xml:space="preserve"> </w:t>
      </w:r>
      <w:r w:rsidR="00A84C9E" w:rsidRPr="005B0CED">
        <w:t>Капитальный ремонт общего имущества, муниципальных жилых помещений многоквартирных жилых домов в Красноборском муниципальном районе</w:t>
      </w:r>
      <w:r w:rsidR="00A84C9E">
        <w:rPr>
          <w:bCs/>
        </w:rPr>
        <w:t xml:space="preserve"> </w:t>
      </w:r>
      <w:r w:rsidR="00A84C9E" w:rsidRPr="005B0CED">
        <w:t>(2017 – 2020</w:t>
      </w:r>
      <w:r w:rsidR="00A84C9E">
        <w:t xml:space="preserve"> годы)</w:t>
      </w:r>
      <w:r>
        <w:t>"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A84C9E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84C9E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A84C9E" w:rsidRPr="005B0CED">
        <w:rPr>
          <w:u w:val="single"/>
        </w:rPr>
        <w:t>«Отдел муниципального хозяйства»</w:t>
      </w:r>
      <w:r w:rsidR="00A84C9E">
        <w:t xml:space="preserve"> </w:t>
      </w:r>
    </w:p>
    <w:p w:rsidR="00AC1F0D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641"/>
      </w:tblGrid>
      <w:tr w:rsidR="00AC1F0D" w:rsidTr="00A673B1">
        <w:trPr>
          <w:trHeight w:val="357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Наименование 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</w:t>
            </w:r>
            <w:r>
              <w:t>Объем финансирования</w:t>
            </w:r>
            <w:r w:rsidRPr="00C21698">
              <w:t xml:space="preserve"> </w:t>
            </w:r>
          </w:p>
        </w:tc>
      </w:tr>
      <w:tr w:rsidR="00AC1F0D" w:rsidTr="005B0CED">
        <w:trPr>
          <w:trHeight w:val="360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 w:rsidRPr="00C21698">
              <w:t xml:space="preserve"> план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>
              <w:t>факт</w:t>
            </w:r>
          </w:p>
        </w:tc>
      </w:tr>
      <w:tr w:rsidR="00920756" w:rsidTr="00920756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 "</w:t>
            </w:r>
            <w:r w:rsidRPr="005B0CED">
              <w:t>Капитальный ремонт общего имущества, муниципальных жилых помещений многоквартирных жилых домов в Красноборском муниципальном районе</w:t>
            </w:r>
            <w:r>
              <w:rPr>
                <w:bCs/>
              </w:rPr>
              <w:t xml:space="preserve"> </w:t>
            </w:r>
            <w:r w:rsidRPr="005B0CED">
              <w:t>(2017 – 2020</w:t>
            </w:r>
            <w:r>
              <w:t xml:space="preserve"> годы)"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C21698" w:rsidRDefault="00920756" w:rsidP="00920756">
            <w:pPr>
              <w:widowControl w:val="0"/>
              <w:autoSpaceDE w:val="0"/>
              <w:autoSpaceDN w:val="0"/>
              <w:adjustRightInd w:val="0"/>
            </w:pPr>
            <w:r>
              <w:t>2437,18226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pPr>
              <w:widowControl w:val="0"/>
              <w:autoSpaceDE w:val="0"/>
              <w:autoSpaceDN w:val="0"/>
              <w:adjustRightInd w:val="0"/>
            </w:pPr>
            <w:r>
              <w:t>2271,11249</w:t>
            </w:r>
          </w:p>
        </w:tc>
      </w:tr>
      <w:tr w:rsidR="00AC1F0D" w:rsidTr="00920756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1F0D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C21698" w:rsidRDefault="00920756" w:rsidP="00920756">
            <w:pPr>
              <w:widowControl w:val="0"/>
              <w:autoSpaceDE w:val="0"/>
              <w:autoSpaceDN w:val="0"/>
              <w:adjustRightInd w:val="0"/>
            </w:pPr>
            <w:r>
              <w:t>2437,18226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Default="00920756" w:rsidP="00920756">
            <w:pPr>
              <w:widowControl w:val="0"/>
              <w:autoSpaceDE w:val="0"/>
              <w:autoSpaceDN w:val="0"/>
              <w:adjustRightInd w:val="0"/>
            </w:pPr>
            <w:r>
              <w:t>2271,11249</w:t>
            </w:r>
          </w:p>
        </w:tc>
      </w:tr>
      <w:tr w:rsidR="00920756" w:rsidTr="00920756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920756" w:rsidTr="00920756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920756" w:rsidTr="00920756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920756" w:rsidTr="00920756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C0265">
              <w:t>Оплата содержания мест общего пользования по пустующим муниципальным квартирам в многоквартирных домах.</w:t>
            </w:r>
            <w:r w:rsidRPr="00C21698">
              <w:t xml:space="preserve">      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C21698" w:rsidRDefault="00920756" w:rsidP="00920756">
            <w:pPr>
              <w:widowControl w:val="0"/>
              <w:autoSpaceDE w:val="0"/>
              <w:autoSpaceDN w:val="0"/>
              <w:adjustRightInd w:val="0"/>
            </w:pPr>
            <w:r>
              <w:t>5,58296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C21698" w:rsidRDefault="00920756" w:rsidP="00920756">
            <w:pPr>
              <w:widowControl w:val="0"/>
              <w:autoSpaceDE w:val="0"/>
              <w:autoSpaceDN w:val="0"/>
              <w:adjustRightInd w:val="0"/>
            </w:pPr>
            <w:r>
              <w:t>4,91696</w:t>
            </w:r>
          </w:p>
        </w:tc>
      </w:tr>
      <w:tr w:rsidR="00AC1F0D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6810B6" w:rsidRDefault="00AC1F0D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C21698" w:rsidRDefault="00920756" w:rsidP="00920756">
            <w:pPr>
              <w:widowControl w:val="0"/>
              <w:autoSpaceDE w:val="0"/>
              <w:autoSpaceDN w:val="0"/>
              <w:adjustRightInd w:val="0"/>
            </w:pPr>
            <w:r>
              <w:t>5,58296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C21698" w:rsidRDefault="00920756" w:rsidP="00920756">
            <w:pPr>
              <w:widowControl w:val="0"/>
              <w:autoSpaceDE w:val="0"/>
              <w:autoSpaceDN w:val="0"/>
              <w:adjustRightInd w:val="0"/>
            </w:pPr>
            <w:r>
              <w:t>4,91696</w:t>
            </w:r>
          </w:p>
        </w:tc>
      </w:tr>
      <w:tr w:rsidR="00920756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565455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565455">
              <w:t>0</w:t>
            </w:r>
          </w:p>
        </w:tc>
      </w:tr>
      <w:tr w:rsidR="00920756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565455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565455">
              <w:t>0</w:t>
            </w:r>
          </w:p>
        </w:tc>
      </w:tr>
      <w:tr w:rsidR="00920756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565455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565455">
              <w:t>0</w:t>
            </w:r>
          </w:p>
        </w:tc>
      </w:tr>
      <w:tr w:rsidR="00920756" w:rsidTr="00920756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56" w:rsidRDefault="00920756" w:rsidP="00A673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7234">
              <w:rPr>
                <w:rFonts w:ascii="Times New Roman" w:hAnsi="Times New Roman"/>
                <w:sz w:val="24"/>
                <w:szCs w:val="24"/>
              </w:rPr>
              <w:t>Оплата взносов на капитальный ремонт по утверждённым тарифам в зависимости от площад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муниципальных жилых помещений, оплата расходов доставки счетов-квитанций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жилых помещений.</w:t>
            </w:r>
          </w:p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Pr="00C21698" w:rsidRDefault="00920756" w:rsidP="00920756">
            <w:pPr>
              <w:widowControl w:val="0"/>
              <w:autoSpaceDE w:val="0"/>
              <w:autoSpaceDN w:val="0"/>
              <w:adjustRightInd w:val="0"/>
            </w:pPr>
            <w:r>
              <w:t>2431,5993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Pr="00C21698" w:rsidRDefault="00920756" w:rsidP="00920756">
            <w:pPr>
              <w:widowControl w:val="0"/>
              <w:autoSpaceDE w:val="0"/>
              <w:autoSpaceDN w:val="0"/>
              <w:adjustRightInd w:val="0"/>
            </w:pPr>
            <w:r>
              <w:t>2266,19553</w:t>
            </w:r>
          </w:p>
        </w:tc>
      </w:tr>
      <w:tr w:rsidR="00AC1F0D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6810B6" w:rsidRDefault="00AC1F0D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C21698" w:rsidRDefault="00920756" w:rsidP="00920756">
            <w:pPr>
              <w:widowControl w:val="0"/>
              <w:autoSpaceDE w:val="0"/>
              <w:autoSpaceDN w:val="0"/>
              <w:adjustRightInd w:val="0"/>
            </w:pPr>
            <w:r>
              <w:t>2431,5993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C21698" w:rsidRDefault="00920756" w:rsidP="00920756">
            <w:pPr>
              <w:widowControl w:val="0"/>
              <w:autoSpaceDE w:val="0"/>
              <w:autoSpaceDN w:val="0"/>
              <w:adjustRightInd w:val="0"/>
            </w:pPr>
            <w:r>
              <w:t>2266,19553</w:t>
            </w:r>
          </w:p>
        </w:tc>
      </w:tr>
      <w:tr w:rsidR="00920756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Default="00920756" w:rsidP="00920756">
            <w:r w:rsidRPr="00BE4B86"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Default="00920756" w:rsidP="00920756">
            <w:r w:rsidRPr="00BE4B86">
              <w:t>0</w:t>
            </w:r>
          </w:p>
        </w:tc>
      </w:tr>
      <w:tr w:rsidR="00920756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Default="00920756" w:rsidP="00920756">
            <w:r w:rsidRPr="00BE4B86"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Default="00920756" w:rsidP="00920756">
            <w:r w:rsidRPr="00BE4B86">
              <w:t>0</w:t>
            </w:r>
          </w:p>
        </w:tc>
      </w:tr>
      <w:tr w:rsidR="00920756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Default="00920756" w:rsidP="00920756">
            <w:r w:rsidRPr="00BE4B86"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Default="00920756" w:rsidP="00920756">
            <w:r w:rsidRPr="00BE4B86">
              <w:t>0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1030"/>
      <w:bookmarkStart w:id="9" w:name="Par1158"/>
      <w:bookmarkEnd w:id="8"/>
      <w:bookmarkEnd w:id="9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sectPr w:rsidR="00AC1F0D" w:rsidSect="00A673B1">
          <w:pgSz w:w="16838" w:h="11906" w:orient="landscape"/>
          <w:pgMar w:top="709" w:right="1134" w:bottom="426" w:left="1134" w:header="720" w:footer="720" w:gutter="0"/>
          <w:cols w:space="720"/>
          <w:noEndnote/>
        </w:sect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bookmarkStart w:id="10" w:name="Par1194"/>
      <w:bookmarkEnd w:id="10"/>
      <w:r>
        <w:lastRenderedPageBreak/>
        <w:t>Приложение № 10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Положение об оценке эффективности муниципальных программ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786A54">
        <w:rPr>
          <w:rFonts w:ascii="Times New Roman" w:hAnsi="Times New Roman" w:cs="Times New Roman"/>
          <w:sz w:val="24"/>
          <w:szCs w:val="24"/>
        </w:rPr>
        <w:t>;</w:t>
      </w: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AC1F0D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586AE0" w:rsidRDefault="00586AE0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E77B6"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целевого инди</w:t>
      </w:r>
      <w:r>
        <w:rPr>
          <w:rFonts w:ascii="Times New Roman" w:hAnsi="Times New Roman" w:cs="Times New Roman"/>
          <w:sz w:val="24"/>
          <w:szCs w:val="24"/>
        </w:rPr>
        <w:t>катора муниципальной программы КП=1;</w:t>
      </w:r>
    </w:p>
    <w:p w:rsidR="00586AE0" w:rsidRPr="00DE77B6" w:rsidRDefault="00586AE0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D0717">
        <w:rPr>
          <w:rFonts w:ascii="Times New Roman" w:hAnsi="Times New Roman" w:cs="Times New Roman"/>
          <w:sz w:val="24"/>
          <w:szCs w:val="24"/>
        </w:rPr>
        <w:t>Степень</w:t>
      </w:r>
      <w:r>
        <w:t xml:space="preserve"> </w:t>
      </w:r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t xml:space="preserve"> </w:t>
      </w:r>
      <w:r w:rsidR="00A15DF4">
        <w:rPr>
          <w:rFonts w:ascii="Times New Roman" w:hAnsi="Times New Roman" w:cs="Times New Roman"/>
          <w:sz w:val="24"/>
          <w:szCs w:val="24"/>
        </w:rPr>
        <w:t>ПРМ=93,19</w:t>
      </w:r>
    </w:p>
    <w:p w:rsidR="00586AE0" w:rsidRPr="00786A54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СДЦП=100</w:t>
      </w: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F2862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r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УОФ=93 %</w:t>
      </w:r>
    </w:p>
    <w:p w:rsidR="00586AE0" w:rsidRP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759B3">
        <w:rPr>
          <w:rFonts w:ascii="Times New Roman" w:hAnsi="Times New Roman" w:cs="Times New Roman"/>
          <w:sz w:val="24"/>
          <w:szCs w:val="24"/>
        </w:rPr>
        <w:t xml:space="preserve">Степень эффективности реализации муниципальной программы, включающей в </w:t>
      </w:r>
      <w:r w:rsidR="00A15DF4">
        <w:rPr>
          <w:rFonts w:ascii="Times New Roman" w:hAnsi="Times New Roman" w:cs="Times New Roman"/>
          <w:sz w:val="24"/>
          <w:szCs w:val="24"/>
        </w:rPr>
        <w:t>себя подпрограммы СЭ=95,5</w:t>
      </w:r>
      <w:r w:rsidRPr="00586AE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86AE0" w:rsidRP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586AE0">
        <w:rPr>
          <w:rFonts w:ascii="Times New Roman" w:hAnsi="Times New Roman" w:cs="Times New Roman"/>
          <w:sz w:val="24"/>
          <w:szCs w:val="24"/>
        </w:rPr>
        <w:t xml:space="preserve"> "Капитальный ремонт общего имущества, муниципальных жилых помещений многоквартирных жилых домов в Красноборском муниципальном районе</w:t>
      </w:r>
      <w:r w:rsidRPr="00586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AE0">
        <w:rPr>
          <w:rFonts w:ascii="Times New Roman" w:hAnsi="Times New Roman" w:cs="Times New Roman"/>
          <w:sz w:val="24"/>
          <w:szCs w:val="24"/>
        </w:rPr>
        <w:t>(2017 – 2020 годы)"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DF4">
        <w:rPr>
          <w:rFonts w:ascii="Times New Roman" w:hAnsi="Times New Roman" w:cs="Times New Roman"/>
          <w:sz w:val="24"/>
          <w:szCs w:val="24"/>
        </w:rPr>
        <w:t>признается высокой</w:t>
      </w:r>
      <w:r w:rsidR="00373E12">
        <w:rPr>
          <w:rFonts w:ascii="Times New Roman" w:hAnsi="Times New Roman" w:cs="Times New Roman"/>
          <w:sz w:val="24"/>
          <w:szCs w:val="24"/>
        </w:rPr>
        <w:t xml:space="preserve"> эффективности.</w:t>
      </w: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AB8" w:rsidRDefault="00566AB8"/>
    <w:sectPr w:rsidR="00566AB8" w:rsidSect="005B0CED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AC1F0D"/>
    <w:rsid w:val="00270C7C"/>
    <w:rsid w:val="00373E12"/>
    <w:rsid w:val="004234B1"/>
    <w:rsid w:val="00451EAD"/>
    <w:rsid w:val="004B1E77"/>
    <w:rsid w:val="00540260"/>
    <w:rsid w:val="00566AB8"/>
    <w:rsid w:val="00586AE0"/>
    <w:rsid w:val="005B0CED"/>
    <w:rsid w:val="006118D5"/>
    <w:rsid w:val="00752C1C"/>
    <w:rsid w:val="00826119"/>
    <w:rsid w:val="00920756"/>
    <w:rsid w:val="009E2244"/>
    <w:rsid w:val="009E53DC"/>
    <w:rsid w:val="00A15DF4"/>
    <w:rsid w:val="00A4091E"/>
    <w:rsid w:val="00A673B1"/>
    <w:rsid w:val="00A82B7A"/>
    <w:rsid w:val="00A84C9E"/>
    <w:rsid w:val="00AC1F0D"/>
    <w:rsid w:val="00CA052D"/>
    <w:rsid w:val="00ED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F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F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2611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2021-03-19T08:05:00Z</cp:lastPrinted>
  <dcterms:created xsi:type="dcterms:W3CDTF">2021-03-02T13:32:00Z</dcterms:created>
  <dcterms:modified xsi:type="dcterms:W3CDTF">2021-03-19T08:05:00Z</dcterms:modified>
</cp:coreProperties>
</file>