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945" w:rsidRDefault="00374945" w:rsidP="00374945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374945" w:rsidRDefault="00374945" w:rsidP="00374945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374945" w:rsidRDefault="00374945" w:rsidP="00374945">
      <w:pPr>
        <w:pStyle w:val="2"/>
      </w:pPr>
    </w:p>
    <w:p w:rsidR="00374945" w:rsidRPr="00C35F97" w:rsidRDefault="00374945" w:rsidP="00374945"/>
    <w:p w:rsidR="00374945" w:rsidRDefault="00374945" w:rsidP="00374945">
      <w:pPr>
        <w:pStyle w:val="2"/>
      </w:pPr>
    </w:p>
    <w:p w:rsidR="00374945" w:rsidRPr="002F263D" w:rsidRDefault="00374945" w:rsidP="00374945">
      <w:pPr>
        <w:pStyle w:val="2"/>
      </w:pPr>
      <w:r w:rsidRPr="002F263D">
        <w:t>ПОСТАНОВЛЕНИЕ</w:t>
      </w:r>
    </w:p>
    <w:p w:rsidR="00374945" w:rsidRPr="002F263D" w:rsidRDefault="00374945" w:rsidP="00374945">
      <w:pPr>
        <w:pStyle w:val="2"/>
      </w:pPr>
    </w:p>
    <w:p w:rsidR="00374945" w:rsidRPr="00C35F97" w:rsidRDefault="00374945" w:rsidP="00374945">
      <w:pPr>
        <w:pStyle w:val="2"/>
        <w:rPr>
          <w:b w:val="0"/>
          <w:sz w:val="24"/>
        </w:rPr>
      </w:pPr>
      <w:r w:rsidRPr="00C35F97">
        <w:rPr>
          <w:b w:val="0"/>
          <w:sz w:val="24"/>
        </w:rPr>
        <w:t xml:space="preserve">от </w:t>
      </w:r>
      <w:r w:rsidR="00CA651C">
        <w:rPr>
          <w:b w:val="0"/>
          <w:sz w:val="24"/>
        </w:rPr>
        <w:t xml:space="preserve"> </w:t>
      </w:r>
      <w:r w:rsidR="0052371B">
        <w:rPr>
          <w:b w:val="0"/>
          <w:sz w:val="24"/>
        </w:rPr>
        <w:t>27 октября</w:t>
      </w:r>
      <w:r w:rsidR="00CA651C">
        <w:rPr>
          <w:b w:val="0"/>
          <w:sz w:val="24"/>
        </w:rPr>
        <w:t xml:space="preserve">  </w:t>
      </w:r>
      <w:r w:rsidRPr="00C35F97">
        <w:rPr>
          <w:b w:val="0"/>
          <w:sz w:val="24"/>
        </w:rPr>
        <w:t>201</w:t>
      </w:r>
      <w:r w:rsidR="00CA651C">
        <w:rPr>
          <w:b w:val="0"/>
          <w:sz w:val="24"/>
        </w:rPr>
        <w:t>6</w:t>
      </w:r>
      <w:r w:rsidRPr="00C35F97">
        <w:rPr>
          <w:b w:val="0"/>
          <w:sz w:val="24"/>
        </w:rPr>
        <w:t xml:space="preserve"> года    №</w:t>
      </w:r>
      <w:r>
        <w:rPr>
          <w:b w:val="0"/>
          <w:sz w:val="24"/>
        </w:rPr>
        <w:t xml:space="preserve"> </w:t>
      </w:r>
      <w:r w:rsidR="0052371B">
        <w:rPr>
          <w:b w:val="0"/>
          <w:sz w:val="24"/>
        </w:rPr>
        <w:t>466</w:t>
      </w:r>
    </w:p>
    <w:p w:rsidR="00374945" w:rsidRDefault="00374945" w:rsidP="003749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74945" w:rsidRPr="00C35F97" w:rsidRDefault="00374945" w:rsidP="003749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35F97">
        <w:rPr>
          <w:rFonts w:ascii="Times New Roman" w:hAnsi="Times New Roman" w:cs="Times New Roman"/>
          <w:b w:val="0"/>
          <w:sz w:val="24"/>
          <w:szCs w:val="24"/>
        </w:rPr>
        <w:t>с. Красноборск</w:t>
      </w:r>
    </w:p>
    <w:p w:rsidR="00374945" w:rsidRPr="00DA69AC" w:rsidRDefault="00374945" w:rsidP="003749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74945" w:rsidRDefault="00374945" w:rsidP="003749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A69A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основных направлений </w:t>
      </w:r>
    </w:p>
    <w:p w:rsidR="00374945" w:rsidRDefault="00374945" w:rsidP="003749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политики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</w:p>
    <w:p w:rsidR="00C44FC0" w:rsidRDefault="00374945" w:rsidP="00C44F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4FC0">
        <w:rPr>
          <w:rFonts w:ascii="Times New Roman" w:hAnsi="Times New Roman" w:cs="Times New Roman"/>
          <w:sz w:val="28"/>
          <w:szCs w:val="28"/>
        </w:rPr>
        <w:t xml:space="preserve">и основных направлений налоговой политики </w:t>
      </w:r>
    </w:p>
    <w:p w:rsidR="00C44FC0" w:rsidRDefault="00C44FC0" w:rsidP="00C44F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</w:p>
    <w:p w:rsidR="00374945" w:rsidRPr="00DA69AC" w:rsidRDefault="00C44FC0" w:rsidP="00C44F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1D69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и на среднесрочную перспективу</w:t>
      </w:r>
    </w:p>
    <w:p w:rsidR="00374945" w:rsidRDefault="00374945" w:rsidP="003749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74945" w:rsidRDefault="00374945" w:rsidP="00374945">
      <w:pPr>
        <w:rPr>
          <w:sz w:val="28"/>
          <w:szCs w:val="28"/>
        </w:rPr>
      </w:pPr>
    </w:p>
    <w:p w:rsidR="00374945" w:rsidRPr="00907AE4" w:rsidRDefault="00374945" w:rsidP="00374945">
      <w:pPr>
        <w:tabs>
          <w:tab w:val="left" w:pos="1215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В  соответствии  со статьей 172 Бюджетного кодекса Российской Федерации,  главой 1  подраздела 2.1.  раздела 2 Положения  «О  бюджетном  процессе  в  муниципальном  образовании  «</w:t>
      </w:r>
      <w:proofErr w:type="spellStart"/>
      <w:r>
        <w:rPr>
          <w:sz w:val="28"/>
          <w:szCs w:val="28"/>
        </w:rPr>
        <w:t>Красноборский</w:t>
      </w:r>
      <w:proofErr w:type="spellEnd"/>
      <w:r>
        <w:rPr>
          <w:sz w:val="28"/>
          <w:szCs w:val="28"/>
        </w:rPr>
        <w:t xml:space="preserve">  муниципальный  район», утвержденного решение Собрания депутатов от 18.09.2008 года № 46 (с изменениями) администрация муниципального образования «</w:t>
      </w:r>
      <w:proofErr w:type="spellStart"/>
      <w:r>
        <w:rPr>
          <w:sz w:val="28"/>
          <w:szCs w:val="28"/>
        </w:rPr>
        <w:t>Красноборский</w:t>
      </w:r>
      <w:proofErr w:type="spellEnd"/>
      <w:r>
        <w:rPr>
          <w:sz w:val="28"/>
          <w:szCs w:val="28"/>
        </w:rPr>
        <w:t xml:space="preserve"> муниципальный район»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BA6AA7" w:rsidRDefault="00374945" w:rsidP="00374945">
      <w:pPr>
        <w:tabs>
          <w:tab w:val="left" w:pos="1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 прилагаемые</w:t>
      </w:r>
      <w:r w:rsidR="00BA6AA7">
        <w:rPr>
          <w:sz w:val="28"/>
          <w:szCs w:val="28"/>
        </w:rPr>
        <w:t>:</w:t>
      </w:r>
    </w:p>
    <w:p w:rsidR="00BA6AA7" w:rsidRDefault="00BA6AA7" w:rsidP="00374945">
      <w:pPr>
        <w:tabs>
          <w:tab w:val="left" w:pos="1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74945">
        <w:rPr>
          <w:sz w:val="28"/>
          <w:szCs w:val="28"/>
        </w:rPr>
        <w:t xml:space="preserve">  основные  направления  бюджетной  политики  МО «</w:t>
      </w:r>
      <w:proofErr w:type="spellStart"/>
      <w:r w:rsidR="00374945">
        <w:rPr>
          <w:sz w:val="28"/>
          <w:szCs w:val="28"/>
        </w:rPr>
        <w:t>Красноборский</w:t>
      </w:r>
      <w:proofErr w:type="spellEnd"/>
      <w:r w:rsidR="00374945">
        <w:rPr>
          <w:sz w:val="28"/>
          <w:szCs w:val="28"/>
        </w:rPr>
        <w:t xml:space="preserve">  муниципальный   район» </w:t>
      </w:r>
      <w:r>
        <w:rPr>
          <w:sz w:val="28"/>
          <w:szCs w:val="28"/>
        </w:rPr>
        <w:t>на  201</w:t>
      </w:r>
      <w:r w:rsidR="001D6948">
        <w:rPr>
          <w:sz w:val="28"/>
          <w:szCs w:val="28"/>
        </w:rPr>
        <w:t>7</w:t>
      </w:r>
      <w:r>
        <w:rPr>
          <w:sz w:val="28"/>
          <w:szCs w:val="28"/>
        </w:rPr>
        <w:t xml:space="preserve"> год   и  </w:t>
      </w:r>
      <w:r>
        <w:t xml:space="preserve"> </w:t>
      </w:r>
      <w:r w:rsidRPr="00B613DF">
        <w:rPr>
          <w:sz w:val="28"/>
          <w:szCs w:val="28"/>
        </w:rPr>
        <w:t>на среднесрочную перспективу</w:t>
      </w:r>
      <w:r>
        <w:rPr>
          <w:sz w:val="28"/>
          <w:szCs w:val="28"/>
        </w:rPr>
        <w:t xml:space="preserve"> (далее - основные направления бюджетной политики);</w:t>
      </w:r>
    </w:p>
    <w:p w:rsidR="00374945" w:rsidRPr="00B613DF" w:rsidRDefault="00BA6AA7" w:rsidP="00374945">
      <w:pPr>
        <w:tabs>
          <w:tab w:val="left" w:pos="1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613DF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основные  направления  налоговой  политики  МО «</w:t>
      </w:r>
      <w:proofErr w:type="spellStart"/>
      <w:r>
        <w:rPr>
          <w:sz w:val="28"/>
          <w:szCs w:val="28"/>
        </w:rPr>
        <w:t>Красноборский</w:t>
      </w:r>
      <w:proofErr w:type="spellEnd"/>
      <w:r>
        <w:rPr>
          <w:sz w:val="28"/>
          <w:szCs w:val="28"/>
        </w:rPr>
        <w:t xml:space="preserve">  муниципальный   район»  </w:t>
      </w:r>
      <w:r w:rsidR="00374945">
        <w:rPr>
          <w:sz w:val="28"/>
          <w:szCs w:val="28"/>
        </w:rPr>
        <w:t xml:space="preserve"> на  201</w:t>
      </w:r>
      <w:r w:rsidR="001D6948">
        <w:rPr>
          <w:sz w:val="28"/>
          <w:szCs w:val="28"/>
        </w:rPr>
        <w:t>7</w:t>
      </w:r>
      <w:r w:rsidR="00374945">
        <w:rPr>
          <w:sz w:val="28"/>
          <w:szCs w:val="28"/>
        </w:rPr>
        <w:t xml:space="preserve"> год   и  </w:t>
      </w:r>
      <w:r w:rsidR="00374945">
        <w:t xml:space="preserve"> </w:t>
      </w:r>
      <w:r w:rsidR="00374945" w:rsidRPr="00B613DF">
        <w:rPr>
          <w:sz w:val="28"/>
          <w:szCs w:val="28"/>
        </w:rPr>
        <w:t>на среднесрочную перспективу (далее - основные направления налоговой политики).</w:t>
      </w:r>
    </w:p>
    <w:p w:rsidR="00374945" w:rsidRPr="00210EB6" w:rsidRDefault="00374945" w:rsidP="003749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EB6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10EB6">
        <w:rPr>
          <w:rFonts w:ascii="Times New Roman" w:hAnsi="Times New Roman" w:cs="Times New Roman"/>
          <w:sz w:val="28"/>
          <w:szCs w:val="28"/>
        </w:rPr>
        <w:t xml:space="preserve">рганам </w:t>
      </w:r>
      <w:r>
        <w:rPr>
          <w:rFonts w:ascii="Times New Roman" w:hAnsi="Times New Roman" w:cs="Times New Roman"/>
          <w:sz w:val="28"/>
          <w:szCs w:val="28"/>
        </w:rPr>
        <w:t>местного  самоуправления 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 район», структурным подразделениям, обладающим правом юридического лица </w:t>
      </w:r>
      <w:r w:rsidRPr="00210EB6">
        <w:rPr>
          <w:rFonts w:ascii="Times New Roman" w:hAnsi="Times New Roman" w:cs="Times New Roman"/>
          <w:sz w:val="28"/>
          <w:szCs w:val="28"/>
        </w:rPr>
        <w:t xml:space="preserve">руководствоваться основными направлениями бюджетной </w:t>
      </w:r>
      <w:r w:rsidR="00BA6AA7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Pr="00210EB6">
        <w:rPr>
          <w:rFonts w:ascii="Times New Roman" w:hAnsi="Times New Roman" w:cs="Times New Roman"/>
          <w:sz w:val="28"/>
          <w:szCs w:val="28"/>
        </w:rPr>
        <w:t xml:space="preserve">и </w:t>
      </w:r>
      <w:r w:rsidR="00BA6AA7">
        <w:rPr>
          <w:rFonts w:ascii="Times New Roman" w:hAnsi="Times New Roman" w:cs="Times New Roman"/>
          <w:sz w:val="28"/>
          <w:szCs w:val="28"/>
        </w:rPr>
        <w:t xml:space="preserve">основными направлениями </w:t>
      </w:r>
      <w:r w:rsidRPr="00210EB6">
        <w:rPr>
          <w:rFonts w:ascii="Times New Roman" w:hAnsi="Times New Roman" w:cs="Times New Roman"/>
          <w:sz w:val="28"/>
          <w:szCs w:val="28"/>
        </w:rPr>
        <w:t>налоговой политики при формировании  бюджета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r w:rsidRPr="00210EB6">
        <w:rPr>
          <w:rFonts w:ascii="Times New Roman" w:hAnsi="Times New Roman" w:cs="Times New Roman"/>
          <w:sz w:val="28"/>
          <w:szCs w:val="28"/>
        </w:rPr>
        <w:t>на 201</w:t>
      </w:r>
      <w:r w:rsidR="00CA651C">
        <w:rPr>
          <w:rFonts w:ascii="Times New Roman" w:hAnsi="Times New Roman" w:cs="Times New Roman"/>
          <w:sz w:val="28"/>
          <w:szCs w:val="28"/>
        </w:rPr>
        <w:t>7</w:t>
      </w:r>
      <w:r w:rsidRPr="00210EB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74945" w:rsidRPr="00210EB6" w:rsidRDefault="00374945" w:rsidP="003749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EB6">
        <w:rPr>
          <w:rFonts w:ascii="Times New Roman" w:hAnsi="Times New Roman" w:cs="Times New Roman"/>
          <w:sz w:val="28"/>
          <w:szCs w:val="28"/>
        </w:rPr>
        <w:t xml:space="preserve">3. Рекомендовать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поселений </w:t>
      </w:r>
      <w:r w:rsidRPr="00210EB6">
        <w:rPr>
          <w:rFonts w:ascii="Times New Roman" w:hAnsi="Times New Roman" w:cs="Times New Roman"/>
          <w:sz w:val="28"/>
          <w:szCs w:val="28"/>
        </w:rPr>
        <w:t xml:space="preserve">обеспечить реализацию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EB6">
        <w:rPr>
          <w:rFonts w:ascii="Times New Roman" w:hAnsi="Times New Roman" w:cs="Times New Roman"/>
          <w:sz w:val="28"/>
          <w:szCs w:val="28"/>
        </w:rPr>
        <w:t>основных 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EB6">
        <w:rPr>
          <w:rFonts w:ascii="Times New Roman" w:hAnsi="Times New Roman" w:cs="Times New Roman"/>
          <w:sz w:val="28"/>
          <w:szCs w:val="28"/>
        </w:rPr>
        <w:t xml:space="preserve"> бюджетной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AA7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Pr="00210EB6">
        <w:rPr>
          <w:rFonts w:ascii="Times New Roman" w:hAnsi="Times New Roman" w:cs="Times New Roman"/>
          <w:sz w:val="28"/>
          <w:szCs w:val="28"/>
        </w:rPr>
        <w:t xml:space="preserve">и </w:t>
      </w:r>
      <w:r w:rsidR="00BA6AA7">
        <w:rPr>
          <w:rFonts w:ascii="Times New Roman" w:hAnsi="Times New Roman" w:cs="Times New Roman"/>
          <w:sz w:val="28"/>
          <w:szCs w:val="28"/>
        </w:rPr>
        <w:t xml:space="preserve">основных направлений </w:t>
      </w:r>
      <w:r w:rsidRPr="00210EB6">
        <w:rPr>
          <w:rFonts w:ascii="Times New Roman" w:hAnsi="Times New Roman" w:cs="Times New Roman"/>
          <w:sz w:val="28"/>
          <w:szCs w:val="28"/>
        </w:rPr>
        <w:t>налоговой политики.</w:t>
      </w:r>
    </w:p>
    <w:p w:rsidR="00374945" w:rsidRDefault="00374945" w:rsidP="005237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Pr="0004167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41670">
        <w:rPr>
          <w:sz w:val="28"/>
          <w:szCs w:val="28"/>
        </w:rPr>
        <w:t xml:space="preserve"> Настоящее постановление вступает в силу со дня </w:t>
      </w:r>
      <w:r w:rsidR="005D014B">
        <w:rPr>
          <w:sz w:val="28"/>
          <w:szCs w:val="28"/>
        </w:rPr>
        <w:t xml:space="preserve">подписания и </w:t>
      </w:r>
      <w:r w:rsidR="0052371B">
        <w:rPr>
          <w:sz w:val="28"/>
          <w:szCs w:val="28"/>
        </w:rPr>
        <w:t>п</w:t>
      </w:r>
      <w:r w:rsidR="005D014B">
        <w:rPr>
          <w:sz w:val="28"/>
          <w:szCs w:val="28"/>
        </w:rPr>
        <w:t xml:space="preserve">одлежит </w:t>
      </w:r>
      <w:r w:rsidRPr="00041670">
        <w:rPr>
          <w:sz w:val="28"/>
          <w:szCs w:val="28"/>
        </w:rPr>
        <w:t xml:space="preserve"> официально</w:t>
      </w:r>
      <w:r w:rsidR="005D014B">
        <w:rPr>
          <w:sz w:val="28"/>
          <w:szCs w:val="28"/>
        </w:rPr>
        <w:t>му</w:t>
      </w:r>
      <w:r w:rsidRPr="00041670">
        <w:rPr>
          <w:sz w:val="28"/>
          <w:szCs w:val="28"/>
        </w:rPr>
        <w:t xml:space="preserve"> опубликовани</w:t>
      </w:r>
      <w:r w:rsidR="005D014B">
        <w:rPr>
          <w:sz w:val="28"/>
          <w:szCs w:val="28"/>
        </w:rPr>
        <w:t>ю</w:t>
      </w:r>
      <w:r>
        <w:rPr>
          <w:sz w:val="28"/>
          <w:szCs w:val="28"/>
        </w:rPr>
        <w:t>.</w:t>
      </w:r>
    </w:p>
    <w:p w:rsidR="00374945" w:rsidRDefault="00374945" w:rsidP="0052371B">
      <w:pPr>
        <w:jc w:val="both"/>
        <w:rPr>
          <w:sz w:val="28"/>
          <w:szCs w:val="28"/>
        </w:rPr>
      </w:pPr>
    </w:p>
    <w:p w:rsidR="00374945" w:rsidRDefault="00374945" w:rsidP="00374945">
      <w:pPr>
        <w:rPr>
          <w:sz w:val="28"/>
          <w:szCs w:val="28"/>
        </w:rPr>
      </w:pPr>
    </w:p>
    <w:p w:rsidR="00CA651C" w:rsidRPr="00041670" w:rsidRDefault="00CA651C" w:rsidP="00374945">
      <w:pPr>
        <w:rPr>
          <w:sz w:val="28"/>
          <w:szCs w:val="28"/>
        </w:rPr>
      </w:pPr>
    </w:p>
    <w:p w:rsidR="00374945" w:rsidRPr="00907AE4" w:rsidRDefault="00374945" w:rsidP="00374945">
      <w:pPr>
        <w:rPr>
          <w:b/>
          <w:sz w:val="28"/>
          <w:szCs w:val="28"/>
        </w:rPr>
      </w:pPr>
      <w:r w:rsidRPr="00907AE4">
        <w:rPr>
          <w:b/>
          <w:sz w:val="28"/>
          <w:szCs w:val="28"/>
        </w:rPr>
        <w:t xml:space="preserve">Глава  </w:t>
      </w:r>
      <w:r w:rsidR="00CA651C">
        <w:rPr>
          <w:b/>
          <w:sz w:val="28"/>
          <w:szCs w:val="28"/>
        </w:rPr>
        <w:t>муниципального образования</w:t>
      </w:r>
      <w:r w:rsidRPr="00907AE4">
        <w:rPr>
          <w:b/>
          <w:sz w:val="28"/>
          <w:szCs w:val="28"/>
        </w:rPr>
        <w:t xml:space="preserve">   </w:t>
      </w:r>
      <w:r w:rsidR="00CA651C">
        <w:rPr>
          <w:b/>
          <w:sz w:val="28"/>
          <w:szCs w:val="28"/>
        </w:rPr>
        <w:t xml:space="preserve">        </w:t>
      </w:r>
      <w:r w:rsidRPr="00907AE4">
        <w:rPr>
          <w:b/>
          <w:sz w:val="28"/>
          <w:szCs w:val="28"/>
        </w:rPr>
        <w:t xml:space="preserve">                                В.С.Рудаков  </w:t>
      </w:r>
    </w:p>
    <w:p w:rsidR="00374945" w:rsidRDefault="00374945" w:rsidP="00374945"/>
    <w:tbl>
      <w:tblPr>
        <w:tblW w:w="0" w:type="auto"/>
        <w:tblLook w:val="0000"/>
      </w:tblPr>
      <w:tblGrid>
        <w:gridCol w:w="4785"/>
        <w:gridCol w:w="4786"/>
      </w:tblGrid>
      <w:tr w:rsidR="00C44FC0" w:rsidRPr="00267481" w:rsidTr="0001541C">
        <w:tc>
          <w:tcPr>
            <w:tcW w:w="4785" w:type="dxa"/>
          </w:tcPr>
          <w:p w:rsidR="00C44FC0" w:rsidRPr="00267481" w:rsidRDefault="00C44FC0" w:rsidP="0001541C">
            <w:pPr>
              <w:pStyle w:val="a4"/>
              <w:spacing w:before="0" w:beforeAutospacing="0" w:after="0" w:afterAutospacing="0"/>
              <w:jc w:val="right"/>
              <w:rPr>
                <w:rStyle w:val="a6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C44FC0" w:rsidRPr="007E0ABD" w:rsidRDefault="009D65FD" w:rsidP="0001541C">
            <w:pPr>
              <w:pStyle w:val="a4"/>
              <w:spacing w:before="0" w:beforeAutospacing="0" w:after="0" w:afterAutospacing="0"/>
              <w:jc w:val="center"/>
              <w:rPr>
                <w:rStyle w:val="a6"/>
                <w:b w:val="0"/>
                <w:bCs w:val="0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                             </w:t>
            </w:r>
            <w:r w:rsidR="00C44FC0" w:rsidRPr="007E0ABD">
              <w:rPr>
                <w:rStyle w:val="a6"/>
                <w:b w:val="0"/>
                <w:bCs w:val="0"/>
                <w:sz w:val="24"/>
                <w:szCs w:val="24"/>
              </w:rPr>
              <w:t>УТВЕРЖДЕНЫ</w:t>
            </w:r>
          </w:p>
          <w:p w:rsidR="00C44FC0" w:rsidRPr="007E0ABD" w:rsidRDefault="00C44FC0" w:rsidP="0001541C">
            <w:pPr>
              <w:pStyle w:val="a5"/>
              <w:jc w:val="center"/>
            </w:pPr>
            <w:r w:rsidRPr="007E0ABD">
              <w:t xml:space="preserve">постановлением администрации </w:t>
            </w:r>
          </w:p>
          <w:p w:rsidR="00C44FC0" w:rsidRDefault="00C44FC0" w:rsidP="0001541C">
            <w:pPr>
              <w:pStyle w:val="a5"/>
            </w:pPr>
            <w:r>
              <w:t xml:space="preserve"> </w:t>
            </w:r>
            <w:r w:rsidRPr="007E0ABD">
              <w:t>МО «</w:t>
            </w:r>
            <w:proofErr w:type="spellStart"/>
            <w:r w:rsidRPr="007E0ABD">
              <w:t>Красноборский</w:t>
            </w:r>
            <w:proofErr w:type="spellEnd"/>
            <w:r w:rsidRPr="007E0ABD">
              <w:t xml:space="preserve"> </w:t>
            </w:r>
            <w:proofErr w:type="gramStart"/>
            <w:r w:rsidRPr="007E0ABD">
              <w:t>муниципальный</w:t>
            </w:r>
            <w:proofErr w:type="gramEnd"/>
            <w:r w:rsidRPr="007E0ABD">
              <w:t xml:space="preserve"> </w:t>
            </w:r>
            <w:r>
              <w:t xml:space="preserve">   </w:t>
            </w:r>
          </w:p>
          <w:p w:rsidR="00C44FC0" w:rsidRPr="007E0ABD" w:rsidRDefault="00C44FC0" w:rsidP="0001541C">
            <w:pPr>
              <w:pStyle w:val="a5"/>
              <w:rPr>
                <w:bCs/>
                <w:color w:val="000000"/>
              </w:rPr>
            </w:pPr>
            <w:r>
              <w:t xml:space="preserve">      </w:t>
            </w:r>
            <w:r w:rsidRPr="007E0ABD">
              <w:t xml:space="preserve">район»    </w:t>
            </w:r>
            <w:r w:rsidRPr="007E0ABD">
              <w:rPr>
                <w:bCs/>
                <w:color w:val="000000"/>
              </w:rPr>
              <w:t>от</w:t>
            </w:r>
            <w:r>
              <w:rPr>
                <w:bCs/>
                <w:color w:val="000000"/>
              </w:rPr>
              <w:t xml:space="preserve"> </w:t>
            </w:r>
            <w:r w:rsidR="0052371B">
              <w:rPr>
                <w:bCs/>
                <w:color w:val="000000"/>
              </w:rPr>
              <w:t>27.10.2016 года № 466</w:t>
            </w:r>
            <w:r>
              <w:rPr>
                <w:bCs/>
                <w:color w:val="000000"/>
              </w:rPr>
              <w:t xml:space="preserve"> </w:t>
            </w:r>
          </w:p>
          <w:p w:rsidR="00C44FC0" w:rsidRDefault="00C44FC0" w:rsidP="0001541C">
            <w:pPr>
              <w:pStyle w:val="a5"/>
              <w:jc w:val="center"/>
              <w:rPr>
                <w:sz w:val="28"/>
                <w:szCs w:val="28"/>
              </w:rPr>
            </w:pPr>
          </w:p>
          <w:p w:rsidR="00C44FC0" w:rsidRPr="00267481" w:rsidRDefault="00C44FC0" w:rsidP="0001541C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</w:tbl>
    <w:p w:rsidR="00C44FC0" w:rsidRPr="00C26B6F" w:rsidRDefault="00C44FC0" w:rsidP="00C44FC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26B6F">
        <w:rPr>
          <w:rFonts w:ascii="Times New Roman" w:hAnsi="Times New Roman" w:cs="Times New Roman"/>
          <w:sz w:val="26"/>
          <w:szCs w:val="26"/>
        </w:rPr>
        <w:t>ОСНОВНЫЕ НАПРАВЛЕНИЯ</w:t>
      </w:r>
    </w:p>
    <w:p w:rsidR="00C44FC0" w:rsidRPr="005D014B" w:rsidRDefault="00C44FC0" w:rsidP="00C44FC0">
      <w:pPr>
        <w:pStyle w:val="a4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5D014B">
        <w:rPr>
          <w:rStyle w:val="a6"/>
          <w:sz w:val="28"/>
          <w:szCs w:val="28"/>
        </w:rPr>
        <w:t xml:space="preserve">бюджетной политики </w:t>
      </w:r>
    </w:p>
    <w:p w:rsidR="00C44FC0" w:rsidRPr="005D014B" w:rsidRDefault="00C44FC0" w:rsidP="00C44FC0">
      <w:pPr>
        <w:pStyle w:val="a4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5D014B">
        <w:rPr>
          <w:rStyle w:val="a6"/>
          <w:sz w:val="28"/>
          <w:szCs w:val="28"/>
        </w:rPr>
        <w:t>МО «</w:t>
      </w:r>
      <w:proofErr w:type="spellStart"/>
      <w:r w:rsidRPr="005D014B">
        <w:rPr>
          <w:rStyle w:val="a6"/>
          <w:sz w:val="28"/>
          <w:szCs w:val="28"/>
        </w:rPr>
        <w:t>Красноборский</w:t>
      </w:r>
      <w:proofErr w:type="spellEnd"/>
      <w:r w:rsidRPr="005D014B">
        <w:rPr>
          <w:rStyle w:val="a6"/>
          <w:sz w:val="28"/>
          <w:szCs w:val="28"/>
        </w:rPr>
        <w:t xml:space="preserve"> муниципальный район» </w:t>
      </w:r>
    </w:p>
    <w:p w:rsidR="00C44FC0" w:rsidRPr="005D014B" w:rsidRDefault="00CA651C" w:rsidP="00C44FC0">
      <w:pPr>
        <w:pStyle w:val="a4"/>
        <w:spacing w:before="0" w:beforeAutospacing="0" w:after="0" w:afterAutospacing="0"/>
        <w:jc w:val="center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на 2017</w:t>
      </w:r>
      <w:r w:rsidR="00C44FC0" w:rsidRPr="005D014B">
        <w:rPr>
          <w:rStyle w:val="a6"/>
          <w:sz w:val="28"/>
          <w:szCs w:val="28"/>
        </w:rPr>
        <w:t xml:space="preserve"> год и на среднесрочную перспективу</w:t>
      </w:r>
    </w:p>
    <w:p w:rsidR="00C44FC0" w:rsidRPr="00FE16EB" w:rsidRDefault="00C44FC0" w:rsidP="00C44FC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C44FC0" w:rsidRPr="005D014B" w:rsidRDefault="00C44FC0" w:rsidP="00C44FC0">
      <w:pPr>
        <w:overflowPunct/>
        <w:ind w:firstLine="708"/>
        <w:jc w:val="both"/>
        <w:textAlignment w:val="auto"/>
        <w:rPr>
          <w:b/>
          <w:sz w:val="28"/>
          <w:szCs w:val="28"/>
        </w:rPr>
      </w:pPr>
      <w:r w:rsidRPr="00FE16EB">
        <w:rPr>
          <w:sz w:val="27"/>
          <w:szCs w:val="27"/>
        </w:rPr>
        <w:t xml:space="preserve">                      </w:t>
      </w:r>
      <w:r w:rsidRPr="005D014B">
        <w:rPr>
          <w:b/>
          <w:sz w:val="28"/>
          <w:szCs w:val="28"/>
        </w:rPr>
        <w:t xml:space="preserve">I. Цели и задачи бюджетной политики </w:t>
      </w:r>
    </w:p>
    <w:p w:rsidR="00C44FC0" w:rsidRPr="00FE16EB" w:rsidRDefault="00C44FC0" w:rsidP="00C44FC0">
      <w:pPr>
        <w:overflowPunct/>
        <w:ind w:firstLine="708"/>
        <w:jc w:val="both"/>
        <w:textAlignment w:val="auto"/>
        <w:rPr>
          <w:spacing w:val="-6"/>
          <w:sz w:val="27"/>
          <w:szCs w:val="27"/>
        </w:rPr>
      </w:pPr>
    </w:p>
    <w:p w:rsidR="00C44FC0" w:rsidRPr="005D014B" w:rsidRDefault="00C44FC0" w:rsidP="00C44FC0">
      <w:pPr>
        <w:overflowPunct/>
        <w:ind w:firstLine="708"/>
        <w:jc w:val="both"/>
        <w:textAlignment w:val="auto"/>
        <w:rPr>
          <w:sz w:val="28"/>
          <w:szCs w:val="28"/>
        </w:rPr>
      </w:pPr>
      <w:proofErr w:type="gramStart"/>
      <w:r w:rsidRPr="005D014B">
        <w:rPr>
          <w:spacing w:val="-6"/>
          <w:sz w:val="28"/>
          <w:szCs w:val="28"/>
        </w:rPr>
        <w:t>Основные направления бюджетной политики МО «</w:t>
      </w:r>
      <w:proofErr w:type="spellStart"/>
      <w:r w:rsidRPr="005D014B">
        <w:rPr>
          <w:spacing w:val="-6"/>
          <w:sz w:val="28"/>
          <w:szCs w:val="28"/>
        </w:rPr>
        <w:t>Красноборский</w:t>
      </w:r>
      <w:proofErr w:type="spellEnd"/>
      <w:r w:rsidRPr="005D014B">
        <w:rPr>
          <w:spacing w:val="-6"/>
          <w:sz w:val="28"/>
          <w:szCs w:val="28"/>
        </w:rPr>
        <w:t xml:space="preserve"> муниципальный район»</w:t>
      </w:r>
      <w:r w:rsidRPr="005D014B">
        <w:rPr>
          <w:sz w:val="28"/>
          <w:szCs w:val="28"/>
        </w:rPr>
        <w:t xml:space="preserve"> на 201</w:t>
      </w:r>
      <w:r w:rsidR="008C4785">
        <w:rPr>
          <w:sz w:val="28"/>
          <w:szCs w:val="28"/>
        </w:rPr>
        <w:t>7</w:t>
      </w:r>
      <w:r w:rsidRPr="005D014B">
        <w:rPr>
          <w:sz w:val="28"/>
          <w:szCs w:val="28"/>
        </w:rPr>
        <w:t xml:space="preserve"> год и на среднесрочную перспективу (далее – бюджетная политика)  разработаны в соответствии со статьей </w:t>
      </w:r>
      <w:r w:rsidRPr="005D014B">
        <w:rPr>
          <w:spacing w:val="-4"/>
          <w:sz w:val="28"/>
          <w:szCs w:val="28"/>
        </w:rPr>
        <w:t xml:space="preserve">172 Бюджетного кодекса Российской Федерации, </w:t>
      </w:r>
      <w:r w:rsidRPr="005D014B">
        <w:rPr>
          <w:sz w:val="28"/>
          <w:szCs w:val="28"/>
        </w:rPr>
        <w:t>главой 1 подраздела 2.1 раздела 2 Положения «О бюджетном процессе в муниципальном образовании «</w:t>
      </w:r>
      <w:proofErr w:type="spellStart"/>
      <w:r w:rsidRPr="005D014B">
        <w:rPr>
          <w:sz w:val="28"/>
          <w:szCs w:val="28"/>
        </w:rPr>
        <w:t>Красноборский</w:t>
      </w:r>
      <w:proofErr w:type="spellEnd"/>
      <w:r w:rsidRPr="005D014B">
        <w:rPr>
          <w:sz w:val="28"/>
          <w:szCs w:val="28"/>
        </w:rPr>
        <w:t xml:space="preserve"> муниципальный район», утвержденного решением Собрания депутатов от 18.09.2008 г. № 46 (с изменениями).</w:t>
      </w:r>
      <w:proofErr w:type="gramEnd"/>
    </w:p>
    <w:p w:rsidR="00C44FC0" w:rsidRPr="005D014B" w:rsidRDefault="00C44FC0" w:rsidP="00C44FC0">
      <w:pPr>
        <w:overflowPunct/>
        <w:ind w:firstLine="708"/>
        <w:jc w:val="both"/>
        <w:textAlignment w:val="auto"/>
        <w:rPr>
          <w:color w:val="FF0000"/>
          <w:spacing w:val="-4"/>
          <w:sz w:val="28"/>
          <w:szCs w:val="28"/>
        </w:rPr>
      </w:pPr>
      <w:r w:rsidRPr="005D014B">
        <w:rPr>
          <w:spacing w:val="-4"/>
          <w:sz w:val="28"/>
          <w:szCs w:val="28"/>
        </w:rPr>
        <w:t xml:space="preserve">Бюджетная политика должна быть нацелена на дальнейшую реализацию приоритетных задач социально-экономического развития, установленных </w:t>
      </w:r>
      <w:r w:rsidRPr="005D014B">
        <w:rPr>
          <w:sz w:val="28"/>
          <w:szCs w:val="28"/>
        </w:rPr>
        <w:t xml:space="preserve">указами Президента Российской Федерации от 07 мая </w:t>
      </w:r>
      <w:r w:rsidRPr="005D014B">
        <w:rPr>
          <w:sz w:val="28"/>
          <w:szCs w:val="28"/>
        </w:rPr>
        <w:br/>
        <w:t>2012 года</w:t>
      </w:r>
      <w:r w:rsidR="008C4785">
        <w:rPr>
          <w:sz w:val="28"/>
          <w:szCs w:val="28"/>
        </w:rPr>
        <w:t>.</w:t>
      </w:r>
      <w:r w:rsidR="006C111C">
        <w:rPr>
          <w:sz w:val="28"/>
          <w:szCs w:val="28"/>
        </w:rPr>
        <w:t xml:space="preserve"> Следует</w:t>
      </w:r>
      <w:r w:rsidRPr="005D014B">
        <w:rPr>
          <w:color w:val="FF0000"/>
          <w:spacing w:val="-4"/>
          <w:sz w:val="28"/>
          <w:szCs w:val="28"/>
        </w:rPr>
        <w:t xml:space="preserve"> </w:t>
      </w:r>
      <w:r w:rsidR="006C111C" w:rsidRPr="00973836">
        <w:rPr>
          <w:rStyle w:val="FontStyle14"/>
          <w:color w:val="000000"/>
          <w:sz w:val="28"/>
          <w:szCs w:val="28"/>
        </w:rPr>
        <w:t xml:space="preserve">разработать стратегию социально-экономического развития </w:t>
      </w:r>
      <w:proofErr w:type="spellStart"/>
      <w:r w:rsidR="006C111C">
        <w:rPr>
          <w:rStyle w:val="FontStyle14"/>
          <w:color w:val="000000"/>
          <w:sz w:val="28"/>
          <w:szCs w:val="28"/>
        </w:rPr>
        <w:t>Красноборского</w:t>
      </w:r>
      <w:proofErr w:type="spellEnd"/>
      <w:r w:rsidR="006C111C">
        <w:rPr>
          <w:rStyle w:val="FontStyle14"/>
          <w:color w:val="000000"/>
          <w:sz w:val="28"/>
          <w:szCs w:val="28"/>
        </w:rPr>
        <w:t xml:space="preserve"> района</w:t>
      </w:r>
      <w:r w:rsidR="006C111C" w:rsidRPr="00973836">
        <w:rPr>
          <w:rStyle w:val="FontStyle14"/>
          <w:color w:val="000000"/>
          <w:sz w:val="28"/>
          <w:szCs w:val="28"/>
        </w:rPr>
        <w:t xml:space="preserve">, сформировать план мероприятий по ее реализации и синхронизировать </w:t>
      </w:r>
      <w:r w:rsidR="006C111C">
        <w:rPr>
          <w:rStyle w:val="FontStyle14"/>
          <w:color w:val="000000"/>
          <w:sz w:val="28"/>
          <w:szCs w:val="28"/>
        </w:rPr>
        <w:t xml:space="preserve">муниципальные </w:t>
      </w:r>
      <w:r w:rsidR="006C111C" w:rsidRPr="00973836">
        <w:rPr>
          <w:rStyle w:val="FontStyle14"/>
          <w:color w:val="000000"/>
          <w:sz w:val="28"/>
          <w:szCs w:val="28"/>
        </w:rPr>
        <w:t xml:space="preserve"> программы </w:t>
      </w:r>
      <w:r w:rsidR="006C111C">
        <w:rPr>
          <w:rStyle w:val="FontStyle14"/>
          <w:color w:val="000000"/>
          <w:sz w:val="28"/>
          <w:szCs w:val="28"/>
        </w:rPr>
        <w:t>МО «</w:t>
      </w:r>
      <w:proofErr w:type="spellStart"/>
      <w:r w:rsidR="006C111C">
        <w:rPr>
          <w:rStyle w:val="FontStyle14"/>
          <w:color w:val="000000"/>
          <w:sz w:val="28"/>
          <w:szCs w:val="28"/>
        </w:rPr>
        <w:t>Красноборский</w:t>
      </w:r>
      <w:proofErr w:type="spellEnd"/>
      <w:r w:rsidR="006C111C">
        <w:rPr>
          <w:rStyle w:val="FontStyle14"/>
          <w:color w:val="000000"/>
          <w:sz w:val="28"/>
          <w:szCs w:val="28"/>
        </w:rPr>
        <w:t xml:space="preserve"> муниципальный район»</w:t>
      </w:r>
      <w:r w:rsidR="006C111C" w:rsidRPr="00973836">
        <w:rPr>
          <w:rStyle w:val="FontStyle14"/>
          <w:color w:val="000000"/>
          <w:sz w:val="28"/>
          <w:szCs w:val="28"/>
        </w:rPr>
        <w:t xml:space="preserve"> </w:t>
      </w:r>
      <w:r w:rsidR="006C111C" w:rsidRPr="00973836">
        <w:rPr>
          <w:color w:val="000000"/>
          <w:sz w:val="28"/>
          <w:szCs w:val="28"/>
        </w:rPr>
        <w:t xml:space="preserve">(далее – </w:t>
      </w:r>
      <w:r w:rsidR="006C111C">
        <w:rPr>
          <w:color w:val="000000"/>
          <w:sz w:val="28"/>
          <w:szCs w:val="28"/>
        </w:rPr>
        <w:t>муниципальные</w:t>
      </w:r>
      <w:r w:rsidR="006C111C" w:rsidRPr="00973836">
        <w:rPr>
          <w:color w:val="000000"/>
          <w:sz w:val="28"/>
          <w:szCs w:val="28"/>
        </w:rPr>
        <w:t xml:space="preserve"> программы) </w:t>
      </w:r>
      <w:r w:rsidR="006C111C" w:rsidRPr="00973836">
        <w:rPr>
          <w:rStyle w:val="FontStyle14"/>
          <w:color w:val="000000"/>
          <w:sz w:val="28"/>
          <w:szCs w:val="28"/>
        </w:rPr>
        <w:t>с указанным планом</w:t>
      </w:r>
      <w:r w:rsidR="006C111C">
        <w:rPr>
          <w:rStyle w:val="FontStyle14"/>
          <w:color w:val="000000"/>
          <w:sz w:val="28"/>
          <w:szCs w:val="28"/>
        </w:rPr>
        <w:t>.</w:t>
      </w:r>
      <w:r w:rsidR="002018E4">
        <w:rPr>
          <w:rStyle w:val="FontStyle14"/>
          <w:color w:val="000000"/>
          <w:sz w:val="28"/>
          <w:szCs w:val="28"/>
        </w:rPr>
        <w:t xml:space="preserve"> При этом источники</w:t>
      </w:r>
      <w:r w:rsidR="002018E4" w:rsidRPr="002018E4">
        <w:rPr>
          <w:rStyle w:val="22"/>
          <w:color w:val="000000"/>
          <w:sz w:val="28"/>
          <w:szCs w:val="28"/>
        </w:rPr>
        <w:t xml:space="preserve"> </w:t>
      </w:r>
      <w:r w:rsidR="002018E4" w:rsidRPr="00973836">
        <w:rPr>
          <w:rStyle w:val="FontStyle14"/>
          <w:color w:val="000000"/>
          <w:sz w:val="28"/>
          <w:szCs w:val="28"/>
        </w:rPr>
        <w:t xml:space="preserve">финансового обеспечения </w:t>
      </w:r>
      <w:r w:rsidR="002018E4">
        <w:rPr>
          <w:rStyle w:val="FontStyle14"/>
          <w:color w:val="000000"/>
          <w:sz w:val="28"/>
          <w:szCs w:val="28"/>
        </w:rPr>
        <w:t>муниципальных</w:t>
      </w:r>
      <w:r w:rsidR="002018E4" w:rsidRPr="00973836">
        <w:rPr>
          <w:rStyle w:val="FontStyle14"/>
          <w:color w:val="000000"/>
          <w:sz w:val="28"/>
          <w:szCs w:val="28"/>
        </w:rPr>
        <w:t xml:space="preserve"> </w:t>
      </w:r>
      <w:r w:rsidR="002018E4" w:rsidRPr="00A33214">
        <w:rPr>
          <w:sz w:val="28"/>
          <w:szCs w:val="28"/>
        </w:rPr>
        <w:t>программ должны соответствовать параметрам бюджета</w:t>
      </w:r>
      <w:r w:rsidR="002018E4">
        <w:rPr>
          <w:sz w:val="28"/>
          <w:szCs w:val="28"/>
        </w:rPr>
        <w:t xml:space="preserve"> муниципального района.</w:t>
      </w:r>
    </w:p>
    <w:p w:rsidR="002018E4" w:rsidRPr="00973836" w:rsidRDefault="002018E4" w:rsidP="002018E4">
      <w:pPr>
        <w:ind w:firstLine="691"/>
        <w:jc w:val="both"/>
        <w:rPr>
          <w:color w:val="000000"/>
          <w:sz w:val="28"/>
          <w:szCs w:val="28"/>
        </w:rPr>
      </w:pPr>
      <w:r w:rsidRPr="00973836">
        <w:rPr>
          <w:color w:val="000000"/>
          <w:sz w:val="28"/>
          <w:szCs w:val="28"/>
        </w:rPr>
        <w:t xml:space="preserve">Реализация </w:t>
      </w:r>
      <w:r>
        <w:rPr>
          <w:color w:val="000000"/>
          <w:sz w:val="28"/>
          <w:szCs w:val="28"/>
        </w:rPr>
        <w:t>муниципальных</w:t>
      </w:r>
      <w:r w:rsidRPr="00973836">
        <w:rPr>
          <w:color w:val="000000"/>
          <w:sz w:val="28"/>
          <w:szCs w:val="28"/>
        </w:rPr>
        <w:t xml:space="preserve"> программ должна осуществляться на основе взвешенных и обоснованных оценок их выполнения и ресурсного обеспечения, а также с учетом корреляции с долгосрочными целями социально-экономической политики (</w:t>
      </w:r>
      <w:r w:rsidRPr="00973836">
        <w:rPr>
          <w:rStyle w:val="FontStyle14"/>
          <w:color w:val="000000"/>
          <w:sz w:val="28"/>
          <w:szCs w:val="28"/>
        </w:rPr>
        <w:t xml:space="preserve">целевые показатели и индикаторы </w:t>
      </w:r>
      <w:r>
        <w:rPr>
          <w:rStyle w:val="FontStyle14"/>
          <w:color w:val="000000"/>
          <w:sz w:val="28"/>
          <w:szCs w:val="28"/>
        </w:rPr>
        <w:t>муниципальных</w:t>
      </w:r>
      <w:r w:rsidRPr="00973836">
        <w:rPr>
          <w:rStyle w:val="FontStyle14"/>
          <w:color w:val="000000"/>
          <w:sz w:val="28"/>
          <w:szCs w:val="28"/>
        </w:rPr>
        <w:t xml:space="preserve"> программ должны отражать реализацию </w:t>
      </w:r>
      <w:r w:rsidRPr="00973836">
        <w:rPr>
          <w:color w:val="000000"/>
          <w:sz w:val="28"/>
          <w:szCs w:val="28"/>
        </w:rPr>
        <w:t>приоритетных задач социально-экономического развития</w:t>
      </w:r>
      <w:r w:rsidRPr="00973836">
        <w:rPr>
          <w:rStyle w:val="FontStyle14"/>
          <w:color w:val="000000"/>
          <w:sz w:val="28"/>
          <w:szCs w:val="28"/>
        </w:rPr>
        <w:t>)</w:t>
      </w:r>
      <w:r w:rsidRPr="00973836">
        <w:rPr>
          <w:color w:val="000000"/>
          <w:sz w:val="28"/>
          <w:szCs w:val="28"/>
        </w:rPr>
        <w:t xml:space="preserve">. </w:t>
      </w:r>
    </w:p>
    <w:p w:rsidR="00C44FC0" w:rsidRPr="005D014B" w:rsidRDefault="00C44FC0" w:rsidP="00C44FC0">
      <w:pPr>
        <w:overflowPunct/>
        <w:ind w:firstLine="708"/>
        <w:jc w:val="both"/>
        <w:textAlignment w:val="auto"/>
        <w:rPr>
          <w:bCs/>
          <w:sz w:val="28"/>
          <w:szCs w:val="28"/>
        </w:rPr>
      </w:pPr>
      <w:r w:rsidRPr="005D014B">
        <w:rPr>
          <w:bCs/>
          <w:sz w:val="28"/>
          <w:szCs w:val="28"/>
        </w:rPr>
        <w:t>Необходимыми условиями достижения указанных целей являются:</w:t>
      </w:r>
    </w:p>
    <w:p w:rsidR="00C44FC0" w:rsidRPr="005D014B" w:rsidRDefault="00C44FC0" w:rsidP="00C44FC0">
      <w:pPr>
        <w:numPr>
          <w:ilvl w:val="0"/>
          <w:numId w:val="1"/>
        </w:numPr>
        <w:overflowPunct/>
        <w:ind w:left="0" w:firstLine="708"/>
        <w:jc w:val="both"/>
        <w:textAlignment w:val="auto"/>
        <w:rPr>
          <w:sz w:val="28"/>
          <w:szCs w:val="28"/>
        </w:rPr>
      </w:pPr>
      <w:r w:rsidRPr="005D014B">
        <w:rPr>
          <w:sz w:val="28"/>
          <w:szCs w:val="28"/>
        </w:rPr>
        <w:t>обеспечение долгосрочной сбалансированности и устойчивости бюджетной системы;</w:t>
      </w:r>
    </w:p>
    <w:p w:rsidR="002018E4" w:rsidRDefault="002018E4" w:rsidP="002018E4">
      <w:pPr>
        <w:ind w:firstLine="69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22E1C">
        <w:rPr>
          <w:sz w:val="28"/>
          <w:szCs w:val="28"/>
        </w:rPr>
        <w:t xml:space="preserve"> </w:t>
      </w:r>
      <w:r w:rsidR="00C44FC0" w:rsidRPr="005D014B">
        <w:rPr>
          <w:sz w:val="28"/>
          <w:szCs w:val="28"/>
        </w:rPr>
        <w:t>повышение эффективности бюджетных расходов;</w:t>
      </w:r>
    </w:p>
    <w:p w:rsidR="002018E4" w:rsidRPr="00973836" w:rsidRDefault="002018E4" w:rsidP="002018E4">
      <w:pPr>
        <w:ind w:firstLine="691"/>
        <w:jc w:val="both"/>
        <w:rPr>
          <w:color w:val="000000"/>
        </w:rPr>
      </w:pPr>
      <w:r>
        <w:rPr>
          <w:sz w:val="28"/>
          <w:szCs w:val="28"/>
        </w:rPr>
        <w:t>3)</w:t>
      </w:r>
      <w:r w:rsidRPr="002018E4">
        <w:rPr>
          <w:color w:val="000000"/>
          <w:sz w:val="28"/>
          <w:szCs w:val="28"/>
        </w:rPr>
        <w:t xml:space="preserve"> </w:t>
      </w:r>
      <w:r w:rsidRPr="00973836">
        <w:rPr>
          <w:color w:val="000000"/>
          <w:sz w:val="28"/>
          <w:szCs w:val="28"/>
        </w:rPr>
        <w:t xml:space="preserve">концентрация ресурсов на наиболее значимых действующих расходных  </w:t>
      </w:r>
      <w:r w:rsidRPr="00A33214">
        <w:rPr>
          <w:color w:val="000000"/>
          <w:spacing w:val="-6"/>
          <w:sz w:val="28"/>
          <w:szCs w:val="28"/>
        </w:rPr>
        <w:t xml:space="preserve">обязательствах </w:t>
      </w:r>
      <w:r>
        <w:rPr>
          <w:color w:val="000000"/>
          <w:spacing w:val="-6"/>
          <w:sz w:val="28"/>
          <w:szCs w:val="28"/>
        </w:rPr>
        <w:t>МО «</w:t>
      </w:r>
      <w:proofErr w:type="spellStart"/>
      <w:r>
        <w:rPr>
          <w:color w:val="000000"/>
          <w:spacing w:val="-6"/>
          <w:sz w:val="28"/>
          <w:szCs w:val="28"/>
        </w:rPr>
        <w:t>Красноборский</w:t>
      </w:r>
      <w:proofErr w:type="spellEnd"/>
      <w:r>
        <w:rPr>
          <w:color w:val="000000"/>
          <w:spacing w:val="-6"/>
          <w:sz w:val="28"/>
          <w:szCs w:val="28"/>
        </w:rPr>
        <w:t xml:space="preserve"> муниципальный район»</w:t>
      </w:r>
      <w:r w:rsidRPr="00A33214">
        <w:rPr>
          <w:color w:val="000000"/>
          <w:spacing w:val="-6"/>
          <w:sz w:val="28"/>
          <w:szCs w:val="28"/>
        </w:rPr>
        <w:t>, принятие новых расходных обязательств</w:t>
      </w:r>
      <w:r w:rsidRPr="00973836">
        <w:rPr>
          <w:color w:val="000000"/>
          <w:sz w:val="28"/>
          <w:szCs w:val="28"/>
        </w:rPr>
        <w:t xml:space="preserve"> </w:t>
      </w:r>
      <w:r w:rsidRPr="00A33214">
        <w:rPr>
          <w:color w:val="000000"/>
          <w:spacing w:val="-6"/>
          <w:sz w:val="28"/>
          <w:szCs w:val="28"/>
        </w:rPr>
        <w:t>только на основе взвешенной оценки и при условии финансового обеспечения</w:t>
      </w:r>
      <w:r w:rsidRPr="00973836">
        <w:rPr>
          <w:color w:val="000000"/>
          <w:sz w:val="28"/>
          <w:szCs w:val="28"/>
        </w:rPr>
        <w:t xml:space="preserve"> действующих расходных обязательств</w:t>
      </w:r>
      <w:r>
        <w:rPr>
          <w:color w:val="000000"/>
        </w:rPr>
        <w:t>.</w:t>
      </w:r>
    </w:p>
    <w:p w:rsidR="00C44FC0" w:rsidRPr="005D014B" w:rsidRDefault="00C44FC0" w:rsidP="002018E4">
      <w:pPr>
        <w:overflowPunct/>
        <w:jc w:val="both"/>
        <w:textAlignment w:val="auto"/>
        <w:rPr>
          <w:sz w:val="28"/>
          <w:szCs w:val="28"/>
        </w:rPr>
      </w:pPr>
    </w:p>
    <w:p w:rsidR="00C44FC0" w:rsidRPr="005D014B" w:rsidRDefault="00C44FC0" w:rsidP="00C44FC0">
      <w:pPr>
        <w:spacing w:line="26" w:lineRule="atLeast"/>
        <w:ind w:firstLine="720"/>
        <w:jc w:val="both"/>
        <w:rPr>
          <w:sz w:val="28"/>
          <w:szCs w:val="28"/>
        </w:rPr>
      </w:pPr>
      <w:r w:rsidRPr="005D014B">
        <w:rPr>
          <w:sz w:val="28"/>
          <w:szCs w:val="28"/>
        </w:rPr>
        <w:lastRenderedPageBreak/>
        <w:t>Деятельность органов местного самоуправления МО «</w:t>
      </w:r>
      <w:proofErr w:type="spellStart"/>
      <w:r w:rsidRPr="005D014B">
        <w:rPr>
          <w:sz w:val="28"/>
          <w:szCs w:val="28"/>
        </w:rPr>
        <w:t>Красноборский</w:t>
      </w:r>
      <w:proofErr w:type="spellEnd"/>
      <w:r w:rsidRPr="005D014B">
        <w:rPr>
          <w:sz w:val="28"/>
          <w:szCs w:val="28"/>
        </w:rPr>
        <w:t xml:space="preserve"> муниципальный район» (далее – органы местного самоуправления района) </w:t>
      </w:r>
      <w:r w:rsidR="00EC3549">
        <w:rPr>
          <w:sz w:val="28"/>
          <w:szCs w:val="28"/>
        </w:rPr>
        <w:t>необходимо продолжить реализацию поставленных задач по повышению эффективности бюджетных расходов</w:t>
      </w:r>
      <w:r w:rsidRPr="005D014B">
        <w:rPr>
          <w:sz w:val="28"/>
          <w:szCs w:val="28"/>
        </w:rPr>
        <w:t>:</w:t>
      </w:r>
    </w:p>
    <w:p w:rsidR="00EC3549" w:rsidRPr="00973836" w:rsidRDefault="00EC3549" w:rsidP="00EC3549">
      <w:pPr>
        <w:ind w:firstLine="709"/>
        <w:jc w:val="both"/>
        <w:rPr>
          <w:rStyle w:val="40"/>
          <w:color w:val="000000"/>
          <w:szCs w:val="28"/>
        </w:rPr>
      </w:pPr>
      <w:r w:rsidRPr="00973836">
        <w:rPr>
          <w:color w:val="000000"/>
          <w:sz w:val="28"/>
          <w:szCs w:val="28"/>
        </w:rPr>
        <w:t xml:space="preserve">использование внутренних резервов (исключение низкоэффективных, избыточных расходов бюджета, увеличение объема расходов за счет доходов от внебюджетной деятельности </w:t>
      </w:r>
      <w:r>
        <w:rPr>
          <w:color w:val="000000"/>
          <w:sz w:val="28"/>
          <w:szCs w:val="28"/>
        </w:rPr>
        <w:t>муниципальных</w:t>
      </w:r>
      <w:r w:rsidRPr="00973836">
        <w:rPr>
          <w:color w:val="000000"/>
          <w:sz w:val="28"/>
          <w:szCs w:val="28"/>
        </w:rPr>
        <w:t xml:space="preserve"> бюджетных  учреждений (далее – учреждения)</w:t>
      </w:r>
      <w:r w:rsidRPr="00973836">
        <w:rPr>
          <w:rStyle w:val="40"/>
          <w:color w:val="000000"/>
          <w:szCs w:val="28"/>
        </w:rPr>
        <w:t xml:space="preserve">, </w:t>
      </w:r>
      <w:r w:rsidRPr="00EC3549">
        <w:rPr>
          <w:rStyle w:val="40"/>
          <w:rFonts w:ascii="Times New Roman" w:hAnsi="Times New Roman" w:cs="Times New Roman"/>
          <w:b w:val="0"/>
          <w:i w:val="0"/>
          <w:color w:val="000000"/>
          <w:sz w:val="28"/>
          <w:szCs w:val="28"/>
        </w:rPr>
        <w:t>реализация неиспользуемого имущества учреждений</w:t>
      </w:r>
      <w:r w:rsidRPr="00973836">
        <w:rPr>
          <w:rStyle w:val="40"/>
          <w:color w:val="000000"/>
          <w:szCs w:val="28"/>
        </w:rPr>
        <w:t>,</w:t>
      </w:r>
      <w:r w:rsidRPr="00973836">
        <w:rPr>
          <w:color w:val="000000"/>
          <w:sz w:val="28"/>
          <w:szCs w:val="28"/>
        </w:rPr>
        <w:t xml:space="preserve"> оптимизация расходов на содержание органов </w:t>
      </w:r>
      <w:r>
        <w:rPr>
          <w:color w:val="000000"/>
          <w:sz w:val="28"/>
          <w:szCs w:val="28"/>
        </w:rPr>
        <w:t>местного самоуправления района</w:t>
      </w:r>
      <w:r w:rsidRPr="00973836">
        <w:rPr>
          <w:color w:val="000000"/>
          <w:sz w:val="28"/>
          <w:szCs w:val="28"/>
        </w:rPr>
        <w:t xml:space="preserve"> и учреждений, создания централизованных бухгалтерий</w:t>
      </w:r>
      <w:r>
        <w:rPr>
          <w:color w:val="000000"/>
          <w:sz w:val="28"/>
          <w:szCs w:val="28"/>
        </w:rPr>
        <w:t>);</w:t>
      </w:r>
    </w:p>
    <w:p w:rsidR="00EC3549" w:rsidRPr="00973836" w:rsidRDefault="00EC3549" w:rsidP="00EC354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3214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создание условий для повышения качества предоставления 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муниципальных 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услуг (повышение конкуренции среди юридических лиц, в том числе учреждений, участвующих в оказании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  услуг; введение </w:t>
      </w:r>
      <w:r w:rsidRPr="00A3321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единых подходов к определению нормативов затрат на оказание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муниципальных 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>услуг; проведение независимой оценки качества оказания услуг образовательными организациями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организациями культуры);</w:t>
      </w:r>
    </w:p>
    <w:p w:rsidR="00EC3549" w:rsidRPr="00973836" w:rsidRDefault="00EC3549" w:rsidP="00EC3549">
      <w:pPr>
        <w:ind w:firstLine="720"/>
        <w:jc w:val="both"/>
        <w:rPr>
          <w:color w:val="000000"/>
          <w:sz w:val="28"/>
          <w:szCs w:val="28"/>
        </w:rPr>
      </w:pPr>
      <w:r w:rsidRPr="00973836">
        <w:rPr>
          <w:color w:val="000000"/>
          <w:sz w:val="28"/>
          <w:szCs w:val="28"/>
        </w:rPr>
        <w:t xml:space="preserve">повышение эффективности процедур проведения закупок товаров, работ, услуг для обеспечения государственных (муниципальных) нужд </w:t>
      </w:r>
      <w:r w:rsidRPr="00A33214">
        <w:rPr>
          <w:color w:val="000000"/>
          <w:spacing w:val="-6"/>
          <w:sz w:val="28"/>
          <w:szCs w:val="28"/>
        </w:rPr>
        <w:t>(обеспечение системного подхода при централизации закупок, их планировании</w:t>
      </w:r>
      <w:r w:rsidRPr="00973836">
        <w:rPr>
          <w:color w:val="000000"/>
          <w:sz w:val="28"/>
          <w:szCs w:val="28"/>
        </w:rPr>
        <w:t xml:space="preserve"> и осуществлении, исходя из необходимости достижения заданных результатов при реализации мероприятий, направленных на удовлетворение муниципальных нужд, обеспечение своевременности проведения процедур по заключению контрактов);   </w:t>
      </w:r>
    </w:p>
    <w:p w:rsidR="00EC3549" w:rsidRPr="00973836" w:rsidRDefault="00EC3549" w:rsidP="00EC3549">
      <w:pPr>
        <w:ind w:firstLine="720"/>
        <w:jc w:val="both"/>
        <w:rPr>
          <w:rStyle w:val="FontStyle36"/>
          <w:color w:val="000000"/>
          <w:sz w:val="28"/>
          <w:szCs w:val="28"/>
        </w:rPr>
      </w:pPr>
      <w:r w:rsidRPr="00A33214">
        <w:rPr>
          <w:color w:val="000000"/>
          <w:spacing w:val="-10"/>
          <w:sz w:val="28"/>
          <w:szCs w:val="28"/>
        </w:rPr>
        <w:t>развитие системы финансового контроля, направленного на предотвращение</w:t>
      </w:r>
      <w:r w:rsidRPr="00973836">
        <w:rPr>
          <w:color w:val="000000"/>
          <w:sz w:val="28"/>
          <w:szCs w:val="28"/>
        </w:rPr>
        <w:t xml:space="preserve"> </w:t>
      </w:r>
      <w:r w:rsidRPr="00A33214">
        <w:rPr>
          <w:color w:val="000000"/>
          <w:spacing w:val="-8"/>
          <w:sz w:val="28"/>
          <w:szCs w:val="28"/>
        </w:rPr>
        <w:t>бюджетных нарушений и повышение эффективности расходов (в особенности</w:t>
      </w:r>
      <w:r w:rsidRPr="00973836">
        <w:rPr>
          <w:color w:val="000000"/>
          <w:sz w:val="28"/>
          <w:szCs w:val="28"/>
        </w:rPr>
        <w:t xml:space="preserve">, расходов на предоставление в соответствии со статьей 78 Бюджетного </w:t>
      </w:r>
      <w:r w:rsidRPr="00A33214">
        <w:rPr>
          <w:color w:val="000000"/>
          <w:spacing w:val="-6"/>
          <w:sz w:val="28"/>
          <w:szCs w:val="28"/>
        </w:rPr>
        <w:t>кодекса Российской Федерации субсидий юридическим лицам, индивидуальным</w:t>
      </w:r>
      <w:r w:rsidRPr="00973836">
        <w:rPr>
          <w:color w:val="000000"/>
          <w:sz w:val="28"/>
          <w:szCs w:val="28"/>
        </w:rPr>
        <w:t xml:space="preserve"> предпринимателям, а также расходов на строительство и ремонт объектов </w:t>
      </w:r>
      <w:r>
        <w:rPr>
          <w:color w:val="000000"/>
          <w:sz w:val="28"/>
          <w:szCs w:val="28"/>
        </w:rPr>
        <w:t>муниципальной</w:t>
      </w:r>
      <w:r w:rsidRPr="00973836">
        <w:rPr>
          <w:color w:val="000000"/>
          <w:sz w:val="28"/>
          <w:szCs w:val="28"/>
        </w:rPr>
        <w:t xml:space="preserve"> собственности</w:t>
      </w:r>
      <w:r w:rsidRPr="00973836">
        <w:rPr>
          <w:rStyle w:val="FontStyle36"/>
          <w:color w:val="000000"/>
          <w:sz w:val="28"/>
          <w:szCs w:val="28"/>
        </w:rPr>
        <w:t>);</w:t>
      </w:r>
    </w:p>
    <w:p w:rsidR="00EC3549" w:rsidRPr="00A33214" w:rsidRDefault="00EC3549" w:rsidP="00EC3549">
      <w:pPr>
        <w:ind w:firstLine="720"/>
        <w:jc w:val="both"/>
        <w:rPr>
          <w:color w:val="000000"/>
          <w:sz w:val="28"/>
          <w:szCs w:val="28"/>
        </w:rPr>
      </w:pPr>
      <w:r w:rsidRPr="00A33214">
        <w:rPr>
          <w:color w:val="000000"/>
          <w:sz w:val="28"/>
          <w:szCs w:val="28"/>
        </w:rPr>
        <w:t xml:space="preserve">обеспечение прозрачности и открытости </w:t>
      </w:r>
      <w:r>
        <w:rPr>
          <w:color w:val="000000"/>
          <w:sz w:val="28"/>
          <w:szCs w:val="28"/>
        </w:rPr>
        <w:t>муниципальных</w:t>
      </w:r>
      <w:r w:rsidRPr="00A33214">
        <w:rPr>
          <w:color w:val="000000"/>
          <w:sz w:val="28"/>
          <w:szCs w:val="28"/>
        </w:rPr>
        <w:t xml:space="preserve"> финансов </w:t>
      </w:r>
      <w:r w:rsidRPr="00A33214">
        <w:rPr>
          <w:color w:val="000000"/>
          <w:spacing w:val="-4"/>
          <w:sz w:val="28"/>
          <w:szCs w:val="28"/>
        </w:rPr>
        <w:t xml:space="preserve">(размещение актуальной информации о бюджете </w:t>
      </w:r>
      <w:r>
        <w:rPr>
          <w:color w:val="000000"/>
          <w:spacing w:val="-4"/>
          <w:sz w:val="28"/>
          <w:szCs w:val="28"/>
        </w:rPr>
        <w:t xml:space="preserve">муниципального района </w:t>
      </w:r>
      <w:r w:rsidRPr="00A33214">
        <w:rPr>
          <w:color w:val="000000"/>
          <w:spacing w:val="-4"/>
          <w:sz w:val="28"/>
          <w:szCs w:val="28"/>
        </w:rPr>
        <w:t>на официальном</w:t>
      </w:r>
      <w:r w:rsidRPr="00A33214">
        <w:rPr>
          <w:color w:val="000000"/>
          <w:sz w:val="28"/>
          <w:szCs w:val="28"/>
        </w:rPr>
        <w:t xml:space="preserve"> сайте </w:t>
      </w:r>
      <w:r>
        <w:rPr>
          <w:color w:val="000000"/>
          <w:sz w:val="28"/>
          <w:szCs w:val="28"/>
        </w:rPr>
        <w:t>администрации МО «</w:t>
      </w:r>
      <w:proofErr w:type="spellStart"/>
      <w:r>
        <w:rPr>
          <w:color w:val="000000"/>
          <w:sz w:val="28"/>
          <w:szCs w:val="28"/>
        </w:rPr>
        <w:t>Красноборский</w:t>
      </w:r>
      <w:proofErr w:type="spellEnd"/>
      <w:r>
        <w:rPr>
          <w:color w:val="000000"/>
          <w:sz w:val="28"/>
          <w:szCs w:val="28"/>
        </w:rPr>
        <w:t xml:space="preserve"> муниципальный район»</w:t>
      </w:r>
      <w:r w:rsidRPr="00A33214">
        <w:rPr>
          <w:color w:val="000000"/>
          <w:sz w:val="28"/>
          <w:szCs w:val="28"/>
        </w:rPr>
        <w:t xml:space="preserve"> в информационно-телекоммуникационной сети «Интернет», в том числе в форме «Бюджета для граждан» к </w:t>
      </w:r>
      <w:r>
        <w:rPr>
          <w:color w:val="000000"/>
          <w:sz w:val="28"/>
          <w:szCs w:val="28"/>
        </w:rPr>
        <w:t>решению о бюджете</w:t>
      </w:r>
      <w:r w:rsidRPr="00A33214">
        <w:rPr>
          <w:color w:val="000000"/>
          <w:sz w:val="28"/>
          <w:szCs w:val="28"/>
        </w:rPr>
        <w:t xml:space="preserve"> и к отчету об исполнении бюджета</w:t>
      </w:r>
      <w:r>
        <w:rPr>
          <w:color w:val="000000"/>
          <w:sz w:val="28"/>
          <w:szCs w:val="28"/>
        </w:rPr>
        <w:t xml:space="preserve"> муниципального района</w:t>
      </w:r>
      <w:r w:rsidRPr="00A33214">
        <w:rPr>
          <w:color w:val="000000"/>
          <w:sz w:val="28"/>
          <w:szCs w:val="28"/>
        </w:rPr>
        <w:t xml:space="preserve">). </w:t>
      </w:r>
    </w:p>
    <w:p w:rsidR="00C44FC0" w:rsidRPr="005D014B" w:rsidRDefault="00C44FC0" w:rsidP="00C44FC0">
      <w:pPr>
        <w:ind w:firstLine="567"/>
        <w:jc w:val="both"/>
        <w:rPr>
          <w:sz w:val="28"/>
          <w:szCs w:val="28"/>
        </w:rPr>
      </w:pPr>
    </w:p>
    <w:p w:rsidR="00C44FC0" w:rsidRPr="005D014B" w:rsidRDefault="00C44FC0" w:rsidP="00C44FC0">
      <w:pPr>
        <w:jc w:val="center"/>
        <w:outlineLvl w:val="2"/>
        <w:rPr>
          <w:b/>
          <w:sz w:val="28"/>
          <w:szCs w:val="28"/>
        </w:rPr>
      </w:pPr>
      <w:r w:rsidRPr="005D014B">
        <w:rPr>
          <w:b/>
          <w:sz w:val="28"/>
          <w:szCs w:val="28"/>
          <w:lang w:val="en-US"/>
        </w:rPr>
        <w:t>II</w:t>
      </w:r>
      <w:r w:rsidRPr="005D014B">
        <w:rPr>
          <w:b/>
          <w:sz w:val="28"/>
          <w:szCs w:val="28"/>
        </w:rPr>
        <w:t>. Приоритеты политики расходования бюджетных средств</w:t>
      </w:r>
    </w:p>
    <w:p w:rsidR="00C44FC0" w:rsidRPr="005D014B" w:rsidRDefault="00C44FC0" w:rsidP="00C44FC0">
      <w:pPr>
        <w:ind w:firstLine="567"/>
        <w:jc w:val="both"/>
        <w:rPr>
          <w:sz w:val="28"/>
          <w:szCs w:val="28"/>
        </w:rPr>
      </w:pPr>
    </w:p>
    <w:p w:rsidR="00E56DAA" w:rsidRPr="00973836" w:rsidRDefault="00E56DAA" w:rsidP="00E56DAA">
      <w:pPr>
        <w:ind w:firstLine="720"/>
        <w:jc w:val="both"/>
        <w:rPr>
          <w:color w:val="000000"/>
          <w:sz w:val="28"/>
          <w:szCs w:val="28"/>
        </w:rPr>
      </w:pPr>
      <w:r w:rsidRPr="00973836">
        <w:rPr>
          <w:color w:val="000000"/>
          <w:sz w:val="28"/>
          <w:szCs w:val="28"/>
        </w:rPr>
        <w:t xml:space="preserve">Бюджетная политика в области расходов должна быть направлена </w:t>
      </w:r>
      <w:r>
        <w:rPr>
          <w:color w:val="000000"/>
          <w:sz w:val="28"/>
          <w:szCs w:val="28"/>
        </w:rPr>
        <w:br/>
      </w:r>
      <w:r w:rsidRPr="00973836">
        <w:rPr>
          <w:color w:val="000000"/>
          <w:sz w:val="28"/>
          <w:szCs w:val="28"/>
        </w:rPr>
        <w:t>в первую очередь на обеспечение безусловного исполнения социальных обязательств, в том числе предусмотренных указами Президента Российской Федерации от 07 мая 2012 года.</w:t>
      </w:r>
      <w:r w:rsidRPr="00973836">
        <w:rPr>
          <w:color w:val="000000"/>
        </w:rPr>
        <w:t xml:space="preserve"> </w:t>
      </w:r>
    </w:p>
    <w:p w:rsidR="00E56DAA" w:rsidRPr="00973836" w:rsidRDefault="00E56DAA" w:rsidP="00E56DAA">
      <w:pPr>
        <w:pStyle w:val="Style5"/>
        <w:widowControl/>
        <w:spacing w:before="14" w:line="240" w:lineRule="auto"/>
        <w:ind w:firstLine="716"/>
        <w:rPr>
          <w:rStyle w:val="FontStyle33"/>
          <w:color w:val="000000"/>
          <w:sz w:val="28"/>
          <w:szCs w:val="28"/>
        </w:rPr>
      </w:pPr>
      <w:r>
        <w:rPr>
          <w:rStyle w:val="FontStyle33"/>
          <w:color w:val="000000"/>
          <w:sz w:val="28"/>
          <w:szCs w:val="28"/>
        </w:rPr>
        <w:t>Главные распорядители средств бюджета муниципального района</w:t>
      </w:r>
      <w:r w:rsidRPr="00973836">
        <w:rPr>
          <w:rStyle w:val="FontStyle33"/>
          <w:color w:val="000000"/>
          <w:sz w:val="28"/>
          <w:szCs w:val="28"/>
        </w:rPr>
        <w:t xml:space="preserve"> должны</w:t>
      </w:r>
      <w:r>
        <w:rPr>
          <w:rStyle w:val="FontStyle33"/>
          <w:color w:val="000000"/>
          <w:sz w:val="28"/>
          <w:szCs w:val="28"/>
        </w:rPr>
        <w:t xml:space="preserve"> </w:t>
      </w:r>
      <w:r w:rsidRPr="00973836">
        <w:rPr>
          <w:rStyle w:val="FontStyle33"/>
          <w:color w:val="000000"/>
          <w:sz w:val="28"/>
          <w:szCs w:val="28"/>
        </w:rPr>
        <w:t>осуществлят</w:t>
      </w:r>
      <w:r>
        <w:rPr>
          <w:rStyle w:val="FontStyle33"/>
          <w:color w:val="000000"/>
          <w:sz w:val="28"/>
          <w:szCs w:val="28"/>
        </w:rPr>
        <w:t xml:space="preserve">ь </w:t>
      </w:r>
      <w:r w:rsidRPr="00973836">
        <w:rPr>
          <w:rStyle w:val="FontStyle33"/>
          <w:color w:val="000000"/>
          <w:sz w:val="28"/>
          <w:szCs w:val="28"/>
        </w:rPr>
        <w:t>планирование</w:t>
      </w:r>
      <w:r>
        <w:rPr>
          <w:rStyle w:val="FontStyle33"/>
          <w:color w:val="000000"/>
          <w:sz w:val="28"/>
          <w:szCs w:val="28"/>
        </w:rPr>
        <w:t xml:space="preserve"> </w:t>
      </w:r>
      <w:r w:rsidRPr="00973836">
        <w:rPr>
          <w:rStyle w:val="FontStyle33"/>
          <w:color w:val="000000"/>
          <w:sz w:val="28"/>
          <w:szCs w:val="28"/>
        </w:rPr>
        <w:t xml:space="preserve">и расходование бюджетных ассигнований с учетом следующих принципов: </w:t>
      </w:r>
    </w:p>
    <w:p w:rsidR="00E56DAA" w:rsidRPr="00E56DAA" w:rsidRDefault="00E56DAA" w:rsidP="00E56DAA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973836">
        <w:rPr>
          <w:color w:val="000000"/>
          <w:sz w:val="28"/>
          <w:szCs w:val="28"/>
        </w:rPr>
        <w:lastRenderedPageBreak/>
        <w:t xml:space="preserve">обеспечение достижения показателей и выполнения мероприятий, </w:t>
      </w:r>
      <w:r w:rsidRPr="00E56DAA">
        <w:rPr>
          <w:color w:val="000000"/>
          <w:spacing w:val="-6"/>
          <w:sz w:val="28"/>
          <w:szCs w:val="28"/>
        </w:rPr>
        <w:t xml:space="preserve">утвержденных в отраслевых «дорожных картах» и </w:t>
      </w:r>
      <w:r>
        <w:rPr>
          <w:color w:val="000000"/>
          <w:spacing w:val="-6"/>
          <w:sz w:val="28"/>
          <w:szCs w:val="28"/>
        </w:rPr>
        <w:t>муниципальных</w:t>
      </w:r>
      <w:r w:rsidRPr="00E56DAA">
        <w:rPr>
          <w:color w:val="000000"/>
          <w:spacing w:val="-6"/>
          <w:sz w:val="28"/>
          <w:szCs w:val="28"/>
        </w:rPr>
        <w:t xml:space="preserve"> программах;</w:t>
      </w:r>
    </w:p>
    <w:p w:rsidR="00E56DAA" w:rsidRPr="00E56DAA" w:rsidRDefault="00E56DAA" w:rsidP="00E56DAA">
      <w:pPr>
        <w:ind w:firstLine="709"/>
        <w:jc w:val="both"/>
        <w:rPr>
          <w:snapToGrid w:val="0"/>
          <w:color w:val="000000"/>
          <w:sz w:val="28"/>
          <w:szCs w:val="28"/>
        </w:rPr>
      </w:pPr>
      <w:r w:rsidRPr="00E56DAA">
        <w:rPr>
          <w:rStyle w:val="40"/>
          <w:rFonts w:ascii="Times New Roman" w:hAnsi="Times New Roman" w:cs="Times New Roman"/>
          <w:b w:val="0"/>
          <w:i w:val="0"/>
          <w:color w:val="000000"/>
          <w:sz w:val="28"/>
          <w:szCs w:val="28"/>
        </w:rPr>
        <w:t xml:space="preserve">недопущение образования просроченной кредиторской задолженности по принятым обязательствам, в первую очередь, по заработной плате </w:t>
      </w:r>
      <w:r w:rsidRPr="00E56DAA">
        <w:rPr>
          <w:rStyle w:val="40"/>
          <w:rFonts w:ascii="Times New Roman" w:hAnsi="Times New Roman" w:cs="Times New Roman"/>
          <w:b w:val="0"/>
          <w:i w:val="0"/>
          <w:color w:val="000000"/>
          <w:sz w:val="28"/>
          <w:szCs w:val="28"/>
        </w:rPr>
        <w:br/>
        <w:t>и социальным выплатам;</w:t>
      </w:r>
    </w:p>
    <w:p w:rsidR="00E56DAA" w:rsidRPr="00E56DAA" w:rsidRDefault="00E56DAA" w:rsidP="00E56DAA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E56DAA">
        <w:rPr>
          <w:rStyle w:val="40"/>
          <w:rFonts w:ascii="Times New Roman" w:hAnsi="Times New Roman" w:cs="Times New Roman"/>
          <w:b w:val="0"/>
          <w:i w:val="0"/>
          <w:color w:val="000000"/>
          <w:sz w:val="28"/>
          <w:szCs w:val="28"/>
        </w:rPr>
        <w:t xml:space="preserve">повышение эффективности предоставления мер социальной поддержки; </w:t>
      </w:r>
    </w:p>
    <w:p w:rsidR="00E56DAA" w:rsidRPr="00E56DAA" w:rsidRDefault="00E56DAA" w:rsidP="00E56DAA">
      <w:pPr>
        <w:pStyle w:val="a7"/>
        <w:widowControl w:val="0"/>
        <w:tabs>
          <w:tab w:val="left" w:pos="771"/>
        </w:tabs>
        <w:ind w:right="40" w:firstLine="709"/>
        <w:jc w:val="both"/>
        <w:rPr>
          <w:snapToGrid w:val="0"/>
          <w:color w:val="000000"/>
          <w:sz w:val="28"/>
          <w:szCs w:val="28"/>
        </w:rPr>
      </w:pPr>
      <w:r w:rsidRPr="00E56DAA">
        <w:rPr>
          <w:color w:val="000000"/>
          <w:sz w:val="28"/>
          <w:szCs w:val="28"/>
        </w:rPr>
        <w:t xml:space="preserve">оптимизация </w:t>
      </w:r>
      <w:r w:rsidRPr="00E56DAA">
        <w:rPr>
          <w:rStyle w:val="40"/>
          <w:rFonts w:ascii="Times New Roman" w:hAnsi="Times New Roman" w:cs="Times New Roman"/>
          <w:b w:val="0"/>
          <w:i w:val="0"/>
          <w:color w:val="000000"/>
          <w:sz w:val="28"/>
          <w:szCs w:val="28"/>
        </w:rPr>
        <w:t xml:space="preserve">сети учреждений на основе анализа нагрузки на учреждения, </w:t>
      </w:r>
      <w:r w:rsidRPr="00E56DAA">
        <w:rPr>
          <w:snapToGrid w:val="0"/>
          <w:color w:val="000000"/>
          <w:sz w:val="28"/>
          <w:szCs w:val="28"/>
        </w:rPr>
        <w:t xml:space="preserve">расширение доступа негосударственного сектора (социально ориентированных некоммерческих организаций) к предоставлению </w:t>
      </w:r>
      <w:r>
        <w:rPr>
          <w:snapToGrid w:val="0"/>
          <w:color w:val="000000"/>
          <w:sz w:val="28"/>
          <w:szCs w:val="28"/>
        </w:rPr>
        <w:t>муниципальных</w:t>
      </w:r>
      <w:r w:rsidRPr="00E56DAA">
        <w:rPr>
          <w:snapToGrid w:val="0"/>
          <w:color w:val="000000"/>
          <w:sz w:val="28"/>
          <w:szCs w:val="28"/>
        </w:rPr>
        <w:t xml:space="preserve"> услуг за счет бюджетных средств (в сфере образования, оказания социальных услуг);   </w:t>
      </w:r>
    </w:p>
    <w:p w:rsidR="00E56DAA" w:rsidRPr="00973836" w:rsidRDefault="00E56DAA" w:rsidP="00E56DAA">
      <w:pPr>
        <w:ind w:firstLine="709"/>
        <w:jc w:val="both"/>
        <w:rPr>
          <w:snapToGrid w:val="0"/>
          <w:color w:val="000000"/>
          <w:sz w:val="28"/>
          <w:szCs w:val="28"/>
        </w:rPr>
      </w:pPr>
      <w:r w:rsidRPr="00E56DAA">
        <w:rPr>
          <w:color w:val="000000"/>
          <w:sz w:val="28"/>
          <w:szCs w:val="28"/>
        </w:rPr>
        <w:t>использование механизмов государственно-частного партнерства</w:t>
      </w:r>
      <w:r w:rsidRPr="00E56DAA">
        <w:rPr>
          <w:snapToGrid w:val="0"/>
          <w:color w:val="000000"/>
          <w:sz w:val="28"/>
          <w:szCs w:val="28"/>
        </w:rPr>
        <w:t xml:space="preserve"> </w:t>
      </w:r>
      <w:r w:rsidRPr="00E56DAA">
        <w:rPr>
          <w:snapToGrid w:val="0"/>
          <w:color w:val="000000"/>
          <w:sz w:val="28"/>
          <w:szCs w:val="28"/>
        </w:rPr>
        <w:br/>
        <w:t>для привлечения инвестиций в социальную сферу, энергетику</w:t>
      </w:r>
      <w:r w:rsidRPr="00973836">
        <w:rPr>
          <w:snapToGrid w:val="0"/>
          <w:color w:val="000000"/>
          <w:sz w:val="28"/>
          <w:szCs w:val="28"/>
        </w:rPr>
        <w:t xml:space="preserve">, жилищно-коммунальное хозяйство, дорожное строительство; </w:t>
      </w:r>
    </w:p>
    <w:p w:rsidR="00E56DAA" w:rsidRPr="005D014B" w:rsidRDefault="00E56DAA" w:rsidP="00E56DAA">
      <w:pPr>
        <w:pStyle w:val="a7"/>
        <w:widowControl w:val="0"/>
        <w:tabs>
          <w:tab w:val="left" w:pos="789"/>
        </w:tabs>
        <w:overflowPunct/>
        <w:autoSpaceDE/>
        <w:autoSpaceDN/>
        <w:adjustRightInd/>
        <w:spacing w:after="0"/>
        <w:ind w:right="40" w:firstLine="709"/>
        <w:jc w:val="both"/>
        <w:textAlignment w:val="auto"/>
        <w:rPr>
          <w:sz w:val="28"/>
          <w:szCs w:val="28"/>
        </w:rPr>
      </w:pPr>
      <w:r w:rsidRPr="005D014B">
        <w:rPr>
          <w:rStyle w:val="a8"/>
          <w:color w:val="000000"/>
          <w:sz w:val="28"/>
          <w:szCs w:val="28"/>
        </w:rPr>
        <w:t>соблюдение нормативов расходов на содержание органов местного самоуправления;</w:t>
      </w:r>
      <w:r w:rsidRPr="005D014B">
        <w:rPr>
          <w:rStyle w:val="FontStyle33"/>
          <w:sz w:val="28"/>
          <w:szCs w:val="28"/>
        </w:rPr>
        <w:t xml:space="preserve"> </w:t>
      </w:r>
    </w:p>
    <w:p w:rsidR="00E56DAA" w:rsidRPr="00E56DAA" w:rsidRDefault="00E56DAA" w:rsidP="00E56DAA">
      <w:pPr>
        <w:pStyle w:val="a7"/>
        <w:widowControl w:val="0"/>
        <w:tabs>
          <w:tab w:val="left" w:pos="771"/>
        </w:tabs>
        <w:ind w:right="40" w:firstLine="709"/>
        <w:jc w:val="both"/>
        <w:rPr>
          <w:color w:val="000000"/>
          <w:sz w:val="28"/>
          <w:szCs w:val="28"/>
        </w:rPr>
      </w:pPr>
      <w:r w:rsidRPr="00E56DAA">
        <w:rPr>
          <w:color w:val="000000"/>
          <w:sz w:val="28"/>
          <w:szCs w:val="28"/>
        </w:rPr>
        <w:t xml:space="preserve">оптимизация отдельных видов субсидий юридическим лицам (установление в качестве обязательного условия для получения субсидий отсутствие задолженности по налогам в бюджеты бюджетной системы Российской Федерации), повышение </w:t>
      </w:r>
      <w:proofErr w:type="gramStart"/>
      <w:r w:rsidRPr="00E56DAA">
        <w:rPr>
          <w:color w:val="000000"/>
          <w:sz w:val="28"/>
          <w:szCs w:val="28"/>
        </w:rPr>
        <w:t>результативности предоставления мер государственной поддержки отраслей экономики</w:t>
      </w:r>
      <w:proofErr w:type="gramEnd"/>
      <w:r w:rsidRPr="00E56DAA">
        <w:rPr>
          <w:color w:val="000000"/>
          <w:sz w:val="28"/>
          <w:szCs w:val="28"/>
        </w:rPr>
        <w:t xml:space="preserve">;  </w:t>
      </w:r>
    </w:p>
    <w:p w:rsidR="00E56DAA" w:rsidRPr="00973836" w:rsidRDefault="00E56DAA" w:rsidP="00E56DAA">
      <w:pPr>
        <w:widowControl w:val="0"/>
        <w:ind w:firstLine="720"/>
        <w:jc w:val="both"/>
        <w:rPr>
          <w:iCs/>
          <w:color w:val="000000"/>
          <w:sz w:val="28"/>
          <w:szCs w:val="28"/>
        </w:rPr>
      </w:pPr>
      <w:r w:rsidRPr="00973836">
        <w:rPr>
          <w:rStyle w:val="FontStyle36"/>
          <w:color w:val="000000"/>
          <w:sz w:val="28"/>
          <w:szCs w:val="28"/>
        </w:rPr>
        <w:t>При осуществлении бюджетных инвестиций в рамках областной адресной инвестиционной программы, предоставлении субсидий из областного бюджета бюджет</w:t>
      </w:r>
      <w:r w:rsidR="00B827AC">
        <w:rPr>
          <w:rStyle w:val="FontStyle36"/>
          <w:color w:val="000000"/>
          <w:sz w:val="28"/>
          <w:szCs w:val="28"/>
        </w:rPr>
        <w:t>у</w:t>
      </w:r>
      <w:r w:rsidRPr="00973836">
        <w:rPr>
          <w:rStyle w:val="FontStyle36"/>
          <w:color w:val="000000"/>
          <w:sz w:val="28"/>
          <w:szCs w:val="28"/>
        </w:rPr>
        <w:t xml:space="preserve"> муниципальн</w:t>
      </w:r>
      <w:r w:rsidR="00B827AC">
        <w:rPr>
          <w:rStyle w:val="FontStyle36"/>
          <w:color w:val="000000"/>
          <w:sz w:val="28"/>
          <w:szCs w:val="28"/>
        </w:rPr>
        <w:t>ого района</w:t>
      </w:r>
      <w:r w:rsidRPr="00973836">
        <w:rPr>
          <w:rStyle w:val="FontStyle36"/>
          <w:color w:val="000000"/>
          <w:sz w:val="28"/>
          <w:szCs w:val="28"/>
        </w:rPr>
        <w:t>, юридическим лицам, индивидуальным предпринимателям</w:t>
      </w:r>
      <w:r w:rsidR="00B827AC">
        <w:rPr>
          <w:rStyle w:val="FontStyle36"/>
          <w:color w:val="000000"/>
          <w:sz w:val="28"/>
          <w:szCs w:val="28"/>
        </w:rPr>
        <w:t xml:space="preserve"> </w:t>
      </w:r>
      <w:proofErr w:type="spellStart"/>
      <w:r w:rsidR="00B827AC">
        <w:rPr>
          <w:rStyle w:val="FontStyle36"/>
          <w:color w:val="000000"/>
          <w:sz w:val="28"/>
          <w:szCs w:val="28"/>
        </w:rPr>
        <w:t>Красноборского</w:t>
      </w:r>
      <w:proofErr w:type="spellEnd"/>
      <w:r w:rsidR="00B827AC">
        <w:rPr>
          <w:rStyle w:val="FontStyle36"/>
          <w:color w:val="000000"/>
          <w:sz w:val="28"/>
          <w:szCs w:val="28"/>
        </w:rPr>
        <w:t xml:space="preserve"> района</w:t>
      </w:r>
      <w:r w:rsidRPr="00973836">
        <w:rPr>
          <w:rStyle w:val="FontStyle36"/>
          <w:color w:val="000000"/>
          <w:sz w:val="28"/>
          <w:szCs w:val="28"/>
        </w:rPr>
        <w:t xml:space="preserve"> следует обеспечить действенный </w:t>
      </w:r>
      <w:proofErr w:type="gramStart"/>
      <w:r w:rsidRPr="00973836">
        <w:rPr>
          <w:rStyle w:val="FontStyle36"/>
          <w:color w:val="000000"/>
          <w:sz w:val="28"/>
          <w:szCs w:val="28"/>
        </w:rPr>
        <w:t>контроль за</w:t>
      </w:r>
      <w:proofErr w:type="gramEnd"/>
      <w:r w:rsidRPr="00973836">
        <w:rPr>
          <w:rStyle w:val="FontStyle36"/>
          <w:color w:val="000000"/>
          <w:sz w:val="28"/>
          <w:szCs w:val="28"/>
        </w:rPr>
        <w:t xml:space="preserve"> выполнением условий предоставления бюджетных средств, а также предусмотреть меры ответственности за их нарушение. </w:t>
      </w:r>
    </w:p>
    <w:p w:rsidR="00E56DAA" w:rsidRPr="00973836" w:rsidRDefault="00E56DAA" w:rsidP="00E56DAA">
      <w:pPr>
        <w:ind w:firstLine="709"/>
        <w:jc w:val="both"/>
        <w:outlineLvl w:val="1"/>
        <w:rPr>
          <w:color w:val="000000"/>
          <w:sz w:val="28"/>
          <w:szCs w:val="28"/>
        </w:rPr>
      </w:pPr>
      <w:r w:rsidRPr="00973836">
        <w:rPr>
          <w:color w:val="000000"/>
          <w:sz w:val="28"/>
          <w:szCs w:val="28"/>
        </w:rPr>
        <w:t xml:space="preserve">Актуальной задачей на 2017 год и  на среднесрочную перспективу остается  привлечение средств федерального </w:t>
      </w:r>
      <w:r w:rsidR="00B827AC">
        <w:rPr>
          <w:color w:val="000000"/>
          <w:sz w:val="28"/>
          <w:szCs w:val="28"/>
        </w:rPr>
        <w:t xml:space="preserve">и областного </w:t>
      </w:r>
      <w:r w:rsidRPr="00973836">
        <w:rPr>
          <w:color w:val="000000"/>
          <w:sz w:val="28"/>
          <w:szCs w:val="28"/>
        </w:rPr>
        <w:t>бюджет</w:t>
      </w:r>
      <w:r w:rsidR="00B827AC">
        <w:rPr>
          <w:color w:val="000000"/>
          <w:sz w:val="28"/>
          <w:szCs w:val="28"/>
        </w:rPr>
        <w:t>ов</w:t>
      </w:r>
      <w:r w:rsidRPr="00973836">
        <w:rPr>
          <w:color w:val="000000"/>
          <w:sz w:val="28"/>
          <w:szCs w:val="28"/>
        </w:rPr>
        <w:t xml:space="preserve"> в рамках государственных программ Российской Федерации</w:t>
      </w:r>
      <w:r w:rsidR="00B827AC">
        <w:rPr>
          <w:color w:val="000000"/>
          <w:sz w:val="28"/>
          <w:szCs w:val="28"/>
        </w:rPr>
        <w:t xml:space="preserve"> и Архангельской области</w:t>
      </w:r>
      <w:r w:rsidRPr="00973836">
        <w:rPr>
          <w:color w:val="000000"/>
          <w:sz w:val="28"/>
          <w:szCs w:val="28"/>
        </w:rPr>
        <w:t xml:space="preserve">, федеральной </w:t>
      </w:r>
      <w:r w:rsidR="00B827AC">
        <w:rPr>
          <w:color w:val="000000"/>
          <w:sz w:val="28"/>
          <w:szCs w:val="28"/>
        </w:rPr>
        <w:t xml:space="preserve">и областной </w:t>
      </w:r>
      <w:r w:rsidRPr="00973836">
        <w:rPr>
          <w:color w:val="000000"/>
          <w:sz w:val="28"/>
          <w:szCs w:val="28"/>
        </w:rPr>
        <w:t>адресн</w:t>
      </w:r>
      <w:r w:rsidR="00B827AC">
        <w:rPr>
          <w:color w:val="000000"/>
          <w:sz w:val="28"/>
          <w:szCs w:val="28"/>
        </w:rPr>
        <w:t>ых</w:t>
      </w:r>
      <w:r w:rsidRPr="00973836">
        <w:rPr>
          <w:color w:val="000000"/>
          <w:sz w:val="28"/>
          <w:szCs w:val="28"/>
        </w:rPr>
        <w:t xml:space="preserve"> инвестиционн</w:t>
      </w:r>
      <w:r w:rsidR="00B827AC">
        <w:rPr>
          <w:color w:val="000000"/>
          <w:sz w:val="28"/>
          <w:szCs w:val="28"/>
        </w:rPr>
        <w:t>ых</w:t>
      </w:r>
      <w:r w:rsidRPr="00973836">
        <w:rPr>
          <w:color w:val="000000"/>
          <w:sz w:val="28"/>
          <w:szCs w:val="28"/>
        </w:rPr>
        <w:t xml:space="preserve"> программ, в том числе </w:t>
      </w:r>
      <w:r w:rsidRPr="00973836">
        <w:rPr>
          <w:rStyle w:val="FontStyle14"/>
          <w:color w:val="000000"/>
          <w:sz w:val="28"/>
          <w:szCs w:val="28"/>
        </w:rPr>
        <w:t>на реализацию приоритетных инвестиционных</w:t>
      </w:r>
      <w:r w:rsidR="00B827AC">
        <w:rPr>
          <w:rStyle w:val="FontStyle14"/>
          <w:color w:val="000000"/>
          <w:sz w:val="28"/>
          <w:szCs w:val="28"/>
        </w:rPr>
        <w:t xml:space="preserve"> и</w:t>
      </w:r>
      <w:r w:rsidRPr="00973836">
        <w:rPr>
          <w:rStyle w:val="FontStyle14"/>
          <w:color w:val="000000"/>
          <w:sz w:val="28"/>
          <w:szCs w:val="28"/>
        </w:rPr>
        <w:t xml:space="preserve"> инфраструктурных проектов</w:t>
      </w:r>
      <w:r w:rsidR="00B827AC">
        <w:rPr>
          <w:rStyle w:val="FontStyle14"/>
          <w:color w:val="000000"/>
          <w:sz w:val="28"/>
          <w:szCs w:val="28"/>
        </w:rPr>
        <w:t xml:space="preserve"> (строительство начальной школы в с</w:t>
      </w:r>
      <w:proofErr w:type="gramStart"/>
      <w:r w:rsidR="00B827AC">
        <w:rPr>
          <w:rStyle w:val="FontStyle14"/>
          <w:color w:val="000000"/>
          <w:sz w:val="28"/>
          <w:szCs w:val="28"/>
        </w:rPr>
        <w:t>.К</w:t>
      </w:r>
      <w:proofErr w:type="gramEnd"/>
      <w:r w:rsidR="00B827AC">
        <w:rPr>
          <w:rStyle w:val="FontStyle14"/>
          <w:color w:val="000000"/>
          <w:sz w:val="28"/>
          <w:szCs w:val="28"/>
        </w:rPr>
        <w:t>расноборск)</w:t>
      </w:r>
      <w:r w:rsidRPr="00973836">
        <w:rPr>
          <w:rStyle w:val="FontStyle14"/>
          <w:color w:val="000000"/>
          <w:sz w:val="28"/>
          <w:szCs w:val="28"/>
        </w:rPr>
        <w:t xml:space="preserve">, повышение доступности жилья, </w:t>
      </w:r>
      <w:r w:rsidRPr="00973836">
        <w:rPr>
          <w:color w:val="000000"/>
          <w:sz w:val="28"/>
          <w:szCs w:val="28"/>
        </w:rPr>
        <w:t>предоставление мер социальной поддержки детям-сиротам и детям, оставшимся без попечения родителей, и лицам из числа детей-сирот и детей, оставшихся без попечения родителей.</w:t>
      </w:r>
    </w:p>
    <w:p w:rsidR="00E56DAA" w:rsidRPr="00973836" w:rsidRDefault="00E56DAA" w:rsidP="00E56DAA">
      <w:pPr>
        <w:ind w:firstLine="709"/>
        <w:jc w:val="both"/>
        <w:outlineLvl w:val="1"/>
        <w:rPr>
          <w:color w:val="000000"/>
          <w:sz w:val="28"/>
          <w:szCs w:val="28"/>
        </w:rPr>
      </w:pPr>
      <w:r w:rsidRPr="00973836">
        <w:rPr>
          <w:color w:val="000000"/>
          <w:sz w:val="28"/>
          <w:szCs w:val="28"/>
        </w:rPr>
        <w:t>При привлечении финансовых ресурсов следует учитывать возможности бюджет</w:t>
      </w:r>
      <w:r w:rsidR="00770B4E">
        <w:rPr>
          <w:color w:val="000000"/>
          <w:sz w:val="28"/>
          <w:szCs w:val="28"/>
        </w:rPr>
        <w:t>а муниципального района</w:t>
      </w:r>
      <w:r w:rsidRPr="00973836">
        <w:rPr>
          <w:color w:val="000000"/>
          <w:sz w:val="28"/>
          <w:szCs w:val="28"/>
        </w:rPr>
        <w:t xml:space="preserve"> по обеспечению требуемого объема </w:t>
      </w:r>
      <w:proofErr w:type="spellStart"/>
      <w:r w:rsidRPr="00973836">
        <w:rPr>
          <w:color w:val="000000"/>
          <w:sz w:val="28"/>
          <w:szCs w:val="28"/>
        </w:rPr>
        <w:t>софинансирования</w:t>
      </w:r>
      <w:proofErr w:type="spellEnd"/>
      <w:r w:rsidRPr="00973836">
        <w:rPr>
          <w:color w:val="000000"/>
          <w:sz w:val="28"/>
          <w:szCs w:val="28"/>
        </w:rPr>
        <w:t xml:space="preserve">, своевременного выполнения условий соглашений </w:t>
      </w:r>
      <w:r w:rsidRPr="00A33214">
        <w:rPr>
          <w:color w:val="000000"/>
          <w:spacing w:val="-8"/>
          <w:sz w:val="28"/>
          <w:szCs w:val="28"/>
        </w:rPr>
        <w:t>о предоставлении субсидий</w:t>
      </w:r>
      <w:r w:rsidR="00770B4E">
        <w:rPr>
          <w:color w:val="000000"/>
          <w:spacing w:val="-8"/>
          <w:sz w:val="28"/>
          <w:szCs w:val="28"/>
        </w:rPr>
        <w:t>.</w:t>
      </w:r>
      <w:r w:rsidRPr="00973836">
        <w:rPr>
          <w:color w:val="000000"/>
          <w:sz w:val="28"/>
          <w:szCs w:val="28"/>
        </w:rPr>
        <w:t xml:space="preserve"> </w:t>
      </w:r>
    </w:p>
    <w:p w:rsidR="00E56DAA" w:rsidRDefault="00E56DAA" w:rsidP="00E56DAA">
      <w:pPr>
        <w:pStyle w:val="a7"/>
        <w:widowControl w:val="0"/>
        <w:tabs>
          <w:tab w:val="left" w:pos="771"/>
        </w:tabs>
        <w:ind w:right="40" w:firstLine="709"/>
        <w:jc w:val="both"/>
        <w:rPr>
          <w:color w:val="000000"/>
          <w:sz w:val="28"/>
          <w:szCs w:val="28"/>
        </w:rPr>
      </w:pPr>
    </w:p>
    <w:p w:rsidR="00C44FC0" w:rsidRPr="005D014B" w:rsidRDefault="00C44FC0" w:rsidP="00C44FC0">
      <w:pPr>
        <w:overflowPunct/>
        <w:ind w:firstLine="708"/>
        <w:jc w:val="center"/>
        <w:textAlignment w:val="auto"/>
        <w:outlineLvl w:val="1"/>
        <w:rPr>
          <w:b/>
          <w:sz w:val="28"/>
          <w:szCs w:val="28"/>
        </w:rPr>
      </w:pPr>
      <w:r w:rsidRPr="005D014B">
        <w:rPr>
          <w:b/>
          <w:sz w:val="28"/>
          <w:szCs w:val="28"/>
          <w:lang w:val="en-US"/>
        </w:rPr>
        <w:lastRenderedPageBreak/>
        <w:t>III</w:t>
      </w:r>
      <w:r w:rsidRPr="005D014B">
        <w:rPr>
          <w:b/>
          <w:sz w:val="28"/>
          <w:szCs w:val="28"/>
        </w:rPr>
        <w:t>. Направления развития и совершенствования</w:t>
      </w:r>
    </w:p>
    <w:p w:rsidR="00C44FC0" w:rsidRPr="005D014B" w:rsidRDefault="00C44FC0" w:rsidP="00C44FC0">
      <w:pPr>
        <w:overflowPunct/>
        <w:ind w:firstLine="708"/>
        <w:jc w:val="center"/>
        <w:textAlignment w:val="auto"/>
        <w:outlineLvl w:val="1"/>
        <w:rPr>
          <w:b/>
          <w:sz w:val="28"/>
          <w:szCs w:val="28"/>
        </w:rPr>
      </w:pPr>
      <w:r w:rsidRPr="005D014B">
        <w:rPr>
          <w:b/>
          <w:sz w:val="28"/>
          <w:szCs w:val="28"/>
        </w:rPr>
        <w:t xml:space="preserve"> межбюджетных отношений </w:t>
      </w:r>
    </w:p>
    <w:p w:rsidR="00C44FC0" w:rsidRPr="005D014B" w:rsidRDefault="00C44FC0" w:rsidP="00C44FC0">
      <w:pPr>
        <w:overflowPunct/>
        <w:ind w:firstLine="708"/>
        <w:jc w:val="center"/>
        <w:textAlignment w:val="auto"/>
        <w:outlineLvl w:val="1"/>
        <w:rPr>
          <w:sz w:val="28"/>
          <w:szCs w:val="28"/>
        </w:rPr>
      </w:pPr>
    </w:p>
    <w:p w:rsidR="00C44FC0" w:rsidRPr="005D014B" w:rsidRDefault="00C44FC0" w:rsidP="00C44FC0">
      <w:pPr>
        <w:ind w:firstLine="720"/>
        <w:jc w:val="both"/>
        <w:outlineLvl w:val="1"/>
        <w:rPr>
          <w:color w:val="000000"/>
          <w:sz w:val="28"/>
          <w:szCs w:val="28"/>
        </w:rPr>
      </w:pPr>
      <w:r w:rsidRPr="005D014B">
        <w:rPr>
          <w:color w:val="000000"/>
          <w:spacing w:val="-6"/>
          <w:sz w:val="28"/>
          <w:szCs w:val="28"/>
        </w:rPr>
        <w:t xml:space="preserve">Обеспечение </w:t>
      </w:r>
      <w:r w:rsidRPr="005D014B">
        <w:rPr>
          <w:spacing w:val="-6"/>
          <w:sz w:val="28"/>
          <w:szCs w:val="28"/>
        </w:rPr>
        <w:t>баланса финансовых ресурсов, направляемых на выполнение</w:t>
      </w:r>
      <w:r w:rsidRPr="005D014B">
        <w:rPr>
          <w:sz w:val="28"/>
          <w:szCs w:val="28"/>
        </w:rPr>
        <w:t xml:space="preserve">  полномочий, является основным принципом в р</w:t>
      </w:r>
      <w:r w:rsidRPr="005D014B">
        <w:rPr>
          <w:color w:val="000000"/>
          <w:sz w:val="28"/>
          <w:szCs w:val="28"/>
        </w:rPr>
        <w:t xml:space="preserve">азвитии межбюджетных отношений. </w:t>
      </w:r>
    </w:p>
    <w:p w:rsidR="00C44FC0" w:rsidRPr="005D014B" w:rsidRDefault="00C44FC0" w:rsidP="00C44FC0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5D014B">
        <w:rPr>
          <w:sz w:val="28"/>
          <w:szCs w:val="28"/>
        </w:rPr>
        <w:t>Система межбюджетного регулирования на территории МО «</w:t>
      </w:r>
      <w:proofErr w:type="spellStart"/>
      <w:r w:rsidRPr="005D014B">
        <w:rPr>
          <w:sz w:val="28"/>
          <w:szCs w:val="28"/>
        </w:rPr>
        <w:t>Красноборский</w:t>
      </w:r>
      <w:proofErr w:type="spellEnd"/>
      <w:r w:rsidRPr="005D014B">
        <w:rPr>
          <w:sz w:val="28"/>
          <w:szCs w:val="28"/>
        </w:rPr>
        <w:t xml:space="preserve"> муниципальный район» будет осуществляться с учетом существенных изменений в связи с внесением изменений в Федеральный закон от 06 октября 2003 года № 131-ФЗ «Об общих принципах организации местного самоуправления в Российской Федерации». </w:t>
      </w:r>
      <w:r w:rsidR="00AD554C">
        <w:rPr>
          <w:sz w:val="28"/>
          <w:szCs w:val="28"/>
        </w:rPr>
        <w:t xml:space="preserve">Регулирование </w:t>
      </w:r>
      <w:r w:rsidRPr="005D014B">
        <w:rPr>
          <w:sz w:val="28"/>
          <w:szCs w:val="28"/>
        </w:rPr>
        <w:t>межбюджетных отношений должн</w:t>
      </w:r>
      <w:r w:rsidR="00AD554C">
        <w:rPr>
          <w:sz w:val="28"/>
          <w:szCs w:val="28"/>
        </w:rPr>
        <w:t>о</w:t>
      </w:r>
      <w:r w:rsidRPr="005D014B">
        <w:rPr>
          <w:sz w:val="28"/>
          <w:szCs w:val="28"/>
        </w:rPr>
        <w:t xml:space="preserve"> проводиться с учетом соблюдения оптимального баланса бюджетной </w:t>
      </w:r>
      <w:proofErr w:type="gramStart"/>
      <w:r w:rsidRPr="005D014B">
        <w:rPr>
          <w:sz w:val="28"/>
          <w:szCs w:val="28"/>
        </w:rPr>
        <w:t>обеспеченности</w:t>
      </w:r>
      <w:proofErr w:type="gramEnd"/>
      <w:r w:rsidRPr="005D014B">
        <w:rPr>
          <w:sz w:val="28"/>
          <w:szCs w:val="28"/>
        </w:rPr>
        <w:t xml:space="preserve"> как полномочий муниципального района, так и полномочий муниципальных образований поселений.  </w:t>
      </w:r>
    </w:p>
    <w:p w:rsidR="00C44FC0" w:rsidRPr="005D014B" w:rsidRDefault="00C44FC0" w:rsidP="00C44FC0">
      <w:pPr>
        <w:overflowPunct/>
        <w:ind w:firstLine="709"/>
        <w:jc w:val="both"/>
        <w:textAlignment w:val="auto"/>
        <w:outlineLvl w:val="1"/>
        <w:rPr>
          <w:sz w:val="28"/>
          <w:szCs w:val="28"/>
        </w:rPr>
      </w:pPr>
      <w:r w:rsidRPr="005D014B">
        <w:rPr>
          <w:sz w:val="28"/>
          <w:szCs w:val="28"/>
        </w:rPr>
        <w:t xml:space="preserve">Оказание финансовой поддержки со стороны бюджета муниципального района местных бюджетов  поселений будет продолжено путем предоставления дотаций на выравнивание бюджетной обеспеченности и дотаций на </w:t>
      </w:r>
      <w:r w:rsidR="008236B3">
        <w:rPr>
          <w:sz w:val="28"/>
          <w:szCs w:val="28"/>
        </w:rPr>
        <w:t>сбалансированность</w:t>
      </w:r>
      <w:r w:rsidRPr="005D014B">
        <w:rPr>
          <w:sz w:val="28"/>
          <w:szCs w:val="28"/>
        </w:rPr>
        <w:t xml:space="preserve"> местн</w:t>
      </w:r>
      <w:r w:rsidR="008236B3">
        <w:rPr>
          <w:sz w:val="28"/>
          <w:szCs w:val="28"/>
        </w:rPr>
        <w:t>ых бюджетов</w:t>
      </w:r>
      <w:r w:rsidRPr="005D014B">
        <w:rPr>
          <w:sz w:val="28"/>
          <w:szCs w:val="28"/>
        </w:rPr>
        <w:t>, которые сохранят ведущую роль в системе межбюджетного регулирования.</w:t>
      </w:r>
    </w:p>
    <w:p w:rsidR="00C44FC0" w:rsidRPr="005D014B" w:rsidRDefault="00C44FC0" w:rsidP="00C44FC0">
      <w:pPr>
        <w:overflowPunct/>
        <w:ind w:firstLine="709"/>
        <w:jc w:val="both"/>
        <w:textAlignment w:val="auto"/>
        <w:outlineLvl w:val="1"/>
        <w:rPr>
          <w:sz w:val="28"/>
          <w:szCs w:val="28"/>
        </w:rPr>
      </w:pPr>
      <w:r w:rsidRPr="005D014B">
        <w:rPr>
          <w:sz w:val="28"/>
          <w:szCs w:val="28"/>
        </w:rPr>
        <w:t xml:space="preserve">Важным аспектом политики межбюджетных отношений является повышение эффективности и результативности предоставления межбюджетных трансфертов. </w:t>
      </w:r>
    </w:p>
    <w:p w:rsidR="00C44FC0" w:rsidRPr="005D014B" w:rsidRDefault="008236B3" w:rsidP="00C44FC0">
      <w:pPr>
        <w:overflowPunct/>
        <w:ind w:firstLine="709"/>
        <w:jc w:val="both"/>
        <w:textAlignment w:val="auto"/>
        <w:outlineLvl w:val="1"/>
        <w:rPr>
          <w:sz w:val="28"/>
          <w:szCs w:val="28"/>
        </w:rPr>
      </w:pPr>
      <w:r>
        <w:rPr>
          <w:sz w:val="28"/>
          <w:szCs w:val="28"/>
        </w:rPr>
        <w:t>Основными</w:t>
      </w:r>
      <w:r w:rsidR="00C44FC0" w:rsidRPr="005D014B">
        <w:rPr>
          <w:sz w:val="28"/>
          <w:szCs w:val="28"/>
        </w:rPr>
        <w:t xml:space="preserve"> направлениями деятельности органов местного самоуправления района при взаимодействии с органами местного самоуправления поселений остаются:</w:t>
      </w:r>
    </w:p>
    <w:p w:rsidR="00C44FC0" w:rsidRPr="005D014B" w:rsidRDefault="00C44FC0" w:rsidP="00C44F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014B">
        <w:rPr>
          <w:rStyle w:val="a8"/>
          <w:rFonts w:cs="Times New Roman"/>
          <w:color w:val="000000"/>
          <w:sz w:val="28"/>
          <w:szCs w:val="28"/>
        </w:rPr>
        <w:t xml:space="preserve">осуществление мониторинга исполнения местных бюджетов, </w:t>
      </w:r>
      <w:proofErr w:type="gramStart"/>
      <w:r w:rsidRPr="005D014B">
        <w:rPr>
          <w:rStyle w:val="a8"/>
          <w:rFonts w:cs="Times New Roman"/>
          <w:color w:val="000000"/>
          <w:sz w:val="28"/>
          <w:szCs w:val="28"/>
        </w:rPr>
        <w:t>контроль за</w:t>
      </w:r>
      <w:proofErr w:type="gramEnd"/>
      <w:r w:rsidRPr="005D014B">
        <w:rPr>
          <w:rStyle w:val="a8"/>
          <w:rFonts w:cs="Times New Roman"/>
          <w:color w:val="000000"/>
          <w:sz w:val="28"/>
          <w:szCs w:val="28"/>
        </w:rPr>
        <w:t xml:space="preserve"> соблюдением мер и ограничений, установленных бюджетным законодательством Российской Федерации,</w:t>
      </w:r>
      <w:r w:rsidRPr="005D014B">
        <w:rPr>
          <w:rFonts w:ascii="Times New Roman" w:hAnsi="Times New Roman" w:cs="Times New Roman"/>
          <w:sz w:val="28"/>
          <w:szCs w:val="28"/>
        </w:rPr>
        <w:t xml:space="preserve"> изменением основных параметров бюджетов,  структуры расходов;</w:t>
      </w:r>
    </w:p>
    <w:p w:rsidR="00C44FC0" w:rsidRPr="005D014B" w:rsidRDefault="00C44FC0" w:rsidP="00C44FC0">
      <w:pPr>
        <w:pStyle w:val="ConsPlusNormal"/>
        <w:ind w:firstLine="540"/>
        <w:jc w:val="both"/>
        <w:rPr>
          <w:rStyle w:val="a8"/>
          <w:rFonts w:cs="Times New Roman"/>
          <w:color w:val="000000"/>
          <w:sz w:val="28"/>
          <w:szCs w:val="28"/>
        </w:rPr>
      </w:pPr>
      <w:r w:rsidRPr="005D014B">
        <w:rPr>
          <w:rStyle w:val="a8"/>
          <w:rFonts w:cs="Times New Roman"/>
          <w:color w:val="000000"/>
          <w:sz w:val="28"/>
          <w:szCs w:val="28"/>
        </w:rPr>
        <w:t xml:space="preserve">осуществление регулярного </w:t>
      </w:r>
      <w:proofErr w:type="gramStart"/>
      <w:r w:rsidRPr="005D014B">
        <w:rPr>
          <w:rStyle w:val="a8"/>
          <w:rFonts w:cs="Times New Roman"/>
          <w:color w:val="000000"/>
          <w:sz w:val="28"/>
          <w:szCs w:val="28"/>
        </w:rPr>
        <w:t>контроля за</w:t>
      </w:r>
      <w:proofErr w:type="gramEnd"/>
      <w:r w:rsidRPr="005D014B">
        <w:rPr>
          <w:rStyle w:val="a8"/>
          <w:rFonts w:cs="Times New Roman"/>
          <w:color w:val="000000"/>
          <w:sz w:val="28"/>
          <w:szCs w:val="28"/>
        </w:rPr>
        <w:t xml:space="preserve"> соблюдением муниципальными образованиями нормативов формирования расходов на содержание органов местного самоуправления;</w:t>
      </w:r>
    </w:p>
    <w:p w:rsidR="00C44FC0" w:rsidRDefault="00C44FC0" w:rsidP="00C44FC0">
      <w:pPr>
        <w:pStyle w:val="ConsPlusNormal"/>
        <w:ind w:firstLine="540"/>
        <w:jc w:val="both"/>
        <w:rPr>
          <w:rStyle w:val="a8"/>
          <w:rFonts w:cs="Times New Roman"/>
          <w:color w:val="000000"/>
          <w:sz w:val="28"/>
          <w:szCs w:val="28"/>
        </w:rPr>
      </w:pPr>
      <w:r w:rsidRPr="005D014B">
        <w:rPr>
          <w:rStyle w:val="a8"/>
          <w:rFonts w:cs="Times New Roman"/>
          <w:color w:val="000000"/>
          <w:sz w:val="28"/>
          <w:szCs w:val="28"/>
        </w:rPr>
        <w:t>недопущение образования просроченной кредиторской задолженности по принятым обязательствам, в первую очередь по заработной плате.</w:t>
      </w:r>
    </w:p>
    <w:p w:rsidR="00C44FC0" w:rsidRPr="00FE16EB" w:rsidRDefault="008236B3" w:rsidP="00083BFF">
      <w:pPr>
        <w:ind w:firstLine="701"/>
        <w:jc w:val="both"/>
        <w:rPr>
          <w:rStyle w:val="a8"/>
          <w:color w:val="000000"/>
          <w:sz w:val="27"/>
          <w:szCs w:val="27"/>
        </w:rPr>
      </w:pPr>
      <w:r w:rsidRPr="00973836">
        <w:rPr>
          <w:color w:val="000000"/>
          <w:sz w:val="28"/>
          <w:szCs w:val="28"/>
        </w:rPr>
        <w:t xml:space="preserve">Особое внимание должно быть уделено созданию стимулов </w:t>
      </w:r>
      <w:r>
        <w:rPr>
          <w:color w:val="000000"/>
          <w:sz w:val="28"/>
          <w:szCs w:val="28"/>
        </w:rPr>
        <w:br/>
      </w:r>
      <w:r w:rsidRPr="00973836">
        <w:rPr>
          <w:color w:val="000000"/>
          <w:sz w:val="28"/>
          <w:szCs w:val="28"/>
        </w:rPr>
        <w:t xml:space="preserve">к использованию органами местного самоуправления </w:t>
      </w:r>
      <w:proofErr w:type="spellStart"/>
      <w:r>
        <w:rPr>
          <w:color w:val="000000"/>
          <w:sz w:val="28"/>
          <w:szCs w:val="28"/>
        </w:rPr>
        <w:t>поселений</w:t>
      </w:r>
      <w:r w:rsidRPr="00973836">
        <w:rPr>
          <w:color w:val="000000"/>
          <w:sz w:val="28"/>
          <w:szCs w:val="28"/>
        </w:rPr>
        <w:t>внутренних</w:t>
      </w:r>
      <w:proofErr w:type="spellEnd"/>
      <w:r w:rsidRPr="00973836">
        <w:rPr>
          <w:color w:val="000000"/>
          <w:sz w:val="28"/>
          <w:szCs w:val="28"/>
        </w:rPr>
        <w:t xml:space="preserve"> резервов для повышения доходов и оптимизации расходов  местных бюджетов за счет  </w:t>
      </w:r>
      <w:r w:rsidRPr="00A33214">
        <w:rPr>
          <w:color w:val="000000"/>
          <w:spacing w:val="-14"/>
          <w:sz w:val="28"/>
          <w:szCs w:val="28"/>
        </w:rPr>
        <w:t>развития налогового потенциала, улучшения качества работы с налогоплательщиками</w:t>
      </w:r>
      <w:r w:rsidRPr="00973836">
        <w:rPr>
          <w:color w:val="000000"/>
          <w:sz w:val="28"/>
          <w:szCs w:val="28"/>
        </w:rPr>
        <w:t>, реализации муниципальных программ поддержки малого и среднего предпринимательства, применения самообложения граждан, повышения эффективности использования муниципального имущества</w:t>
      </w:r>
      <w:r>
        <w:rPr>
          <w:color w:val="000000"/>
          <w:sz w:val="28"/>
          <w:szCs w:val="28"/>
        </w:rPr>
        <w:t>.</w:t>
      </w:r>
    </w:p>
    <w:p w:rsidR="00C44FC0" w:rsidRPr="00FE16EB" w:rsidRDefault="00C44FC0" w:rsidP="00C44FC0">
      <w:pPr>
        <w:pStyle w:val="ConsPlusNormal"/>
        <w:ind w:firstLine="540"/>
        <w:jc w:val="both"/>
        <w:rPr>
          <w:rStyle w:val="a8"/>
          <w:rFonts w:cs="Times New Roman"/>
          <w:color w:val="000000"/>
          <w:sz w:val="27"/>
          <w:szCs w:val="27"/>
        </w:rPr>
      </w:pPr>
    </w:p>
    <w:p w:rsidR="00C44FC0" w:rsidRPr="00FE16EB" w:rsidRDefault="00C44FC0" w:rsidP="00C44FC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E16EB">
        <w:rPr>
          <w:rStyle w:val="a8"/>
          <w:rFonts w:cs="Times New Roman"/>
          <w:color w:val="000000"/>
          <w:sz w:val="27"/>
          <w:szCs w:val="27"/>
        </w:rPr>
        <w:t xml:space="preserve">                                                </w:t>
      </w:r>
      <w:r w:rsidRPr="00FE16EB">
        <w:rPr>
          <w:rFonts w:ascii="Times New Roman" w:hAnsi="Times New Roman" w:cs="Times New Roman"/>
          <w:sz w:val="27"/>
          <w:szCs w:val="27"/>
        </w:rPr>
        <w:t>_____________</w:t>
      </w:r>
    </w:p>
    <w:p w:rsidR="00C44FC0" w:rsidRPr="00FE16EB" w:rsidRDefault="00C44FC0" w:rsidP="00C44FC0">
      <w:pPr>
        <w:ind w:firstLine="708"/>
        <w:jc w:val="center"/>
        <w:rPr>
          <w:sz w:val="27"/>
          <w:szCs w:val="27"/>
        </w:rPr>
      </w:pPr>
    </w:p>
    <w:tbl>
      <w:tblPr>
        <w:tblW w:w="0" w:type="auto"/>
        <w:tblLook w:val="0000"/>
      </w:tblPr>
      <w:tblGrid>
        <w:gridCol w:w="4785"/>
        <w:gridCol w:w="4786"/>
      </w:tblGrid>
      <w:tr w:rsidR="00C44FC0" w:rsidRPr="00267481" w:rsidTr="0001541C">
        <w:tc>
          <w:tcPr>
            <w:tcW w:w="4785" w:type="dxa"/>
          </w:tcPr>
          <w:p w:rsidR="00C44FC0" w:rsidRPr="00267481" w:rsidRDefault="00C44FC0" w:rsidP="0001541C">
            <w:pPr>
              <w:pStyle w:val="a4"/>
              <w:spacing w:before="0" w:beforeAutospacing="0" w:after="0" w:afterAutospacing="0"/>
              <w:jc w:val="right"/>
              <w:rPr>
                <w:rStyle w:val="a6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5D014B" w:rsidRDefault="00C44FC0" w:rsidP="0001541C">
            <w:pPr>
              <w:pStyle w:val="a4"/>
              <w:spacing w:before="0" w:beforeAutospacing="0" w:after="0" w:afterAutospacing="0"/>
              <w:jc w:val="center"/>
              <w:rPr>
                <w:rStyle w:val="a6"/>
                <w:b w:val="0"/>
                <w:bCs w:val="0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                        </w:t>
            </w:r>
          </w:p>
          <w:p w:rsidR="00C44FC0" w:rsidRPr="007E0ABD" w:rsidRDefault="005D014B" w:rsidP="0052371B">
            <w:pPr>
              <w:pStyle w:val="a4"/>
              <w:spacing w:before="0" w:beforeAutospacing="0" w:after="0" w:afterAutospacing="0"/>
              <w:jc w:val="right"/>
              <w:rPr>
                <w:rStyle w:val="a6"/>
                <w:b w:val="0"/>
                <w:bCs w:val="0"/>
                <w:sz w:val="24"/>
                <w:szCs w:val="24"/>
              </w:rPr>
            </w:pPr>
            <w:r>
              <w:rPr>
                <w:rStyle w:val="a6"/>
                <w:b w:val="0"/>
                <w:bCs w:val="0"/>
                <w:sz w:val="24"/>
                <w:szCs w:val="24"/>
              </w:rPr>
              <w:t xml:space="preserve">                       </w:t>
            </w:r>
            <w:r w:rsidR="00C44FC0">
              <w:rPr>
                <w:rStyle w:val="a6"/>
                <w:b w:val="0"/>
                <w:bCs w:val="0"/>
                <w:sz w:val="24"/>
                <w:szCs w:val="24"/>
              </w:rPr>
              <w:t xml:space="preserve">   </w:t>
            </w:r>
            <w:r w:rsidR="00C44FC0" w:rsidRPr="007E0ABD">
              <w:rPr>
                <w:rStyle w:val="a6"/>
                <w:b w:val="0"/>
                <w:bCs w:val="0"/>
                <w:sz w:val="24"/>
                <w:szCs w:val="24"/>
              </w:rPr>
              <w:t>УТВЕРЖДЕНЫ</w:t>
            </w:r>
          </w:p>
          <w:p w:rsidR="00C44FC0" w:rsidRPr="007E0ABD" w:rsidRDefault="00C44FC0" w:rsidP="0052371B">
            <w:pPr>
              <w:pStyle w:val="a5"/>
              <w:jc w:val="right"/>
            </w:pPr>
            <w:r w:rsidRPr="007E0ABD">
              <w:t xml:space="preserve">постановлением администрации </w:t>
            </w:r>
          </w:p>
          <w:p w:rsidR="00C44FC0" w:rsidRDefault="00C44FC0" w:rsidP="0052371B">
            <w:pPr>
              <w:pStyle w:val="a5"/>
              <w:jc w:val="right"/>
            </w:pPr>
            <w:r>
              <w:t xml:space="preserve"> </w:t>
            </w:r>
            <w:r w:rsidRPr="007E0ABD">
              <w:t>МО «</w:t>
            </w:r>
            <w:proofErr w:type="spellStart"/>
            <w:r w:rsidRPr="007E0ABD">
              <w:t>Красноборский</w:t>
            </w:r>
            <w:proofErr w:type="spellEnd"/>
            <w:r w:rsidRPr="007E0ABD">
              <w:t xml:space="preserve"> </w:t>
            </w:r>
            <w:proofErr w:type="gramStart"/>
            <w:r w:rsidRPr="007E0ABD">
              <w:t>муниципальный</w:t>
            </w:r>
            <w:proofErr w:type="gramEnd"/>
            <w:r w:rsidRPr="007E0ABD">
              <w:t xml:space="preserve"> </w:t>
            </w:r>
            <w:r>
              <w:t xml:space="preserve">   </w:t>
            </w:r>
          </w:p>
          <w:p w:rsidR="00C44FC0" w:rsidRPr="007E0ABD" w:rsidRDefault="00C44FC0" w:rsidP="0052371B">
            <w:pPr>
              <w:pStyle w:val="a5"/>
              <w:jc w:val="right"/>
              <w:rPr>
                <w:bCs/>
                <w:color w:val="000000"/>
              </w:rPr>
            </w:pPr>
            <w:r>
              <w:t xml:space="preserve">      район»</w:t>
            </w:r>
            <w:r w:rsidRPr="007E0ABD">
              <w:t xml:space="preserve">  </w:t>
            </w:r>
            <w:r w:rsidRPr="007E0ABD">
              <w:rPr>
                <w:bCs/>
                <w:color w:val="000000"/>
              </w:rPr>
              <w:t>от</w:t>
            </w:r>
            <w:r>
              <w:rPr>
                <w:bCs/>
                <w:color w:val="000000"/>
              </w:rPr>
              <w:t xml:space="preserve"> </w:t>
            </w:r>
            <w:r w:rsidR="0052371B">
              <w:rPr>
                <w:bCs/>
                <w:color w:val="000000"/>
              </w:rPr>
              <w:t>27.10.</w:t>
            </w:r>
            <w:r w:rsidRPr="007E0ABD">
              <w:rPr>
                <w:bCs/>
                <w:color w:val="000000"/>
              </w:rPr>
              <w:t>201</w:t>
            </w:r>
            <w:r w:rsidR="00BE54B7">
              <w:rPr>
                <w:bCs/>
                <w:color w:val="000000"/>
              </w:rPr>
              <w:t>6</w:t>
            </w:r>
            <w:r w:rsidRPr="007E0ABD">
              <w:rPr>
                <w:bCs/>
                <w:color w:val="000000"/>
              </w:rPr>
              <w:t xml:space="preserve"> г. № </w:t>
            </w:r>
            <w:r w:rsidR="0052371B">
              <w:rPr>
                <w:bCs/>
                <w:color w:val="000000"/>
              </w:rPr>
              <w:t>466</w:t>
            </w:r>
          </w:p>
          <w:p w:rsidR="00C44FC0" w:rsidRDefault="00C44FC0" w:rsidP="0001541C">
            <w:pPr>
              <w:pStyle w:val="a5"/>
              <w:jc w:val="center"/>
              <w:rPr>
                <w:sz w:val="28"/>
                <w:szCs w:val="28"/>
              </w:rPr>
            </w:pPr>
          </w:p>
          <w:p w:rsidR="00C44FC0" w:rsidRPr="00383C8D" w:rsidRDefault="00C44FC0" w:rsidP="0001541C">
            <w:pPr>
              <w:pStyle w:val="a5"/>
              <w:jc w:val="center"/>
              <w:rPr>
                <w:sz w:val="28"/>
                <w:szCs w:val="28"/>
              </w:rPr>
            </w:pPr>
          </w:p>
          <w:p w:rsidR="00C44FC0" w:rsidRPr="00267481" w:rsidRDefault="00C44FC0" w:rsidP="0001541C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</w:tbl>
    <w:p w:rsidR="00C44FC0" w:rsidRPr="00267481" w:rsidRDefault="00C44FC0" w:rsidP="00C44F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67481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C44FC0" w:rsidRPr="005D014B" w:rsidRDefault="00C44FC0" w:rsidP="00C44FC0">
      <w:pPr>
        <w:pStyle w:val="a4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5D014B">
        <w:rPr>
          <w:rStyle w:val="a6"/>
          <w:sz w:val="28"/>
          <w:szCs w:val="28"/>
        </w:rPr>
        <w:t>налоговой политики МО «</w:t>
      </w:r>
      <w:proofErr w:type="spellStart"/>
      <w:r w:rsidRPr="005D014B">
        <w:rPr>
          <w:rStyle w:val="a6"/>
          <w:sz w:val="28"/>
          <w:szCs w:val="28"/>
        </w:rPr>
        <w:t>Красноборский</w:t>
      </w:r>
      <w:proofErr w:type="spellEnd"/>
      <w:r w:rsidRPr="005D014B">
        <w:rPr>
          <w:rStyle w:val="a6"/>
          <w:sz w:val="28"/>
          <w:szCs w:val="28"/>
        </w:rPr>
        <w:t xml:space="preserve"> муниципальный район» </w:t>
      </w:r>
    </w:p>
    <w:p w:rsidR="00C44FC0" w:rsidRPr="005D014B" w:rsidRDefault="00C44FC0" w:rsidP="00C44FC0">
      <w:pPr>
        <w:pStyle w:val="a4"/>
        <w:spacing w:before="0" w:beforeAutospacing="0" w:after="0" w:afterAutospacing="0"/>
        <w:jc w:val="center"/>
        <w:rPr>
          <w:rStyle w:val="a6"/>
          <w:sz w:val="28"/>
          <w:szCs w:val="28"/>
        </w:rPr>
      </w:pPr>
      <w:r w:rsidRPr="005D014B">
        <w:rPr>
          <w:rStyle w:val="a6"/>
          <w:sz w:val="28"/>
          <w:szCs w:val="28"/>
        </w:rPr>
        <w:t>на 201</w:t>
      </w:r>
      <w:r w:rsidR="00BE54B7">
        <w:rPr>
          <w:rStyle w:val="a6"/>
          <w:sz w:val="28"/>
          <w:szCs w:val="28"/>
        </w:rPr>
        <w:t>7</w:t>
      </w:r>
      <w:r w:rsidRPr="005D014B">
        <w:rPr>
          <w:rStyle w:val="a6"/>
          <w:sz w:val="28"/>
          <w:szCs w:val="28"/>
        </w:rPr>
        <w:t xml:space="preserve"> год и на среднесрочную перспективу</w:t>
      </w:r>
    </w:p>
    <w:p w:rsidR="00C44FC0" w:rsidRDefault="00C44FC0" w:rsidP="00C44FC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4FC0" w:rsidRDefault="00C44FC0" w:rsidP="00C44FC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4FC0" w:rsidRPr="00E123D0" w:rsidRDefault="00C44FC0" w:rsidP="00C44FC0">
      <w:pPr>
        <w:overflowPunct/>
        <w:ind w:firstLine="708"/>
        <w:jc w:val="both"/>
        <w:textAlignment w:val="auto"/>
        <w:rPr>
          <w:sz w:val="28"/>
          <w:szCs w:val="28"/>
        </w:rPr>
      </w:pPr>
      <w:proofErr w:type="gramStart"/>
      <w:r w:rsidRPr="00E123D0">
        <w:rPr>
          <w:spacing w:val="-6"/>
          <w:sz w:val="28"/>
          <w:szCs w:val="28"/>
        </w:rPr>
        <w:t>Основные направления налоговой политики МО «</w:t>
      </w:r>
      <w:proofErr w:type="spellStart"/>
      <w:r w:rsidRPr="00E123D0">
        <w:rPr>
          <w:spacing w:val="-6"/>
          <w:sz w:val="28"/>
          <w:szCs w:val="28"/>
        </w:rPr>
        <w:t>Красноборский</w:t>
      </w:r>
      <w:proofErr w:type="spellEnd"/>
      <w:r w:rsidRPr="00E123D0">
        <w:rPr>
          <w:spacing w:val="-6"/>
          <w:sz w:val="28"/>
          <w:szCs w:val="28"/>
        </w:rPr>
        <w:t xml:space="preserve"> муниципальный район» </w:t>
      </w:r>
      <w:r w:rsidRPr="00E123D0">
        <w:rPr>
          <w:sz w:val="28"/>
          <w:szCs w:val="28"/>
        </w:rPr>
        <w:t xml:space="preserve"> на 201</w:t>
      </w:r>
      <w:r w:rsidR="00BE54B7">
        <w:rPr>
          <w:sz w:val="28"/>
          <w:szCs w:val="28"/>
        </w:rPr>
        <w:t>7</w:t>
      </w:r>
      <w:r w:rsidRPr="00E123D0">
        <w:rPr>
          <w:sz w:val="28"/>
          <w:szCs w:val="28"/>
        </w:rPr>
        <w:t xml:space="preserve"> год и на среднесрочную перспективу (далее – налоговая политика)  разработаны в соответствии со статьей </w:t>
      </w:r>
      <w:r w:rsidRPr="00E123D0">
        <w:rPr>
          <w:spacing w:val="-4"/>
          <w:sz w:val="28"/>
          <w:szCs w:val="28"/>
        </w:rPr>
        <w:t xml:space="preserve">172 Бюджетного кодекса Российской Федерации, </w:t>
      </w:r>
      <w:r w:rsidRPr="00E123D0">
        <w:rPr>
          <w:sz w:val="28"/>
          <w:szCs w:val="28"/>
        </w:rPr>
        <w:t>главой 1 подраздела 2.1 раздела 2 Положения «О бюджетном процессе в муниципальном образовании «</w:t>
      </w:r>
      <w:proofErr w:type="spellStart"/>
      <w:r w:rsidRPr="00E123D0">
        <w:rPr>
          <w:sz w:val="28"/>
          <w:szCs w:val="28"/>
        </w:rPr>
        <w:t>Красноборский</w:t>
      </w:r>
      <w:proofErr w:type="spellEnd"/>
      <w:r w:rsidRPr="00E123D0">
        <w:rPr>
          <w:sz w:val="28"/>
          <w:szCs w:val="28"/>
        </w:rPr>
        <w:t xml:space="preserve"> муниципальный район», утвержденного решением Собрания депутатов от 18.09.2008 г. № 46 (с изменениями).</w:t>
      </w:r>
      <w:proofErr w:type="gramEnd"/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>Приоритеты налоговой политики  направлены: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на создание эффективной и стабильной налоговой системы, обеспечивающей устойчивость консолидированного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>в среднесрочной и долгосрочной перспективе;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на привлечение инвестиций в экономику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br/>
        <w:t>за счет создания благоприятных условий для деятельности хозяйствующих субъектов;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на реализацию приоритетных инвестиционных проектов.  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Налоговая политика должна быть нацелена на увеличение доходного </w:t>
      </w:r>
      <w:r w:rsidRPr="00A3321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потенциала консолидированного бюджета </w:t>
      </w:r>
      <w:proofErr w:type="spell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района</w:t>
      </w:r>
      <w:r w:rsidRPr="00A33214">
        <w:rPr>
          <w:rFonts w:ascii="Times New Roman" w:hAnsi="Times New Roman" w:cs="Times New Roman"/>
          <w:color w:val="000000"/>
          <w:spacing w:val="-4"/>
          <w:sz w:val="28"/>
          <w:szCs w:val="28"/>
        </w:rPr>
        <w:t>, сохранение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и финансовой стабильности, создание условий для устойчивого социально-экономического развития и строиться с учетом изменений законодательства Российской Федерации при одновременной активизации работы органов местного самоуправления муниципальных образований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органы местного самоуправления) и территориальных подразделений федеральных органов исполнительной власти по изысканию дополнительных источников доходов местных</w:t>
      </w:r>
      <w:proofErr w:type="gramEnd"/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 бюджетов.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>Достижению целей должны способствовать следующие основные направления: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 </w:t>
      </w:r>
      <w:proofErr w:type="gramStart"/>
      <w:r w:rsidRPr="00973836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 своевременностью и полнотой перечисления в бюджетную систему налогов и неналоговых платежей; 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3214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проведение  мероприятий по выявлению, постановке на налоговый учет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33214">
        <w:rPr>
          <w:rFonts w:ascii="Times New Roman" w:hAnsi="Times New Roman" w:cs="Times New Roman"/>
          <w:color w:val="000000"/>
          <w:spacing w:val="-8"/>
          <w:sz w:val="28"/>
          <w:szCs w:val="28"/>
        </w:rPr>
        <w:t>и привлечению к налогообложению иногородних субъектов предпринимательской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деятельности, имеющих имущественные объекты и рабочие места на 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территории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, а также субъектов предпринимательской деятельности, использующих теневые схемы оплаты труда и привлекающих рабочую силу без надлежащего оформления трудовых отношений; </w:t>
      </w:r>
    </w:p>
    <w:p w:rsidR="00EA744F" w:rsidRDefault="00EA744F" w:rsidP="00EA7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3D0">
        <w:rPr>
          <w:rFonts w:ascii="Times New Roman" w:hAnsi="Times New Roman" w:cs="Times New Roman"/>
          <w:sz w:val="28"/>
          <w:szCs w:val="28"/>
        </w:rPr>
        <w:t xml:space="preserve">продолжение практики работы комиссий по обеспечению доходов бюджета; 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индивидуальной работы с должниками по платежам 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бюджетную систему и взаимодействие с организациями по вопросу увеличения налогооблагаемой базы на территории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;    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взаимодействие органов  местного </w:t>
      </w:r>
      <w:r w:rsidRPr="00A3321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самоуправления </w:t>
      </w:r>
      <w:r w:rsidRPr="00E123D0">
        <w:rPr>
          <w:rFonts w:ascii="Times New Roman" w:hAnsi="Times New Roman" w:cs="Times New Roman"/>
          <w:sz w:val="28"/>
          <w:szCs w:val="28"/>
        </w:rPr>
        <w:t xml:space="preserve">района и органов местного самоуправления поселений </w:t>
      </w:r>
      <w:r w:rsidRPr="00A33214">
        <w:rPr>
          <w:rFonts w:ascii="Times New Roman" w:hAnsi="Times New Roman" w:cs="Times New Roman"/>
          <w:color w:val="000000"/>
          <w:spacing w:val="-4"/>
          <w:sz w:val="28"/>
          <w:szCs w:val="28"/>
        </w:rPr>
        <w:t>с налоговыми органами и другими администраторами доходов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 в целях повышения качества администрирования платежей и сокращения недоимки, усиление </w:t>
      </w:r>
      <w:proofErr w:type="spellStart"/>
      <w:r w:rsidRPr="00973836">
        <w:rPr>
          <w:rFonts w:ascii="Times New Roman" w:hAnsi="Times New Roman" w:cs="Times New Roman"/>
          <w:color w:val="000000"/>
          <w:sz w:val="28"/>
          <w:szCs w:val="28"/>
        </w:rPr>
        <w:t>претензионно-исковой</w:t>
      </w:r>
      <w:proofErr w:type="spellEnd"/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 работы с неплательщиками и осуществление мер принудительного взыскания задолженности;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сохранение на период 2017 – 2019 годов ограничений на принятие новых налоговых льгот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местным </w:t>
      </w:r>
      <w:r w:rsidRPr="00973836">
        <w:rPr>
          <w:rFonts w:ascii="Times New Roman" w:hAnsi="Times New Roman" w:cs="Times New Roman"/>
          <w:color w:val="000000"/>
          <w:sz w:val="28"/>
          <w:szCs w:val="28"/>
        </w:rPr>
        <w:t>налогам;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>мониторинг муниципальных нормативных правовых актов органов местного самоуправления по местным налогам и специальным налоговым режимам с целью выработки рекомендаций по совершенствованию указанных актов и устранению нарушений, допускаемых органами местного самоуправления;</w:t>
      </w:r>
    </w:p>
    <w:p w:rsidR="001B7A9A" w:rsidRPr="00E123D0" w:rsidRDefault="001B7A9A" w:rsidP="001B7A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3D0">
        <w:rPr>
          <w:rFonts w:ascii="Times New Roman" w:hAnsi="Times New Roman" w:cs="Times New Roman"/>
          <w:sz w:val="28"/>
          <w:szCs w:val="28"/>
        </w:rPr>
        <w:t xml:space="preserve">отстаивание интересов </w:t>
      </w:r>
      <w:proofErr w:type="spellStart"/>
      <w:r w:rsidRPr="00E123D0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E123D0">
        <w:rPr>
          <w:rFonts w:ascii="Times New Roman" w:hAnsi="Times New Roman" w:cs="Times New Roman"/>
          <w:sz w:val="28"/>
          <w:szCs w:val="28"/>
        </w:rPr>
        <w:t xml:space="preserve"> района при рассмотрении и обсуждении проектов областных законов и проектов других областных нормативных правовых актов по вопросам налоговой и бюджетной политики;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 продолжение работы органов местного самоуправления, направленной на расширение налоговой базы по имущественным налогам путем выявления имущества и земельных участков, которые до настоящего времени не зарегистрированы или зарегистрированы с неполным отражением сведений, необходимых для исчисления налогов;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роли доходов от использования муниципального имущества и земельных участков; </w:t>
      </w:r>
    </w:p>
    <w:p w:rsidR="001B7A9A" w:rsidRDefault="001B7A9A" w:rsidP="00EA74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123D0">
        <w:rPr>
          <w:rFonts w:ascii="Times New Roman" w:hAnsi="Times New Roman" w:cs="Times New Roman"/>
          <w:sz w:val="28"/>
          <w:szCs w:val="28"/>
        </w:rPr>
        <w:t xml:space="preserve">продолжение работы по инвентаризации и оптимизации имущества казны района и казны муниципальных образований поселений; 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активизация работы по вовлечению в хозяйственный оборот или </w:t>
      </w:r>
      <w:r w:rsidRPr="00A33214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приватизации неиспользуемых объектов недвижимости и земельных участков</w:t>
      </w:r>
      <w:r w:rsidR="00BE09EE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EA744F" w:rsidRPr="00973836" w:rsidRDefault="00EA744F" w:rsidP="00EA744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83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C44FC0" w:rsidRPr="00E123D0" w:rsidRDefault="00C44FC0" w:rsidP="00C44FC0">
      <w:pPr>
        <w:overflowPunct/>
        <w:ind w:firstLine="708"/>
        <w:jc w:val="center"/>
        <w:textAlignment w:val="auto"/>
        <w:rPr>
          <w:sz w:val="28"/>
          <w:szCs w:val="28"/>
        </w:rPr>
      </w:pPr>
      <w:r w:rsidRPr="00E123D0">
        <w:rPr>
          <w:sz w:val="28"/>
          <w:szCs w:val="28"/>
        </w:rPr>
        <w:t>______________</w:t>
      </w:r>
    </w:p>
    <w:p w:rsidR="00C44FC0" w:rsidRPr="00FE16EB" w:rsidRDefault="00C44FC0" w:rsidP="00C44FC0">
      <w:pPr>
        <w:ind w:firstLine="708"/>
        <w:rPr>
          <w:sz w:val="27"/>
          <w:szCs w:val="27"/>
        </w:rPr>
      </w:pPr>
    </w:p>
    <w:p w:rsidR="00C44FC0" w:rsidRPr="00FE16EB" w:rsidRDefault="00C44FC0" w:rsidP="00C44FC0">
      <w:pPr>
        <w:ind w:firstLine="708"/>
        <w:rPr>
          <w:sz w:val="27"/>
          <w:szCs w:val="27"/>
        </w:rPr>
      </w:pPr>
    </w:p>
    <w:p w:rsidR="003C000D" w:rsidRDefault="003C000D"/>
    <w:sectPr w:rsidR="003C000D" w:rsidSect="003C0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5C4F"/>
    <w:multiLevelType w:val="hybridMultilevel"/>
    <w:tmpl w:val="DA8A961E"/>
    <w:lvl w:ilvl="0" w:tplc="85884300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945"/>
    <w:rsid w:val="00083BFF"/>
    <w:rsid w:val="00084DD2"/>
    <w:rsid w:val="001B7A9A"/>
    <w:rsid w:val="001D064C"/>
    <w:rsid w:val="001D6948"/>
    <w:rsid w:val="002018E4"/>
    <w:rsid w:val="00372025"/>
    <w:rsid w:val="00374945"/>
    <w:rsid w:val="003C000D"/>
    <w:rsid w:val="00522E1C"/>
    <w:rsid w:val="0052371B"/>
    <w:rsid w:val="005C486F"/>
    <w:rsid w:val="005D014B"/>
    <w:rsid w:val="006C111C"/>
    <w:rsid w:val="00770B4E"/>
    <w:rsid w:val="007F72ED"/>
    <w:rsid w:val="00812D11"/>
    <w:rsid w:val="008236B3"/>
    <w:rsid w:val="008C4785"/>
    <w:rsid w:val="009D65FD"/>
    <w:rsid w:val="00A87BDF"/>
    <w:rsid w:val="00AD554C"/>
    <w:rsid w:val="00B54081"/>
    <w:rsid w:val="00B827AC"/>
    <w:rsid w:val="00BA6AA7"/>
    <w:rsid w:val="00BE09EE"/>
    <w:rsid w:val="00BE54B7"/>
    <w:rsid w:val="00C44FC0"/>
    <w:rsid w:val="00CA651C"/>
    <w:rsid w:val="00D7326C"/>
    <w:rsid w:val="00E56DAA"/>
    <w:rsid w:val="00EA744F"/>
    <w:rsid w:val="00EC3549"/>
    <w:rsid w:val="00F47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4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374945"/>
    <w:pPr>
      <w:keepNext/>
      <w:overflowPunct/>
      <w:autoSpaceDE/>
      <w:autoSpaceDN/>
      <w:adjustRightInd/>
      <w:jc w:val="center"/>
      <w:textAlignment w:val="auto"/>
      <w:outlineLvl w:val="1"/>
    </w:pPr>
    <w:rPr>
      <w:b/>
      <w:bCs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35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326C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374945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ConsPlusNormal">
    <w:name w:val="ConsPlusNormal"/>
    <w:link w:val="ConsPlusNormal0"/>
    <w:rsid w:val="0037494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37494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Normal0">
    <w:name w:val="ConsPlusNormal Знак"/>
    <w:link w:val="ConsPlusNormal"/>
    <w:locked/>
    <w:rsid w:val="00374945"/>
    <w:rPr>
      <w:rFonts w:ascii="Arial" w:eastAsia="Times New Roman" w:hAnsi="Arial" w:cs="Arial"/>
    </w:rPr>
  </w:style>
  <w:style w:type="paragraph" w:customStyle="1" w:styleId="a4">
    <w:name w:val="Стиль"/>
    <w:basedOn w:val="a"/>
    <w:next w:val="a5"/>
    <w:rsid w:val="00C44FC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5"/>
      <w:szCs w:val="25"/>
    </w:rPr>
  </w:style>
  <w:style w:type="character" w:styleId="a6">
    <w:name w:val="Strong"/>
    <w:basedOn w:val="a0"/>
    <w:qFormat/>
    <w:rsid w:val="00C44FC0"/>
    <w:rPr>
      <w:b/>
      <w:bCs/>
    </w:rPr>
  </w:style>
  <w:style w:type="paragraph" w:styleId="a5">
    <w:name w:val="Normal (Web)"/>
    <w:basedOn w:val="a"/>
    <w:rsid w:val="00C44FC0"/>
    <w:rPr>
      <w:sz w:val="24"/>
      <w:szCs w:val="24"/>
    </w:rPr>
  </w:style>
  <w:style w:type="paragraph" w:customStyle="1" w:styleId="Style14">
    <w:name w:val="Style14"/>
    <w:basedOn w:val="a"/>
    <w:rsid w:val="00C44FC0"/>
    <w:pPr>
      <w:widowControl w:val="0"/>
      <w:overflowPunct/>
      <w:spacing w:line="324" w:lineRule="exact"/>
      <w:ind w:firstLine="1166"/>
      <w:textAlignment w:val="auto"/>
    </w:pPr>
    <w:rPr>
      <w:sz w:val="24"/>
      <w:szCs w:val="24"/>
    </w:rPr>
  </w:style>
  <w:style w:type="character" w:customStyle="1" w:styleId="FontStyle36">
    <w:name w:val="Font Style36"/>
    <w:basedOn w:val="a0"/>
    <w:rsid w:val="00C44FC0"/>
    <w:rPr>
      <w:rFonts w:ascii="Times New Roman" w:hAnsi="Times New Roman" w:cs="Times New Roman"/>
      <w:sz w:val="26"/>
      <w:szCs w:val="26"/>
    </w:rPr>
  </w:style>
  <w:style w:type="character" w:customStyle="1" w:styleId="FontStyle33">
    <w:name w:val="Font Style33"/>
    <w:basedOn w:val="a0"/>
    <w:rsid w:val="00C44FC0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C44FC0"/>
    <w:pPr>
      <w:widowControl w:val="0"/>
      <w:overflowPunct/>
      <w:spacing w:line="324" w:lineRule="exact"/>
      <w:ind w:firstLine="986"/>
      <w:jc w:val="both"/>
      <w:textAlignment w:val="auto"/>
    </w:pPr>
    <w:rPr>
      <w:sz w:val="24"/>
      <w:szCs w:val="24"/>
    </w:rPr>
  </w:style>
  <w:style w:type="character" w:customStyle="1" w:styleId="FontStyle14">
    <w:name w:val="Font Style14"/>
    <w:basedOn w:val="a0"/>
    <w:rsid w:val="00C44FC0"/>
    <w:rPr>
      <w:rFonts w:ascii="Times New Roman" w:hAnsi="Times New Roman" w:cs="Times New Roman"/>
      <w:sz w:val="26"/>
      <w:szCs w:val="26"/>
    </w:rPr>
  </w:style>
  <w:style w:type="paragraph" w:styleId="a7">
    <w:name w:val="Body Text"/>
    <w:basedOn w:val="a"/>
    <w:link w:val="a8"/>
    <w:rsid w:val="00C44FC0"/>
    <w:pPr>
      <w:spacing w:after="120"/>
    </w:pPr>
  </w:style>
  <w:style w:type="character" w:customStyle="1" w:styleId="a8">
    <w:name w:val="Основной текст Знак"/>
    <w:basedOn w:val="a0"/>
    <w:link w:val="a7"/>
    <w:rsid w:val="00C44FC0"/>
    <w:rPr>
      <w:rFonts w:ascii="Times New Roman" w:eastAsia="Times New Roman" w:hAnsi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C44F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44FC0"/>
    <w:rPr>
      <w:rFonts w:ascii="Times New Roman" w:eastAsia="Times New Roman" w:hAnsi="Times New Roman"/>
    </w:rPr>
  </w:style>
  <w:style w:type="paragraph" w:customStyle="1" w:styleId="Style12">
    <w:name w:val="Style12"/>
    <w:basedOn w:val="a"/>
    <w:uiPriority w:val="99"/>
    <w:rsid w:val="00C44FC0"/>
    <w:pPr>
      <w:widowControl w:val="0"/>
      <w:overflowPunct/>
      <w:spacing w:line="324" w:lineRule="exact"/>
      <w:ind w:firstLine="720"/>
      <w:textAlignment w:val="auto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EC354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2359</Words>
  <Characters>13450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</cp:revision>
  <cp:lastPrinted>2016-10-27T11:17:00Z</cp:lastPrinted>
  <dcterms:created xsi:type="dcterms:W3CDTF">2016-11-08T09:46:00Z</dcterms:created>
  <dcterms:modified xsi:type="dcterms:W3CDTF">2016-11-08T09:46:00Z</dcterms:modified>
</cp:coreProperties>
</file>