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39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Положения о порядке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сообщения муниципальными служащими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О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«Красноборский муниципальный район»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получении подарка в связи с протокольными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мероприятиями, служебными командировками и другими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официальными мероприятиями, участие в которых связано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 исполнением ими должностных обязанностей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85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пунктом 5 части 1 статьи 14 Федерального закона от 02.03.2007 N 25-ФЗ «О муниципальной службе в Российской Федерации»:</w:t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Утвердить прилагаемое Положение о порядке сообщения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 Назначить ответственным по принятию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инспектора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случае его отсутствия – главного инспектора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 Контроль за исполнением настоящего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Утверждено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распоряжением председателя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ПОЛОЖЕНИЕ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 порядке сообщения муниципальными служащими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Настоящее Положение определяет порядок сообщения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Для целей настоящего Положения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подарок, полученный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нтрольно-ревизионной комиссии 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– получение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лично или через  посредника от физических (юридических) лиц подарка в рамках осуществления деятельности, связанной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 Муниципальные служащие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 Лица, замещающие должности муниципальной службы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обязаны в порядке, предусмотренном настоящим Положением, уведомлять ответственного сотрудника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уведомление), представляется не позднее 3 рабочих дней со дня получения подарка ответственному сотруднику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2-х экземплярах.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из служебной командировки лица, получившего подарок. При невозможности подачи уведомления в сроки, указанные в абзацах первом и втором настоящего пункта, по причине, не зависящей от лиц, замещающих должности муниципальной службы в Палате, оно представляется не позднее следующего рабочего дня после ее устранения.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 Уведомление составляется в 2-х экземплярах по форме согласно приложению № 1 к настоящему Положению. Ответственным сотрудником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день поступления уведомления: один экземпляр возвращается лицу, представившему уведомление, с отметкой о регистрации.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Уведомление, представленное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день его поступления регистрируется ответственным сотрудником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журнале 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мероприятиями, форма которого предусмотрена приложением № 2 к настоящему Положению.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8 Подарок, стоимость которого одтверждается документами и превышает 3 тысячи рублей передаются в муниципальную собственность муниципального образования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В случае, если стоимость подарка неизвестна, лицо, получившее подарок,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ьнейшем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руководствуется Порядком передачи подарков, полученных лицами, замещающими муниципальные должности муниципального образования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и муниципальными служащими муниципального образования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 связи с 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токольными мероприятиями, служебными командировками и другими официальными мероприятиями, утвержденным решением Собрания депутатов МО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сентября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201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1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Положению о сообщении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муниципальными служащими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нтрольно-ревизионной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получении подарка в связи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 протокольными мероприятиями,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служебными командировками и другими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официальными мероприятиями,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участие в которых связано с исполнением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ими должностных обязанностей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нтрольно-ревизионной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________________________________________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(Ф.И.О., занимаемая должность)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Уведомление о получении подарка от «__» ________ 20__ г.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Извещаю о получении __________________________ подарка(ов) на 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(дата получения) (наименование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протокольного мероприятия, служебной командировки, другого официального мероприятия, место и дата проведения)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3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34"/>
        <w:gridCol w:w="2310"/>
        <w:gridCol w:w="2385"/>
        <w:gridCol w:w="2746"/>
      </w:tblGrid>
      <w:tr>
        <w:trPr/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Наименование подарка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Характеристика подарка, его описание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Количество предметов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Стоимость в рублях *</w:t>
            </w:r>
          </w:p>
        </w:tc>
      </w:tr>
      <w:tr>
        <w:trPr/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1.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2.</w:t>
            </w:r>
          </w:p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3.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Итого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Приложение: _________________________________________на____ листах.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(наименование документа)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Лицо, представившее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уведомление ___________ _________________________ «___» ______ 20__ г.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(подпись) (расшифровка подписи)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Лицо, принявшее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уведомление ___________ _________________________ «___» ______ 20__ г.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(подпись) (расшифровка подписи)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Регистрационный номер в журнале регистрации уведомлений 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«___» _________ 20__ г.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--------------------------------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 Заполняется при наличии документов, подтверждающих стоимость подарка.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2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Положению о сообщении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муниципальными служащими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нтрольно-ревизионной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получении подарка в связи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 протокольными мероприятиями,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служебными командировками и другими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официальными мероприятиями,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участие в которых связано с исполнением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ими должностных обязанностей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Журнал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регистрации уведомлений о получении подарков, полученных в связи протокольными мероприятиями, служебными командировками и другими официальными мероприятиями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93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1185"/>
        <w:gridCol w:w="1369"/>
        <w:gridCol w:w="1042"/>
        <w:gridCol w:w="1042"/>
        <w:gridCol w:w="1422"/>
        <w:gridCol w:w="1425"/>
        <w:gridCol w:w="132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№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п/п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Дата регистрации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 xml:space="preserve">Ф.И.О.должность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л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ица,представившего,уведомление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Наименование подарка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Стоимость подарка*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Подпись лица,представившего уведомление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Ф.И.О.,должность, принявшего</w:t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уведомление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Подпись лица,принявшего  уведомление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 Заполняется при наличии документов, подтверждающих стоимость подарка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** Комиссия по поступлению и выбытию основных средств, нематериальных активов, списанию материальных запасов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74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LibreOffice/6.2.3.2$Windows_X86_64 LibreOffice_project/aecc05fe267cc68dde00352a451aa867b3b546ac</Application>
  <Pages>6</Pages>
  <Words>1067</Words>
  <CharactersWithSpaces>9829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2022-07-14T16:18:22Z</cp:lastPrinted>
  <dcterms:modified xsi:type="dcterms:W3CDTF">2022-07-14T16:19:11Z</dcterms:modified>
  <cp:revision>2</cp:revision>
  <dc:subject/>
  <dc:title/>
</cp:coreProperties>
</file>