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FF" w:rsidRPr="00F15391" w:rsidRDefault="00F15391">
      <w:pPr>
        <w:pStyle w:val="a5"/>
        <w:spacing w:before="28" w:after="28" w:line="238" w:lineRule="atLeast"/>
        <w:jc w:val="center"/>
        <w:rPr>
          <w:b/>
          <w:bCs/>
          <w:color w:val="000000"/>
          <w:lang w:val="ru-RU"/>
        </w:rPr>
      </w:pPr>
      <w:bookmarkStart w:id="0" w:name="_GoBack"/>
      <w:bookmarkEnd w:id="0"/>
      <w:r w:rsidRPr="00F15391">
        <w:rPr>
          <w:b/>
          <w:bCs/>
          <w:color w:val="000000"/>
          <w:lang w:val="ru-RU"/>
        </w:rPr>
        <w:t>Информация</w:t>
      </w:r>
    </w:p>
    <w:p w:rsidR="00AA7EFF" w:rsidRPr="00F15391" w:rsidRDefault="00F15391">
      <w:pPr>
        <w:pStyle w:val="a5"/>
        <w:spacing w:before="28" w:after="28" w:line="238" w:lineRule="atLeast"/>
        <w:jc w:val="both"/>
        <w:rPr>
          <w:lang w:val="ru-RU"/>
        </w:rPr>
      </w:pPr>
      <w:r w:rsidRPr="00F15391">
        <w:rPr>
          <w:color w:val="000000"/>
          <w:lang w:val="ru-RU"/>
        </w:rPr>
        <w:t xml:space="preserve">о результатах экспертизы на проект решения Собрания депутатов МО «Красноборский муниципальный район» «О внесении изменений в решение Собрания депутатов «О бюджете </w:t>
      </w:r>
      <w:r w:rsidRPr="00F15391">
        <w:rPr>
          <w:color w:val="000000"/>
          <w:lang w:val="ru-RU"/>
        </w:rPr>
        <w:t xml:space="preserve">муниципального образования «Красноборский муниципальный район» на 2023 год </w:t>
      </w:r>
      <w:r>
        <w:rPr>
          <w:color w:val="000000"/>
          <w:lang w:val="ru-RU"/>
        </w:rPr>
        <w:t>и плановый период 2024 и 2025 годов</w:t>
      </w:r>
      <w:r w:rsidRPr="00F15391">
        <w:rPr>
          <w:color w:val="000000"/>
          <w:lang w:val="ru-RU"/>
        </w:rPr>
        <w:t>» от 22 декабря 2022 года № 60,</w:t>
      </w:r>
      <w:r w:rsidRPr="00F15391">
        <w:rPr>
          <w:lang w:val="ru-RU"/>
        </w:rPr>
        <w:t xml:space="preserve"> внесенного на рассмотрение в Собрание депутатов МО «Красноборский муниципальный район» 27 </w:t>
      </w:r>
      <w:r>
        <w:rPr>
          <w:lang w:val="ru-RU"/>
        </w:rPr>
        <w:t>апреля</w:t>
      </w:r>
      <w:r w:rsidRPr="00F15391">
        <w:rPr>
          <w:lang w:val="ru-RU"/>
        </w:rPr>
        <w:t xml:space="preserve">  2023 года.</w:t>
      </w:r>
    </w:p>
    <w:p w:rsidR="00AA7EFF" w:rsidRPr="00F15391" w:rsidRDefault="00AA7EFF">
      <w:pPr>
        <w:pStyle w:val="Standard"/>
        <w:rPr>
          <w:lang w:val="ru-RU"/>
        </w:rPr>
      </w:pPr>
    </w:p>
    <w:p w:rsidR="00AA7EFF" w:rsidRPr="00F15391" w:rsidRDefault="00F15391">
      <w:pPr>
        <w:pStyle w:val="a5"/>
        <w:spacing w:before="28" w:after="28" w:line="238" w:lineRule="atLeast"/>
        <w:ind w:firstLine="680"/>
        <w:jc w:val="both"/>
        <w:rPr>
          <w:lang w:val="ru-RU"/>
        </w:rPr>
      </w:pPr>
      <w:r w:rsidRPr="00F15391">
        <w:rPr>
          <w:color w:val="000000"/>
          <w:lang w:val="ru-RU"/>
        </w:rPr>
        <w:t>Конт</w:t>
      </w:r>
      <w:r w:rsidRPr="00F15391">
        <w:rPr>
          <w:color w:val="000000"/>
          <w:lang w:val="ru-RU"/>
        </w:rPr>
        <w:t>рольно-ревизионной комиссией МО «Красноборский муниципальный район» проведена экспертиза проекта решения Собрания депутатов МО «Красноборский муниципальный район» «О внесении изменений в решение Собрания депутатов «О бюджете муниципального образования «Кра</w:t>
      </w:r>
      <w:r w:rsidRPr="00F15391">
        <w:rPr>
          <w:color w:val="000000"/>
          <w:lang w:val="ru-RU"/>
        </w:rPr>
        <w:t xml:space="preserve">сноборский муниципальный район» на 2023 год </w:t>
      </w:r>
      <w:r>
        <w:rPr>
          <w:color w:val="000000"/>
          <w:lang w:val="ru-RU"/>
        </w:rPr>
        <w:t>и плановый период 2024 и 2025 годов</w:t>
      </w:r>
      <w:r w:rsidRPr="00F15391">
        <w:rPr>
          <w:color w:val="000000"/>
          <w:lang w:val="ru-RU"/>
        </w:rPr>
        <w:t>» от 22 декабря 2022 года № 60</w:t>
      </w:r>
      <w:r w:rsidRPr="00F15391">
        <w:rPr>
          <w:lang w:val="ru-RU"/>
        </w:rPr>
        <w:t>, внесенного на рассмотрение в Собрание депутатов МО «Красноборский муниципальный район»  27</w:t>
      </w:r>
      <w:r>
        <w:rPr>
          <w:lang w:val="ru-RU"/>
        </w:rPr>
        <w:t xml:space="preserve"> апреля</w:t>
      </w:r>
      <w:r w:rsidRPr="00F15391">
        <w:rPr>
          <w:lang w:val="ru-RU"/>
        </w:rPr>
        <w:t xml:space="preserve"> 2023 года главой муниципального образования «Кр</w:t>
      </w:r>
      <w:r w:rsidRPr="00F15391">
        <w:rPr>
          <w:lang w:val="ru-RU"/>
        </w:rPr>
        <w:t>асноборский муниципальный район»,</w:t>
      </w:r>
      <w:r w:rsidRPr="00F15391">
        <w:rPr>
          <w:rFonts w:ascii="Tahoma" w:hAnsi="Tahoma" w:cs="Tahoma"/>
          <w:color w:val="000000"/>
          <w:lang w:val="ru-RU"/>
        </w:rPr>
        <w:t xml:space="preserve"> </w:t>
      </w:r>
      <w:r w:rsidRPr="00F15391">
        <w:rPr>
          <w:color w:val="000000"/>
          <w:lang w:val="ru-RU"/>
        </w:rPr>
        <w:t>предметом которой являлись общие характеристики бюджета, а именно: общий объём доходов и расходов бюджета, дефицит бюджета.</w:t>
      </w:r>
    </w:p>
    <w:p w:rsidR="00AA7EFF" w:rsidRPr="00F15391" w:rsidRDefault="00F15391">
      <w:pPr>
        <w:pStyle w:val="a5"/>
        <w:spacing w:before="28" w:after="28" w:line="238" w:lineRule="atLeast"/>
        <w:jc w:val="both"/>
        <w:rPr>
          <w:color w:val="000000"/>
          <w:lang w:val="ru-RU"/>
        </w:rPr>
      </w:pPr>
      <w:r w:rsidRPr="00F15391">
        <w:rPr>
          <w:color w:val="000000"/>
          <w:lang w:val="ru-RU"/>
        </w:rPr>
        <w:t>По результатам экспертизы установлено:</w:t>
      </w:r>
    </w:p>
    <w:p w:rsidR="00AA7EFF" w:rsidRPr="00F15391" w:rsidRDefault="00F15391">
      <w:pPr>
        <w:pStyle w:val="a5"/>
        <w:spacing w:before="28" w:after="28" w:line="238" w:lineRule="atLeast"/>
        <w:ind w:firstLine="680"/>
        <w:jc w:val="both"/>
        <w:rPr>
          <w:color w:val="000000"/>
          <w:lang w:val="ru-RU"/>
        </w:rPr>
      </w:pPr>
      <w:r w:rsidRPr="00F15391">
        <w:rPr>
          <w:color w:val="000000"/>
          <w:lang w:val="ru-RU"/>
        </w:rPr>
        <w:t>Проект решения представлен на экспертизу в установленный ср</w:t>
      </w:r>
      <w:r w:rsidRPr="00F15391">
        <w:rPr>
          <w:color w:val="000000"/>
          <w:lang w:val="ru-RU"/>
        </w:rPr>
        <w:t>ок и в объёме, отвечающем требованиям бюджетного законодательства.</w:t>
      </w:r>
    </w:p>
    <w:p w:rsidR="00AA7EFF" w:rsidRPr="00F15391" w:rsidRDefault="00F15391">
      <w:pPr>
        <w:pStyle w:val="a5"/>
        <w:spacing w:after="0"/>
        <w:ind w:firstLine="709"/>
        <w:jc w:val="both"/>
        <w:rPr>
          <w:lang w:val="ru-RU"/>
        </w:rPr>
      </w:pPr>
      <w:r w:rsidRPr="00F15391">
        <w:rPr>
          <w:lang w:val="ru-RU"/>
        </w:rPr>
        <w:t>Целевая направленность средств областного бюджета в составе расходов бюджета муниципального района обеспечена.</w:t>
      </w:r>
    </w:p>
    <w:p w:rsidR="00AA7EFF" w:rsidRPr="00F15391" w:rsidRDefault="00F15391">
      <w:pPr>
        <w:pStyle w:val="a5"/>
        <w:spacing w:before="28" w:after="28" w:line="238" w:lineRule="atLeast"/>
        <w:ind w:firstLine="680"/>
        <w:jc w:val="both"/>
        <w:rPr>
          <w:lang w:val="ru-RU"/>
        </w:rPr>
      </w:pPr>
      <w:r w:rsidRPr="00F15391">
        <w:rPr>
          <w:color w:val="000000"/>
          <w:lang w:val="ru-RU"/>
        </w:rPr>
        <w:t>Вносимые в решение о бюджете изменения не нарушают сбалансированности бюджета</w:t>
      </w:r>
      <w:r w:rsidRPr="00F15391">
        <w:rPr>
          <w:color w:val="000000"/>
          <w:lang w:val="ru-RU"/>
        </w:rPr>
        <w:t xml:space="preserve"> МО «Красноборский муниципальный район» на 2023 год </w:t>
      </w:r>
      <w:r>
        <w:rPr>
          <w:color w:val="000000"/>
          <w:lang w:val="ru-RU"/>
        </w:rPr>
        <w:t>и плановый период 2024 и 2025 годов</w:t>
      </w:r>
      <w:r w:rsidRPr="00F15391">
        <w:rPr>
          <w:color w:val="000000"/>
          <w:lang w:val="ru-RU"/>
        </w:rPr>
        <w:t>.</w:t>
      </w:r>
    </w:p>
    <w:p w:rsidR="00AA7EFF" w:rsidRPr="00F15391" w:rsidRDefault="00F15391">
      <w:pPr>
        <w:pStyle w:val="a5"/>
        <w:spacing w:before="28" w:after="28" w:line="238" w:lineRule="atLeast"/>
        <w:ind w:firstLine="680"/>
        <w:jc w:val="both"/>
        <w:rPr>
          <w:color w:val="000000"/>
          <w:lang w:val="ru-RU"/>
        </w:rPr>
      </w:pPr>
      <w:r w:rsidRPr="00F15391">
        <w:rPr>
          <w:color w:val="000000"/>
          <w:lang w:val="ru-RU"/>
        </w:rPr>
        <w:t>По результатам экспертизы данный проект решения признан не противоречащим бюджетному законодательству Российской Федерации, Архангельской области, муниципальным правов</w:t>
      </w:r>
      <w:r w:rsidRPr="00F15391">
        <w:rPr>
          <w:color w:val="000000"/>
          <w:lang w:val="ru-RU"/>
        </w:rPr>
        <w:t>ым актам МО «Красноборский муниципальный район».</w:t>
      </w:r>
    </w:p>
    <w:p w:rsidR="00AA7EFF" w:rsidRPr="00F15391" w:rsidRDefault="00F15391">
      <w:pPr>
        <w:pStyle w:val="a5"/>
        <w:spacing w:after="0"/>
        <w:ind w:firstLine="680"/>
        <w:jc w:val="both"/>
        <w:rPr>
          <w:lang w:val="ru-RU"/>
        </w:rPr>
      </w:pPr>
      <w:r w:rsidRPr="00F15391">
        <w:rPr>
          <w:lang w:val="ru-RU"/>
        </w:rPr>
        <w:t xml:space="preserve">Контрольно-ревизионная комиссия считает возможным рассмотрение решения «О внесении изменений в решение Собрания депутатов «О бюджете муниципального образования «Красноборский муниципальный район» на </w:t>
      </w:r>
      <w:r w:rsidRPr="00F15391">
        <w:rPr>
          <w:color w:val="000000"/>
          <w:lang w:val="ru-RU"/>
        </w:rPr>
        <w:t>2023 го</w:t>
      </w:r>
      <w:r w:rsidRPr="00F15391">
        <w:rPr>
          <w:color w:val="000000"/>
          <w:lang w:val="ru-RU"/>
        </w:rPr>
        <w:t xml:space="preserve">д </w:t>
      </w:r>
      <w:r>
        <w:rPr>
          <w:color w:val="000000"/>
          <w:lang w:val="ru-RU"/>
        </w:rPr>
        <w:t>и плановый период 2024 и 2025 годов</w:t>
      </w:r>
      <w:r w:rsidRPr="00F15391">
        <w:rPr>
          <w:color w:val="000000"/>
          <w:lang w:val="ru-RU"/>
        </w:rPr>
        <w:t>» от 22 декабря 2022 года № 60</w:t>
      </w:r>
      <w:r w:rsidRPr="00F15391">
        <w:rPr>
          <w:lang w:val="ru-RU"/>
        </w:rPr>
        <w:t>, на сессии Собрания депутатов МО «Красноборский муниципальный район».</w:t>
      </w:r>
    </w:p>
    <w:sectPr w:rsidR="00AA7EFF" w:rsidRPr="00F1539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5391">
      <w:r>
        <w:separator/>
      </w:r>
    </w:p>
  </w:endnote>
  <w:endnote w:type="continuationSeparator" w:id="0">
    <w:p w:rsidR="00000000" w:rsidRDefault="00F1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5391">
      <w:r>
        <w:rPr>
          <w:color w:val="000000"/>
        </w:rPr>
        <w:separator/>
      </w:r>
    </w:p>
  </w:footnote>
  <w:footnote w:type="continuationSeparator" w:id="0">
    <w:p w:rsidR="00000000" w:rsidRDefault="00F1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7EFF"/>
    <w:rsid w:val="00AA7EFF"/>
    <w:rsid w:val="00F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3D4C0-282F-49CF-9626-CC7D398E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2024-07-12T06:51:00Z</dcterms:created>
  <dcterms:modified xsi:type="dcterms:W3CDTF">2024-07-12T06:51:00Z</dcterms:modified>
</cp:coreProperties>
</file>