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6C" w:rsidRDefault="004F396C" w:rsidP="002E3C60">
      <w:pPr>
        <w:spacing w:after="0" w:line="240" w:lineRule="auto"/>
        <w:ind w:firstLine="567"/>
        <w:jc w:val="both"/>
        <w:rPr>
          <w:rFonts w:ascii="Times New Roman" w:eastAsia="Times New Roman" w:hAnsi="Times New Roman" w:cs="Times New Roman"/>
          <w:b/>
          <w:i/>
          <w:sz w:val="28"/>
          <w:szCs w:val="28"/>
        </w:rPr>
      </w:pPr>
    </w:p>
    <w:p w:rsidR="004F396C" w:rsidRPr="00F26B6D" w:rsidRDefault="004F396C" w:rsidP="004F396C">
      <w:pPr>
        <w:spacing w:after="0" w:line="240" w:lineRule="auto"/>
        <w:ind w:firstLine="567"/>
        <w:jc w:val="center"/>
        <w:rPr>
          <w:rFonts w:ascii="Times New Roman" w:eastAsia="Times New Roman" w:hAnsi="Times New Roman" w:cs="Times New Roman"/>
          <w:b/>
          <w:sz w:val="28"/>
          <w:szCs w:val="28"/>
        </w:rPr>
      </w:pPr>
      <w:r w:rsidRPr="00F26B6D">
        <w:rPr>
          <w:rFonts w:ascii="Times New Roman" w:eastAsia="Times New Roman" w:hAnsi="Times New Roman" w:cs="Times New Roman"/>
          <w:b/>
          <w:sz w:val="28"/>
          <w:szCs w:val="28"/>
        </w:rPr>
        <w:t>ОТЧЕТ</w:t>
      </w:r>
    </w:p>
    <w:p w:rsidR="00040D09" w:rsidRPr="00F26B6D" w:rsidRDefault="00040D09" w:rsidP="004F396C">
      <w:pPr>
        <w:spacing w:after="0" w:line="240" w:lineRule="auto"/>
        <w:ind w:firstLine="567"/>
        <w:jc w:val="center"/>
        <w:rPr>
          <w:rFonts w:ascii="Times New Roman" w:eastAsia="Times New Roman" w:hAnsi="Times New Roman" w:cs="Times New Roman"/>
          <w:b/>
          <w:sz w:val="28"/>
          <w:szCs w:val="28"/>
        </w:rPr>
      </w:pPr>
      <w:r w:rsidRPr="00F26B6D">
        <w:rPr>
          <w:rFonts w:ascii="Times New Roman" w:eastAsia="Times New Roman" w:hAnsi="Times New Roman" w:cs="Times New Roman"/>
          <w:b/>
          <w:sz w:val="28"/>
          <w:szCs w:val="28"/>
        </w:rPr>
        <w:t>Г</w:t>
      </w:r>
      <w:r w:rsidR="004F396C" w:rsidRPr="00F26B6D">
        <w:rPr>
          <w:rFonts w:ascii="Times New Roman" w:eastAsia="Times New Roman" w:hAnsi="Times New Roman" w:cs="Times New Roman"/>
          <w:b/>
          <w:sz w:val="28"/>
          <w:szCs w:val="28"/>
        </w:rPr>
        <w:t>лавы</w:t>
      </w:r>
      <w:r w:rsidRPr="00F26B6D">
        <w:rPr>
          <w:rFonts w:ascii="Times New Roman" w:eastAsia="Times New Roman" w:hAnsi="Times New Roman" w:cs="Times New Roman"/>
          <w:b/>
          <w:sz w:val="28"/>
          <w:szCs w:val="28"/>
        </w:rPr>
        <w:t xml:space="preserve"> муниципального образования </w:t>
      </w:r>
    </w:p>
    <w:p w:rsidR="004F396C" w:rsidRPr="00F26B6D" w:rsidRDefault="00040D09" w:rsidP="004F396C">
      <w:pPr>
        <w:spacing w:after="0" w:line="240" w:lineRule="auto"/>
        <w:ind w:firstLine="567"/>
        <w:jc w:val="center"/>
        <w:rPr>
          <w:rFonts w:ascii="Times New Roman" w:eastAsia="Times New Roman" w:hAnsi="Times New Roman" w:cs="Times New Roman"/>
          <w:b/>
          <w:sz w:val="28"/>
          <w:szCs w:val="28"/>
        </w:rPr>
      </w:pPr>
      <w:r w:rsidRPr="00F26B6D">
        <w:rPr>
          <w:rFonts w:ascii="Times New Roman" w:eastAsia="Times New Roman" w:hAnsi="Times New Roman" w:cs="Times New Roman"/>
          <w:b/>
          <w:sz w:val="28"/>
          <w:szCs w:val="28"/>
        </w:rPr>
        <w:t>«Красноборский муниципальный район» за 2020 год</w:t>
      </w:r>
    </w:p>
    <w:p w:rsidR="00040D09" w:rsidRDefault="00040D09" w:rsidP="004F396C">
      <w:pPr>
        <w:spacing w:after="0" w:line="240" w:lineRule="auto"/>
        <w:ind w:firstLine="567"/>
        <w:jc w:val="center"/>
        <w:rPr>
          <w:rFonts w:ascii="Times New Roman" w:eastAsia="Times New Roman" w:hAnsi="Times New Roman" w:cs="Times New Roman"/>
          <w:sz w:val="28"/>
          <w:szCs w:val="28"/>
        </w:rPr>
      </w:pPr>
    </w:p>
    <w:p w:rsidR="00040D09" w:rsidRDefault="00040D09" w:rsidP="004F396C">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Уважаемые депутаты и жители Красноборского района!</w:t>
      </w:r>
    </w:p>
    <w:p w:rsidR="00040D09" w:rsidRDefault="00040D09" w:rsidP="004F396C">
      <w:pPr>
        <w:spacing w:after="0" w:line="240" w:lineRule="auto"/>
        <w:ind w:firstLine="567"/>
        <w:jc w:val="center"/>
        <w:rPr>
          <w:rFonts w:ascii="Times New Roman" w:eastAsia="Times New Roman" w:hAnsi="Times New Roman" w:cs="Times New Roman"/>
          <w:sz w:val="28"/>
          <w:szCs w:val="28"/>
        </w:rPr>
      </w:pPr>
    </w:p>
    <w:p w:rsidR="00040D09" w:rsidRDefault="00040D09" w:rsidP="00040D0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Уставом муниципального образования «Красноборский муниципальный район» представляю вашему вниманию Отчет о деятельности  администрации муниципального образования «Красноборский муниципальный район» за 2020 год.</w:t>
      </w:r>
    </w:p>
    <w:p w:rsidR="00040D09" w:rsidRDefault="00040D09" w:rsidP="00040D0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особенный в жизни нашего государства, региона, района. Это год 75-летия Победы в Великой Отечественной войне, год проведения Общероссийского голосования по внесению изменений в Конституцию Российской Федерации, выборы Губернатора Архангельской области.</w:t>
      </w:r>
    </w:p>
    <w:p w:rsidR="00040D09" w:rsidRDefault="00040D09" w:rsidP="00040D0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Минувший год – это и год испытаний для всех жителей нашей страны. Пандемия коронавируса внесла свои коррективы  в планы</w:t>
      </w:r>
      <w:r w:rsidR="00EE1700">
        <w:rPr>
          <w:rFonts w:ascii="Times New Roman" w:eastAsia="Times New Roman" w:hAnsi="Times New Roman" w:cs="Times New Roman"/>
          <w:sz w:val="28"/>
          <w:szCs w:val="28"/>
        </w:rPr>
        <w:t xml:space="preserve"> работы администрации,  в том числе и в проведение</w:t>
      </w:r>
      <w:r>
        <w:rPr>
          <w:rFonts w:ascii="Times New Roman" w:eastAsia="Times New Roman" w:hAnsi="Times New Roman" w:cs="Times New Roman"/>
          <w:sz w:val="28"/>
          <w:szCs w:val="28"/>
        </w:rPr>
        <w:t xml:space="preserve">  мероприятий</w:t>
      </w:r>
      <w:r w:rsidR="00EE1700">
        <w:rPr>
          <w:rFonts w:ascii="Times New Roman" w:eastAsia="Times New Roman" w:hAnsi="Times New Roman" w:cs="Times New Roman"/>
          <w:sz w:val="28"/>
          <w:szCs w:val="28"/>
        </w:rPr>
        <w:t>, посвященных юбилею Победы</w:t>
      </w:r>
      <w:r w:rsidR="00CD22DD">
        <w:rPr>
          <w:rFonts w:ascii="Times New Roman" w:eastAsia="Times New Roman" w:hAnsi="Times New Roman" w:cs="Times New Roman"/>
          <w:sz w:val="28"/>
          <w:szCs w:val="28"/>
        </w:rPr>
        <w:t>, 400-летию с. Красноборск</w:t>
      </w:r>
      <w:r w:rsidR="00EE1700">
        <w:rPr>
          <w:rFonts w:ascii="Times New Roman" w:eastAsia="Times New Roman" w:hAnsi="Times New Roman" w:cs="Times New Roman"/>
          <w:sz w:val="28"/>
          <w:szCs w:val="28"/>
        </w:rPr>
        <w:t>.</w:t>
      </w:r>
    </w:p>
    <w:p w:rsidR="00EE1700" w:rsidRDefault="00EE1700" w:rsidP="00040D0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необходимо отметить,  что основные цели и задачи достигнуты.</w:t>
      </w:r>
    </w:p>
    <w:p w:rsidR="00EE1700" w:rsidRDefault="00EE1700" w:rsidP="00EE17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 вопрос по строительству детского сада в с. Черевково,  отремонтированы спортивные залы в образовательных учреждениях, обновляется материально-техническая база учреждений образования и культуры, ведется капитальный ремонт учреждений культуры, строятся новые дома – все это реализуется сегодня благодаря участию района в национальных проектах и государственных программах.</w:t>
      </w:r>
    </w:p>
    <w:p w:rsidR="00EE1700" w:rsidRDefault="00EE1700" w:rsidP="00040D0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26B6D" w:rsidRDefault="00F26B6D" w:rsidP="00F26B6D">
      <w:pPr>
        <w:spacing w:after="0" w:line="240" w:lineRule="auto"/>
        <w:rPr>
          <w:rFonts w:ascii="Times New Roman" w:eastAsia="Times New Roman" w:hAnsi="Times New Roman" w:cs="Times New Roman"/>
          <w:b/>
          <w:i/>
          <w:sz w:val="28"/>
          <w:szCs w:val="28"/>
        </w:rPr>
      </w:pPr>
    </w:p>
    <w:p w:rsidR="002E3C60" w:rsidRDefault="00827FB7" w:rsidP="00827FB7">
      <w:pPr>
        <w:spacing w:after="0" w:line="240" w:lineRule="auto"/>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Демография и рынок труда</w:t>
      </w:r>
    </w:p>
    <w:p w:rsidR="002E3C60" w:rsidRPr="00614B86" w:rsidRDefault="002E3C60" w:rsidP="002E3C60">
      <w:pPr>
        <w:spacing w:after="0" w:line="240" w:lineRule="auto"/>
        <w:ind w:firstLine="567"/>
        <w:jc w:val="both"/>
        <w:rPr>
          <w:rFonts w:ascii="Times New Roman" w:hAnsi="Times New Roman" w:cs="Times New Roman"/>
          <w:b/>
          <w:i/>
          <w:sz w:val="28"/>
          <w:szCs w:val="28"/>
        </w:rPr>
      </w:pPr>
    </w:p>
    <w:p w:rsidR="002E3C60" w:rsidRPr="00EC4259" w:rsidRDefault="002E3C60" w:rsidP="002E3C60">
      <w:pPr>
        <w:pStyle w:val="a3"/>
        <w:ind w:firstLine="720"/>
        <w:rPr>
          <w:szCs w:val="28"/>
        </w:rPr>
      </w:pPr>
      <w:r w:rsidRPr="00EC4259">
        <w:rPr>
          <w:szCs w:val="28"/>
        </w:rPr>
        <w:t>На начало 20</w:t>
      </w:r>
      <w:r>
        <w:rPr>
          <w:szCs w:val="28"/>
        </w:rPr>
        <w:t>20</w:t>
      </w:r>
      <w:r w:rsidRPr="00EC4259">
        <w:rPr>
          <w:szCs w:val="28"/>
        </w:rPr>
        <w:t xml:space="preserve"> года численность постоянного населения МО «Красноборский муниципальный район» составляла </w:t>
      </w:r>
      <w:r>
        <w:rPr>
          <w:szCs w:val="28"/>
        </w:rPr>
        <w:t>11415</w:t>
      </w:r>
      <w:r w:rsidRPr="00EC4259">
        <w:rPr>
          <w:szCs w:val="28"/>
        </w:rPr>
        <w:t xml:space="preserve"> человек.</w:t>
      </w:r>
    </w:p>
    <w:p w:rsidR="002E3C60" w:rsidRDefault="002E3C60" w:rsidP="002E3C60">
      <w:pPr>
        <w:pStyle w:val="a3"/>
        <w:ind w:firstLine="720"/>
        <w:rPr>
          <w:szCs w:val="28"/>
        </w:rPr>
      </w:pPr>
      <w:r w:rsidRPr="00A15DDE">
        <w:rPr>
          <w:szCs w:val="28"/>
        </w:rPr>
        <w:t>Демографическая ситуация за 20</w:t>
      </w:r>
      <w:r>
        <w:rPr>
          <w:szCs w:val="28"/>
        </w:rPr>
        <w:t xml:space="preserve">20 </w:t>
      </w:r>
      <w:r w:rsidRPr="00A15DDE">
        <w:rPr>
          <w:szCs w:val="28"/>
        </w:rPr>
        <w:t>год</w:t>
      </w:r>
      <w:r>
        <w:rPr>
          <w:szCs w:val="28"/>
        </w:rPr>
        <w:t>,</w:t>
      </w:r>
      <w:r w:rsidRPr="00A15DDE">
        <w:rPr>
          <w:szCs w:val="28"/>
        </w:rPr>
        <w:t xml:space="preserve"> </w:t>
      </w:r>
      <w:r>
        <w:rPr>
          <w:szCs w:val="28"/>
        </w:rPr>
        <w:t>как и в целом по Архангельской области, остается не совсем благополучной и стабильной. Смертность превышает рождаемость, население стареет. Но в отчетном году зафиксирована миграционная прибыль населения.</w:t>
      </w:r>
    </w:p>
    <w:p w:rsidR="002E3C60" w:rsidRDefault="002E3C60" w:rsidP="002E3C60">
      <w:pPr>
        <w:pStyle w:val="a3"/>
        <w:ind w:firstLine="720"/>
      </w:pPr>
      <w:r w:rsidRPr="0024717D">
        <w:rPr>
          <w:szCs w:val="28"/>
        </w:rPr>
        <w:t xml:space="preserve">За прошедший год родилось </w:t>
      </w:r>
      <w:r>
        <w:rPr>
          <w:szCs w:val="28"/>
        </w:rPr>
        <w:t>67</w:t>
      </w:r>
      <w:r w:rsidRPr="0024717D">
        <w:rPr>
          <w:szCs w:val="28"/>
        </w:rPr>
        <w:t xml:space="preserve"> человек, умерло </w:t>
      </w:r>
      <w:r>
        <w:rPr>
          <w:szCs w:val="28"/>
        </w:rPr>
        <w:t>196</w:t>
      </w:r>
      <w:r w:rsidRPr="0024717D">
        <w:rPr>
          <w:szCs w:val="28"/>
        </w:rPr>
        <w:t xml:space="preserve"> человек. </w:t>
      </w:r>
      <w:r w:rsidRPr="0048477A">
        <w:t>По сравнению с 201</w:t>
      </w:r>
      <w:r>
        <w:t>9</w:t>
      </w:r>
      <w:r w:rsidRPr="0048477A">
        <w:t xml:space="preserve"> годом рождаемость в районе снизилась с 8,4 до 5,5</w:t>
      </w:r>
      <w:r>
        <w:t xml:space="preserve"> человек</w:t>
      </w:r>
      <w:r w:rsidRPr="0048477A">
        <w:t xml:space="preserve"> на 1000 </w:t>
      </w:r>
      <w:r>
        <w:t xml:space="preserve">человек </w:t>
      </w:r>
      <w:r w:rsidRPr="0048477A">
        <w:t>населения</w:t>
      </w:r>
      <w:r>
        <w:t xml:space="preserve"> (по данным, предоставленным ГБУЗ «Красноборская ЦРБ»)</w:t>
      </w:r>
      <w:r w:rsidRPr="0048477A">
        <w:t>.</w:t>
      </w:r>
    </w:p>
    <w:p w:rsidR="002E3C60" w:rsidRDefault="002E3C60" w:rsidP="002E3C60">
      <w:pPr>
        <w:pStyle w:val="a3"/>
        <w:ind w:firstLine="720"/>
        <w:rPr>
          <w:szCs w:val="28"/>
        </w:rPr>
      </w:pPr>
      <w:r w:rsidRPr="00CE338F">
        <w:rPr>
          <w:szCs w:val="28"/>
        </w:rPr>
        <w:t>Миграционный прирост (по данным миграционного пункта ОМВД) за 2020 год составил 146 человек. Выехало из района 446 человек (на 372 человека меньше, чем в 2019 году), прибыло 592 чел. (на 19 чел. больше аналогичного периода 2019 г.).</w:t>
      </w:r>
    </w:p>
    <w:p w:rsidR="002E3C60" w:rsidRDefault="002E3C60" w:rsidP="002E3C60">
      <w:pPr>
        <w:autoSpaceDE w:val="0"/>
        <w:autoSpaceDN w:val="0"/>
        <w:adjustRightInd w:val="0"/>
        <w:spacing w:after="0" w:line="240" w:lineRule="auto"/>
        <w:ind w:firstLine="708"/>
        <w:jc w:val="both"/>
        <w:rPr>
          <w:rFonts w:ascii="Times New Roman" w:eastAsia="TimesNewRomanPSMT" w:hAnsi="Times New Roman"/>
          <w:sz w:val="28"/>
          <w:szCs w:val="28"/>
        </w:rPr>
      </w:pPr>
      <w:r w:rsidRPr="007E535A">
        <w:rPr>
          <w:rFonts w:ascii="Times New Roman" w:eastAsia="TimesNewRomanPSMT" w:hAnsi="Times New Roman"/>
          <w:sz w:val="28"/>
          <w:szCs w:val="28"/>
        </w:rPr>
        <w:lastRenderedPageBreak/>
        <w:t xml:space="preserve">В структуре населения района </w:t>
      </w:r>
      <w:r>
        <w:rPr>
          <w:rFonts w:ascii="Times New Roman" w:eastAsia="TimesNewRomanPSMT" w:hAnsi="Times New Roman"/>
          <w:sz w:val="28"/>
          <w:szCs w:val="28"/>
        </w:rPr>
        <w:t>46,3</w:t>
      </w:r>
      <w:r w:rsidRPr="007E535A">
        <w:rPr>
          <w:rFonts w:ascii="Times New Roman" w:eastAsia="TimesNewRomanPSMT" w:hAnsi="Times New Roman"/>
          <w:sz w:val="28"/>
          <w:szCs w:val="28"/>
        </w:rPr>
        <w:t>% приходится на трудоспособное население. На начало 20</w:t>
      </w:r>
      <w:r>
        <w:rPr>
          <w:rFonts w:ascii="Times New Roman" w:eastAsia="TimesNewRomanPSMT" w:hAnsi="Times New Roman"/>
          <w:sz w:val="28"/>
          <w:szCs w:val="28"/>
        </w:rPr>
        <w:t>20</w:t>
      </w:r>
      <w:r w:rsidRPr="007E535A">
        <w:rPr>
          <w:rFonts w:ascii="Times New Roman" w:eastAsia="TimesNewRomanPSMT" w:hAnsi="Times New Roman"/>
          <w:sz w:val="28"/>
          <w:szCs w:val="28"/>
        </w:rPr>
        <w:t xml:space="preserve"> года население старше трудоспособного возраста превысило население моложе трудоспособного возраста в 1,</w:t>
      </w:r>
      <w:r>
        <w:rPr>
          <w:rFonts w:ascii="Times New Roman" w:eastAsia="TimesNewRomanPSMT" w:hAnsi="Times New Roman"/>
          <w:sz w:val="28"/>
          <w:szCs w:val="28"/>
        </w:rPr>
        <w:t>87</w:t>
      </w:r>
      <w:r w:rsidRPr="007E535A">
        <w:rPr>
          <w:rFonts w:ascii="Times New Roman" w:eastAsia="TimesNewRomanPSMT" w:hAnsi="Times New Roman"/>
          <w:sz w:val="28"/>
          <w:szCs w:val="28"/>
        </w:rPr>
        <w:t xml:space="preserve"> раз</w:t>
      </w:r>
      <w:r>
        <w:rPr>
          <w:rFonts w:ascii="Times New Roman" w:eastAsia="TimesNewRomanPSMT" w:hAnsi="Times New Roman"/>
          <w:sz w:val="28"/>
          <w:szCs w:val="28"/>
        </w:rPr>
        <w:t>а</w:t>
      </w:r>
      <w:r w:rsidRPr="007E535A">
        <w:rPr>
          <w:rFonts w:ascii="Times New Roman" w:eastAsia="TimesNewRomanPSMT" w:hAnsi="Times New Roman"/>
          <w:sz w:val="28"/>
          <w:szCs w:val="28"/>
        </w:rPr>
        <w:t xml:space="preserve"> (</w:t>
      </w:r>
      <w:r>
        <w:rPr>
          <w:rFonts w:ascii="Times New Roman" w:eastAsia="TimesNewRomanPSMT" w:hAnsi="Times New Roman"/>
          <w:sz w:val="28"/>
          <w:szCs w:val="28"/>
        </w:rPr>
        <w:t>3991</w:t>
      </w:r>
      <w:r w:rsidRPr="007E535A">
        <w:rPr>
          <w:rFonts w:ascii="Times New Roman" w:eastAsia="TimesNewRomanPSMT" w:hAnsi="Times New Roman"/>
          <w:sz w:val="28"/>
          <w:szCs w:val="28"/>
        </w:rPr>
        <w:t xml:space="preserve"> чел. и 21</w:t>
      </w:r>
      <w:r>
        <w:rPr>
          <w:rFonts w:ascii="Times New Roman" w:eastAsia="TimesNewRomanPSMT" w:hAnsi="Times New Roman"/>
          <w:sz w:val="28"/>
          <w:szCs w:val="28"/>
        </w:rPr>
        <w:t>34</w:t>
      </w:r>
      <w:r w:rsidRPr="007E535A">
        <w:rPr>
          <w:rFonts w:ascii="Times New Roman" w:eastAsia="TimesNewRomanPSMT" w:hAnsi="Times New Roman"/>
          <w:sz w:val="28"/>
          <w:szCs w:val="28"/>
        </w:rPr>
        <w:t xml:space="preserve"> чел. соответственно).</w:t>
      </w:r>
      <w:r>
        <w:rPr>
          <w:rFonts w:ascii="Times New Roman" w:eastAsia="TimesNewRomanPSMT" w:hAnsi="Times New Roman"/>
          <w:sz w:val="28"/>
          <w:szCs w:val="28"/>
        </w:rPr>
        <w:t xml:space="preserve"> </w:t>
      </w:r>
    </w:p>
    <w:p w:rsidR="002E3C60" w:rsidRDefault="002E3C60" w:rsidP="002E3C60">
      <w:pPr>
        <w:pStyle w:val="a3"/>
        <w:ind w:firstLine="720"/>
        <w:rPr>
          <w:rFonts w:eastAsia="TimesNewRomanPSMT"/>
          <w:szCs w:val="28"/>
        </w:rPr>
      </w:pPr>
      <w:r w:rsidRPr="00280420">
        <w:rPr>
          <w:rFonts w:eastAsia="TimesNewRomanPSMT"/>
          <w:szCs w:val="28"/>
        </w:rPr>
        <w:t>Средняя продолжительность жизни в Красноборском районе в 20</w:t>
      </w:r>
      <w:r>
        <w:rPr>
          <w:rFonts w:eastAsia="TimesNewRomanPSMT"/>
          <w:szCs w:val="28"/>
        </w:rPr>
        <w:t>20</w:t>
      </w:r>
      <w:r w:rsidRPr="00280420">
        <w:rPr>
          <w:rFonts w:eastAsia="TimesNewRomanPSMT"/>
          <w:szCs w:val="28"/>
        </w:rPr>
        <w:t xml:space="preserve"> году составила </w:t>
      </w:r>
      <w:r>
        <w:rPr>
          <w:rFonts w:eastAsia="TimesNewRomanPSMT"/>
          <w:szCs w:val="28"/>
        </w:rPr>
        <w:t>71,9</w:t>
      </w:r>
      <w:r w:rsidRPr="00280420">
        <w:rPr>
          <w:rFonts w:eastAsia="TimesNewRomanPSMT"/>
          <w:szCs w:val="28"/>
        </w:rPr>
        <w:t xml:space="preserve"> </w:t>
      </w:r>
      <w:r>
        <w:rPr>
          <w:rFonts w:eastAsia="TimesNewRomanPSMT"/>
          <w:szCs w:val="28"/>
        </w:rPr>
        <w:t>лет,</w:t>
      </w:r>
      <w:r w:rsidRPr="00280420">
        <w:rPr>
          <w:rFonts w:eastAsia="TimesNewRomanPSMT"/>
          <w:szCs w:val="28"/>
        </w:rPr>
        <w:t xml:space="preserve"> из них: мужчины – </w:t>
      </w:r>
      <w:r>
        <w:rPr>
          <w:rFonts w:eastAsia="TimesNewRomanPSMT"/>
          <w:szCs w:val="28"/>
        </w:rPr>
        <w:t>65,6</w:t>
      </w:r>
      <w:r w:rsidRPr="00280420">
        <w:rPr>
          <w:rFonts w:eastAsia="TimesNewRomanPSMT"/>
          <w:szCs w:val="28"/>
        </w:rPr>
        <w:t xml:space="preserve"> лет, женщины – </w:t>
      </w:r>
      <w:r>
        <w:rPr>
          <w:rFonts w:eastAsia="TimesNewRomanPSMT"/>
          <w:szCs w:val="28"/>
        </w:rPr>
        <w:t>77,3</w:t>
      </w:r>
      <w:r w:rsidRPr="00280420">
        <w:rPr>
          <w:rFonts w:eastAsia="TimesNewRomanPSMT"/>
          <w:szCs w:val="28"/>
        </w:rPr>
        <w:t xml:space="preserve"> </w:t>
      </w:r>
      <w:r>
        <w:rPr>
          <w:rFonts w:eastAsia="TimesNewRomanPSMT"/>
          <w:szCs w:val="28"/>
        </w:rPr>
        <w:t>года</w:t>
      </w:r>
      <w:r w:rsidRPr="00280420">
        <w:rPr>
          <w:rFonts w:eastAsia="TimesNewRomanPSMT"/>
          <w:szCs w:val="28"/>
        </w:rPr>
        <w:t>.</w:t>
      </w:r>
    </w:p>
    <w:p w:rsidR="002E3C60" w:rsidRPr="009E7A0C" w:rsidRDefault="002E3C60" w:rsidP="002E3C60">
      <w:pPr>
        <w:ind w:firstLine="720"/>
        <w:jc w:val="both"/>
        <w:rPr>
          <w:rFonts w:ascii="Times New Roman" w:hAnsi="Times New Roman" w:cs="Times New Roman"/>
          <w:sz w:val="28"/>
          <w:szCs w:val="28"/>
        </w:rPr>
      </w:pPr>
      <w:r w:rsidRPr="002120BA">
        <w:rPr>
          <w:rFonts w:ascii="Times New Roman" w:hAnsi="Times New Roman" w:cs="Times New Roman"/>
          <w:sz w:val="28"/>
          <w:szCs w:val="28"/>
        </w:rPr>
        <w:t xml:space="preserve">Структура общей смертности остается стабильной на протяжении последних лет: на первом месте остаются болезни системы кровообращения (составляет в структуре 67%), далее следуют новообразования (11,5%); на третьем месте – травмы и отравления (7,2%). </w:t>
      </w:r>
    </w:p>
    <w:p w:rsidR="002E3C60" w:rsidRDefault="002E3C60" w:rsidP="00827FB7">
      <w:pPr>
        <w:keepNext/>
        <w:spacing w:after="0" w:line="240" w:lineRule="auto"/>
        <w:ind w:firstLine="567"/>
        <w:jc w:val="center"/>
        <w:outlineLvl w:val="1"/>
        <w:rPr>
          <w:rFonts w:ascii="Times New Roman" w:eastAsia="Times New Roman" w:hAnsi="Times New Roman" w:cs="Times New Roman"/>
          <w:b/>
          <w:i/>
          <w:sz w:val="28"/>
          <w:szCs w:val="28"/>
        </w:rPr>
      </w:pPr>
      <w:r w:rsidRPr="00614B86">
        <w:rPr>
          <w:rFonts w:ascii="Times New Roman" w:eastAsia="Times New Roman" w:hAnsi="Times New Roman" w:cs="Times New Roman"/>
          <w:b/>
          <w:i/>
          <w:sz w:val="28"/>
          <w:szCs w:val="28"/>
        </w:rPr>
        <w:t>Уровень жизни, занятость населения</w:t>
      </w:r>
    </w:p>
    <w:p w:rsidR="002E3C60" w:rsidRDefault="002E3C60" w:rsidP="002E3C60">
      <w:pPr>
        <w:keepNext/>
        <w:spacing w:after="0" w:line="240" w:lineRule="auto"/>
        <w:ind w:firstLine="567"/>
        <w:jc w:val="both"/>
        <w:outlineLvl w:val="1"/>
        <w:rPr>
          <w:rFonts w:ascii="Times New Roman" w:eastAsia="TimesNewRomanPSMT" w:hAnsi="Times New Roman" w:cs="Times New Roman"/>
          <w:sz w:val="28"/>
          <w:szCs w:val="28"/>
        </w:rPr>
      </w:pPr>
    </w:p>
    <w:p w:rsidR="002E3C60" w:rsidRPr="00614B86" w:rsidRDefault="002E3C60" w:rsidP="002E3C60">
      <w:pPr>
        <w:keepNext/>
        <w:spacing w:after="0" w:line="240" w:lineRule="auto"/>
        <w:ind w:firstLine="567"/>
        <w:jc w:val="both"/>
        <w:outlineLvl w:val="1"/>
        <w:rPr>
          <w:rFonts w:ascii="Times New Roman" w:eastAsia="Times New Roman" w:hAnsi="Times New Roman" w:cs="Times New Roman"/>
          <w:b/>
          <w:i/>
          <w:sz w:val="28"/>
          <w:szCs w:val="28"/>
        </w:rPr>
      </w:pPr>
      <w:r w:rsidRPr="00280420">
        <w:rPr>
          <w:rFonts w:ascii="Times New Roman" w:eastAsia="TimesNewRomanPSMT" w:hAnsi="Times New Roman" w:cs="Times New Roman"/>
          <w:sz w:val="28"/>
          <w:szCs w:val="28"/>
        </w:rPr>
        <w:t xml:space="preserve">Сфера трудовых отношений Красноборского района по итогам </w:t>
      </w:r>
      <w:r>
        <w:rPr>
          <w:rFonts w:ascii="Times New Roman" w:eastAsia="TimesNewRomanPSMT" w:hAnsi="Times New Roman" w:cs="Times New Roman"/>
          <w:sz w:val="28"/>
          <w:szCs w:val="28"/>
        </w:rPr>
        <w:t>года</w:t>
      </w:r>
      <w:r w:rsidRPr="00280420">
        <w:rPr>
          <w:rFonts w:ascii="Times New Roman" w:eastAsia="TimesNewRomanPSMT" w:hAnsi="Times New Roman" w:cs="Times New Roman"/>
          <w:sz w:val="28"/>
          <w:szCs w:val="28"/>
        </w:rPr>
        <w:t xml:space="preserve"> характеризуется снижением численности занятых в экономике при увеличении уровня регистрируемой безработицы</w:t>
      </w:r>
      <w:r>
        <w:rPr>
          <w:rFonts w:ascii="Times New Roman" w:eastAsia="TimesNewRomanPSMT" w:hAnsi="Times New Roman" w:cs="Times New Roman"/>
          <w:sz w:val="28"/>
          <w:szCs w:val="28"/>
        </w:rPr>
        <w:t>.</w:t>
      </w:r>
    </w:p>
    <w:p w:rsidR="002E3C60" w:rsidRDefault="002E3C60" w:rsidP="002E3C6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Среднесписочная численность работников организаций </w:t>
      </w:r>
      <w:r w:rsidRPr="008E1B99">
        <w:rPr>
          <w:rFonts w:ascii="Times New Roman" w:eastAsia="Times New Roman" w:hAnsi="Times New Roman" w:cs="Times New Roman"/>
          <w:sz w:val="28"/>
          <w:szCs w:val="28"/>
        </w:rPr>
        <w:t xml:space="preserve">(без субъектов малого </w:t>
      </w:r>
      <w:r>
        <w:rPr>
          <w:rFonts w:ascii="Times New Roman" w:eastAsia="Times New Roman" w:hAnsi="Times New Roman" w:cs="Times New Roman"/>
          <w:sz w:val="28"/>
          <w:szCs w:val="28"/>
        </w:rPr>
        <w:t>предпринимательства)</w:t>
      </w:r>
      <w:r w:rsidRPr="00200214">
        <w:rPr>
          <w:rFonts w:ascii="Times New Roman" w:eastAsia="Times New Roman" w:hAnsi="Times New Roman" w:cs="Times New Roman"/>
          <w:sz w:val="28"/>
          <w:szCs w:val="28"/>
        </w:rPr>
        <w:t xml:space="preserve"> в 20</w:t>
      </w:r>
      <w:r>
        <w:rPr>
          <w:rFonts w:ascii="Times New Roman" w:eastAsia="Times New Roman" w:hAnsi="Times New Roman" w:cs="Times New Roman"/>
          <w:sz w:val="28"/>
          <w:szCs w:val="28"/>
        </w:rPr>
        <w:t>20</w:t>
      </w:r>
      <w:r w:rsidRPr="00200214">
        <w:rPr>
          <w:rFonts w:ascii="Times New Roman" w:eastAsia="Times New Roman" w:hAnsi="Times New Roman" w:cs="Times New Roman"/>
          <w:sz w:val="28"/>
          <w:szCs w:val="28"/>
        </w:rPr>
        <w:t xml:space="preserve"> году составил</w:t>
      </w:r>
      <w:r>
        <w:rPr>
          <w:rFonts w:ascii="Times New Roman" w:eastAsia="Times New Roman" w:hAnsi="Times New Roman" w:cs="Times New Roman"/>
          <w:sz w:val="28"/>
          <w:szCs w:val="28"/>
        </w:rPr>
        <w:t>а</w:t>
      </w:r>
      <w:r w:rsidRPr="00200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2101</w:t>
      </w:r>
      <w:r w:rsidRPr="00200214">
        <w:rPr>
          <w:rFonts w:ascii="Times New Roman" w:eastAsia="Times New Roman" w:hAnsi="Times New Roman" w:cs="Times New Roman"/>
          <w:sz w:val="28"/>
          <w:szCs w:val="28"/>
        </w:rPr>
        <w:t xml:space="preserve"> человек, что меньше </w:t>
      </w:r>
      <w:r>
        <w:rPr>
          <w:rFonts w:ascii="Times New Roman" w:eastAsia="Times New Roman" w:hAnsi="Times New Roman" w:cs="Times New Roman"/>
          <w:sz w:val="28"/>
          <w:szCs w:val="28"/>
        </w:rPr>
        <w:t>уровня 2019 года</w:t>
      </w:r>
      <w:r w:rsidRPr="00200214">
        <w:rPr>
          <w:rFonts w:ascii="Times New Roman" w:eastAsia="Times New Roman" w:hAnsi="Times New Roman" w:cs="Times New Roman"/>
          <w:sz w:val="28"/>
          <w:szCs w:val="28"/>
        </w:rPr>
        <w:t xml:space="preserve"> на 2,</w:t>
      </w:r>
      <w:r>
        <w:rPr>
          <w:rFonts w:ascii="Times New Roman" w:eastAsia="Times New Roman" w:hAnsi="Times New Roman" w:cs="Times New Roman"/>
          <w:sz w:val="28"/>
          <w:szCs w:val="28"/>
        </w:rPr>
        <w:t>7</w:t>
      </w:r>
      <w:r w:rsidRPr="00200214">
        <w:rPr>
          <w:rFonts w:ascii="Times New Roman" w:eastAsia="Times New Roman" w:hAnsi="Times New Roman" w:cs="Times New Roman"/>
          <w:sz w:val="28"/>
          <w:szCs w:val="28"/>
        </w:rPr>
        <w:t>%.</w:t>
      </w:r>
    </w:p>
    <w:p w:rsidR="002E3C60" w:rsidRPr="00200214" w:rsidRDefault="002E3C60" w:rsidP="002E3C60">
      <w:pPr>
        <w:spacing w:after="0" w:line="240" w:lineRule="auto"/>
        <w:ind w:firstLine="567"/>
        <w:jc w:val="both"/>
        <w:rPr>
          <w:rFonts w:ascii="Times New Roman" w:hAnsi="Times New Roman" w:cs="Times New Roman"/>
          <w:sz w:val="28"/>
          <w:szCs w:val="28"/>
        </w:rPr>
      </w:pPr>
      <w:r w:rsidRPr="00200214">
        <w:rPr>
          <w:rFonts w:ascii="Times New Roman" w:hAnsi="Times New Roman" w:cs="Times New Roman"/>
          <w:sz w:val="28"/>
          <w:szCs w:val="28"/>
        </w:rPr>
        <w:t>Численность безработных на 1 января 20</w:t>
      </w:r>
      <w:r>
        <w:rPr>
          <w:rFonts w:ascii="Times New Roman" w:hAnsi="Times New Roman" w:cs="Times New Roman"/>
          <w:sz w:val="28"/>
          <w:szCs w:val="28"/>
        </w:rPr>
        <w:t>21</w:t>
      </w:r>
      <w:r w:rsidRPr="00200214">
        <w:rPr>
          <w:rFonts w:ascii="Times New Roman" w:hAnsi="Times New Roman" w:cs="Times New Roman"/>
          <w:sz w:val="28"/>
          <w:szCs w:val="28"/>
        </w:rPr>
        <w:t xml:space="preserve"> года составила 2</w:t>
      </w:r>
      <w:r>
        <w:rPr>
          <w:rFonts w:ascii="Times New Roman" w:hAnsi="Times New Roman" w:cs="Times New Roman"/>
          <w:sz w:val="28"/>
          <w:szCs w:val="28"/>
        </w:rPr>
        <w:t>40</w:t>
      </w:r>
      <w:r w:rsidRPr="00200214">
        <w:rPr>
          <w:rFonts w:ascii="Times New Roman" w:hAnsi="Times New Roman" w:cs="Times New Roman"/>
          <w:sz w:val="28"/>
          <w:szCs w:val="28"/>
        </w:rPr>
        <w:t xml:space="preserve"> человек и по сравнению с </w:t>
      </w:r>
      <w:r>
        <w:rPr>
          <w:rFonts w:ascii="Times New Roman" w:hAnsi="Times New Roman" w:cs="Times New Roman"/>
          <w:sz w:val="28"/>
          <w:szCs w:val="28"/>
        </w:rPr>
        <w:t>началом отчетного года</w:t>
      </w:r>
      <w:r w:rsidRPr="00200214">
        <w:rPr>
          <w:rFonts w:ascii="Times New Roman" w:hAnsi="Times New Roman" w:cs="Times New Roman"/>
          <w:sz w:val="28"/>
          <w:szCs w:val="28"/>
        </w:rPr>
        <w:t xml:space="preserve"> увеличилась на </w:t>
      </w:r>
      <w:r>
        <w:rPr>
          <w:rFonts w:ascii="Times New Roman" w:hAnsi="Times New Roman" w:cs="Times New Roman"/>
          <w:sz w:val="28"/>
          <w:szCs w:val="28"/>
        </w:rPr>
        <w:t>51</w:t>
      </w:r>
      <w:r w:rsidRPr="00200214">
        <w:rPr>
          <w:rFonts w:ascii="Times New Roman" w:hAnsi="Times New Roman" w:cs="Times New Roman"/>
          <w:sz w:val="28"/>
          <w:szCs w:val="28"/>
        </w:rPr>
        <w:t xml:space="preserve"> человек</w:t>
      </w:r>
      <w:r>
        <w:rPr>
          <w:rFonts w:ascii="Times New Roman" w:hAnsi="Times New Roman" w:cs="Times New Roman"/>
          <w:sz w:val="28"/>
          <w:szCs w:val="28"/>
        </w:rPr>
        <w:t>а</w:t>
      </w:r>
      <w:r w:rsidRPr="00200214">
        <w:rPr>
          <w:rFonts w:ascii="Times New Roman" w:hAnsi="Times New Roman" w:cs="Times New Roman"/>
          <w:sz w:val="28"/>
          <w:szCs w:val="28"/>
        </w:rPr>
        <w:t xml:space="preserve">, или на </w:t>
      </w:r>
      <w:r>
        <w:rPr>
          <w:rFonts w:ascii="Times New Roman" w:hAnsi="Times New Roman" w:cs="Times New Roman"/>
          <w:sz w:val="28"/>
          <w:szCs w:val="28"/>
        </w:rPr>
        <w:t>27</w:t>
      </w:r>
      <w:r w:rsidRPr="00200214">
        <w:rPr>
          <w:rFonts w:ascii="Times New Roman" w:hAnsi="Times New Roman" w:cs="Times New Roman"/>
          <w:sz w:val="28"/>
          <w:szCs w:val="28"/>
        </w:rPr>
        <w:t>%</w:t>
      </w:r>
      <w:r>
        <w:rPr>
          <w:rFonts w:ascii="Times New Roman" w:hAnsi="Times New Roman" w:cs="Times New Roman"/>
          <w:sz w:val="28"/>
          <w:szCs w:val="28"/>
        </w:rPr>
        <w:t>.</w:t>
      </w:r>
    </w:p>
    <w:p w:rsidR="002E3C60" w:rsidRPr="008E1B99" w:rsidRDefault="002E3C60" w:rsidP="002E3C60">
      <w:pPr>
        <w:spacing w:after="0" w:line="240" w:lineRule="auto"/>
        <w:ind w:firstLine="567"/>
        <w:jc w:val="both"/>
        <w:rPr>
          <w:rFonts w:ascii="Times New Roman" w:eastAsia="Times New Roman" w:hAnsi="Times New Roman" w:cs="Times New Roman"/>
          <w:sz w:val="28"/>
          <w:szCs w:val="28"/>
        </w:rPr>
      </w:pPr>
      <w:r w:rsidRPr="00200214">
        <w:rPr>
          <w:rFonts w:ascii="Times New Roman" w:eastAsia="Times New Roman" w:hAnsi="Times New Roman" w:cs="Times New Roman"/>
          <w:sz w:val="28"/>
          <w:szCs w:val="28"/>
        </w:rPr>
        <w:t>Уровень зарегистрированной безработицы составил 4,</w:t>
      </w:r>
      <w:r>
        <w:rPr>
          <w:rFonts w:ascii="Times New Roman" w:eastAsia="Times New Roman" w:hAnsi="Times New Roman" w:cs="Times New Roman"/>
          <w:sz w:val="28"/>
          <w:szCs w:val="28"/>
        </w:rPr>
        <w:t>5</w:t>
      </w:r>
      <w:r w:rsidRPr="00200214">
        <w:rPr>
          <w:rFonts w:ascii="Times New Roman" w:eastAsia="Times New Roman" w:hAnsi="Times New Roman" w:cs="Times New Roman"/>
          <w:sz w:val="28"/>
          <w:szCs w:val="28"/>
        </w:rPr>
        <w:t xml:space="preserve">% и увеличился </w:t>
      </w:r>
      <w:r>
        <w:rPr>
          <w:rFonts w:ascii="Times New Roman" w:eastAsia="Times New Roman" w:hAnsi="Times New Roman" w:cs="Times New Roman"/>
          <w:sz w:val="28"/>
          <w:szCs w:val="28"/>
        </w:rPr>
        <w:t>п</w:t>
      </w:r>
      <w:r w:rsidRPr="00200214">
        <w:rPr>
          <w:rFonts w:ascii="Times New Roman" w:eastAsia="Times New Roman" w:hAnsi="Times New Roman" w:cs="Times New Roman"/>
          <w:sz w:val="28"/>
          <w:szCs w:val="28"/>
        </w:rPr>
        <w:t xml:space="preserve">о сравнению с началом года на </w:t>
      </w:r>
      <w:r>
        <w:rPr>
          <w:rFonts w:ascii="Times New Roman" w:eastAsia="Times New Roman" w:hAnsi="Times New Roman" w:cs="Times New Roman"/>
          <w:sz w:val="28"/>
          <w:szCs w:val="28"/>
        </w:rPr>
        <w:t>25%.</w:t>
      </w:r>
    </w:p>
    <w:p w:rsidR="002E3C60" w:rsidRDefault="002E3C60" w:rsidP="002E3C60">
      <w:pPr>
        <w:spacing w:after="0" w:line="240" w:lineRule="auto"/>
        <w:ind w:firstLine="567"/>
        <w:jc w:val="both"/>
        <w:rPr>
          <w:rFonts w:ascii="Times New Roman" w:eastAsia="Times New Roman" w:hAnsi="Times New Roman" w:cs="Times New Roman"/>
          <w:sz w:val="28"/>
          <w:szCs w:val="28"/>
        </w:rPr>
      </w:pPr>
      <w:r w:rsidRPr="008E1B99">
        <w:rPr>
          <w:rFonts w:ascii="Times New Roman" w:eastAsia="Times New Roman" w:hAnsi="Times New Roman" w:cs="Times New Roman"/>
          <w:sz w:val="28"/>
          <w:szCs w:val="28"/>
        </w:rPr>
        <w:t xml:space="preserve">Среднемесячная начисленная заработная плата работников организаций (без субъектов малого предпринимательства) </w:t>
      </w:r>
      <w:r>
        <w:rPr>
          <w:rFonts w:ascii="Times New Roman" w:eastAsia="Times New Roman" w:hAnsi="Times New Roman" w:cs="Times New Roman"/>
          <w:sz w:val="28"/>
          <w:szCs w:val="28"/>
        </w:rPr>
        <w:t>за 2020 год</w:t>
      </w:r>
      <w:r w:rsidRPr="008E1B99">
        <w:rPr>
          <w:rFonts w:ascii="Times New Roman" w:eastAsia="Times New Roman" w:hAnsi="Times New Roman" w:cs="Times New Roman"/>
          <w:sz w:val="28"/>
          <w:szCs w:val="28"/>
        </w:rPr>
        <w:t xml:space="preserve"> составила </w:t>
      </w:r>
      <w:r>
        <w:rPr>
          <w:rFonts w:ascii="Times New Roman" w:eastAsia="Times New Roman" w:hAnsi="Times New Roman" w:cs="Times New Roman"/>
          <w:sz w:val="28"/>
          <w:szCs w:val="28"/>
        </w:rPr>
        <w:t>44525,00</w:t>
      </w:r>
      <w:r w:rsidRPr="008E1B99">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ей</w:t>
      </w:r>
      <w:r w:rsidRPr="008E1B99">
        <w:rPr>
          <w:rFonts w:ascii="Times New Roman" w:eastAsia="Times New Roman" w:hAnsi="Times New Roman" w:cs="Times New Roman"/>
          <w:sz w:val="28"/>
          <w:szCs w:val="28"/>
        </w:rPr>
        <w:t xml:space="preserve"> и увеличилась по сравнению с соответствующим периодом 20</w:t>
      </w:r>
      <w:r>
        <w:rPr>
          <w:rFonts w:ascii="Times New Roman" w:eastAsia="Times New Roman" w:hAnsi="Times New Roman" w:cs="Times New Roman"/>
          <w:sz w:val="28"/>
          <w:szCs w:val="28"/>
        </w:rPr>
        <w:t>19 г. на 7,4%.</w:t>
      </w:r>
    </w:p>
    <w:p w:rsidR="002E3C60" w:rsidRPr="00280420" w:rsidRDefault="002E3C60" w:rsidP="002E3C6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D532D">
        <w:rPr>
          <w:rFonts w:ascii="Times New Roman" w:eastAsia="Times New Roman" w:hAnsi="Times New Roman" w:cs="Times New Roman"/>
          <w:sz w:val="28"/>
          <w:szCs w:val="28"/>
        </w:rPr>
        <w:t xml:space="preserve">Средний размер назначенных </w:t>
      </w:r>
      <w:r w:rsidRPr="00AC5A94">
        <w:rPr>
          <w:rFonts w:ascii="Times New Roman" w:eastAsia="Times New Roman" w:hAnsi="Times New Roman" w:cs="Times New Roman"/>
          <w:sz w:val="28"/>
          <w:szCs w:val="28"/>
        </w:rPr>
        <w:t xml:space="preserve">пенсий на 01 октября 2020 г. составил </w:t>
      </w:r>
      <w:r>
        <w:rPr>
          <w:rFonts w:ascii="Times New Roman" w:eastAsia="Times New Roman" w:hAnsi="Times New Roman" w:cs="Times New Roman"/>
          <w:sz w:val="28"/>
          <w:szCs w:val="28"/>
        </w:rPr>
        <w:t>16856,4</w:t>
      </w:r>
      <w:r w:rsidRPr="00AC5A94">
        <w:rPr>
          <w:rFonts w:ascii="Times New Roman" w:eastAsia="Times New Roman" w:hAnsi="Times New Roman" w:cs="Times New Roman"/>
          <w:sz w:val="28"/>
          <w:szCs w:val="28"/>
        </w:rPr>
        <w:t xml:space="preserve"> рублей, что на </w:t>
      </w:r>
      <w:r>
        <w:rPr>
          <w:rFonts w:ascii="Times New Roman" w:eastAsia="Times New Roman" w:hAnsi="Times New Roman" w:cs="Times New Roman"/>
          <w:sz w:val="28"/>
          <w:szCs w:val="28"/>
        </w:rPr>
        <w:t>5,35</w:t>
      </w:r>
      <w:r w:rsidRPr="00AC5A94">
        <w:rPr>
          <w:rFonts w:ascii="Times New Roman" w:eastAsia="Times New Roman" w:hAnsi="Times New Roman" w:cs="Times New Roman"/>
          <w:sz w:val="28"/>
          <w:szCs w:val="28"/>
        </w:rPr>
        <w:t xml:space="preserve"> % больше аналогичного периода 2019 г. </w:t>
      </w:r>
      <w:r w:rsidRPr="00AC5A94">
        <w:rPr>
          <w:rFonts w:ascii="Times New Roman" w:eastAsia="TimesNewRomanPSMT" w:hAnsi="Times New Roman" w:cs="Times New Roman"/>
          <w:sz w:val="28"/>
          <w:szCs w:val="28"/>
        </w:rPr>
        <w:t>Общая численность пенсионеров составила 5452 чел., что на 47 человек меньше относительно к аналогичному периоду 2019 г.</w:t>
      </w:r>
    </w:p>
    <w:p w:rsidR="002E3C60" w:rsidRDefault="002E3C60" w:rsidP="002E3C60">
      <w:pPr>
        <w:spacing w:after="0" w:line="240" w:lineRule="auto"/>
        <w:ind w:firstLine="567"/>
        <w:jc w:val="both"/>
        <w:rPr>
          <w:rFonts w:ascii="Times New Roman" w:eastAsia="Times New Roman" w:hAnsi="Times New Roman" w:cs="Times New Roman"/>
          <w:b/>
          <w:sz w:val="28"/>
          <w:szCs w:val="28"/>
        </w:rPr>
      </w:pPr>
    </w:p>
    <w:p w:rsidR="002E3C60" w:rsidRPr="00200214" w:rsidRDefault="002E3C60" w:rsidP="002E3C60">
      <w:pPr>
        <w:keepNext/>
        <w:spacing w:after="0" w:line="240" w:lineRule="auto"/>
        <w:jc w:val="center"/>
        <w:outlineLvl w:val="1"/>
        <w:rPr>
          <w:rFonts w:ascii="Times New Roman" w:eastAsia="Times New Roman" w:hAnsi="Times New Roman" w:cs="Times New Roman"/>
          <w:b/>
          <w:sz w:val="28"/>
          <w:szCs w:val="28"/>
        </w:rPr>
      </w:pPr>
      <w:r w:rsidRPr="00200214">
        <w:rPr>
          <w:rFonts w:ascii="Times New Roman" w:eastAsia="Times New Roman" w:hAnsi="Times New Roman" w:cs="Times New Roman"/>
          <w:b/>
          <w:sz w:val="28"/>
          <w:szCs w:val="28"/>
        </w:rPr>
        <w:t>ЭКОНОМИКА</w:t>
      </w:r>
    </w:p>
    <w:p w:rsidR="002E3C60" w:rsidRPr="00200214" w:rsidRDefault="002E3C60" w:rsidP="002E3C60">
      <w:pPr>
        <w:keepNext/>
        <w:spacing w:after="0" w:line="240" w:lineRule="auto"/>
        <w:jc w:val="center"/>
        <w:outlineLvl w:val="1"/>
        <w:rPr>
          <w:rFonts w:ascii="Times New Roman" w:eastAsia="Times New Roman" w:hAnsi="Times New Roman" w:cs="Times New Roman"/>
          <w:b/>
          <w:sz w:val="28"/>
          <w:szCs w:val="28"/>
        </w:rPr>
      </w:pPr>
    </w:p>
    <w:p w:rsidR="002E3C60" w:rsidRPr="00200214" w:rsidRDefault="002E3C60" w:rsidP="002E3C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200214">
        <w:rPr>
          <w:rFonts w:ascii="Times New Roman" w:hAnsi="Times New Roman" w:cs="Times New Roman"/>
          <w:sz w:val="28"/>
          <w:szCs w:val="28"/>
        </w:rPr>
        <w:t xml:space="preserve">а 1 </w:t>
      </w:r>
      <w:r>
        <w:rPr>
          <w:rFonts w:ascii="Times New Roman" w:hAnsi="Times New Roman" w:cs="Times New Roman"/>
          <w:sz w:val="28"/>
          <w:szCs w:val="28"/>
        </w:rPr>
        <w:t>декабря</w:t>
      </w:r>
      <w:r w:rsidRPr="00200214">
        <w:rPr>
          <w:rFonts w:ascii="Times New Roman" w:hAnsi="Times New Roman" w:cs="Times New Roman"/>
          <w:sz w:val="28"/>
          <w:szCs w:val="28"/>
        </w:rPr>
        <w:t xml:space="preserve"> 20</w:t>
      </w:r>
      <w:r>
        <w:rPr>
          <w:rFonts w:ascii="Times New Roman" w:hAnsi="Times New Roman" w:cs="Times New Roman"/>
          <w:sz w:val="28"/>
          <w:szCs w:val="28"/>
        </w:rPr>
        <w:t xml:space="preserve">20 </w:t>
      </w:r>
      <w:r w:rsidRPr="00200214">
        <w:rPr>
          <w:rFonts w:ascii="Times New Roman" w:hAnsi="Times New Roman" w:cs="Times New Roman"/>
          <w:sz w:val="28"/>
          <w:szCs w:val="28"/>
        </w:rPr>
        <w:t xml:space="preserve">года количество предприятий и организаций на территории района составило </w:t>
      </w:r>
      <w:r>
        <w:rPr>
          <w:rFonts w:ascii="Times New Roman" w:hAnsi="Times New Roman" w:cs="Times New Roman"/>
          <w:sz w:val="28"/>
          <w:szCs w:val="28"/>
        </w:rPr>
        <w:t>86</w:t>
      </w:r>
      <w:r w:rsidRPr="00200214">
        <w:rPr>
          <w:rFonts w:ascii="Times New Roman" w:hAnsi="Times New Roman" w:cs="Times New Roman"/>
          <w:sz w:val="28"/>
          <w:szCs w:val="28"/>
        </w:rPr>
        <w:t xml:space="preserve"> единиц, что на </w:t>
      </w:r>
      <w:r>
        <w:rPr>
          <w:rFonts w:ascii="Times New Roman" w:hAnsi="Times New Roman" w:cs="Times New Roman"/>
          <w:sz w:val="28"/>
          <w:szCs w:val="28"/>
        </w:rPr>
        <w:t>5</w:t>
      </w:r>
      <w:r w:rsidRPr="00200214">
        <w:rPr>
          <w:rFonts w:ascii="Times New Roman" w:hAnsi="Times New Roman" w:cs="Times New Roman"/>
          <w:sz w:val="28"/>
          <w:szCs w:val="28"/>
        </w:rPr>
        <w:t xml:space="preserve"> единиц меньше уровня прошлого года. На начало 20</w:t>
      </w:r>
      <w:r>
        <w:rPr>
          <w:rFonts w:ascii="Times New Roman" w:hAnsi="Times New Roman" w:cs="Times New Roman"/>
          <w:sz w:val="28"/>
          <w:szCs w:val="28"/>
        </w:rPr>
        <w:t>21</w:t>
      </w:r>
      <w:r w:rsidRPr="00200214">
        <w:rPr>
          <w:rFonts w:ascii="Times New Roman" w:hAnsi="Times New Roman" w:cs="Times New Roman"/>
          <w:sz w:val="28"/>
          <w:szCs w:val="28"/>
        </w:rPr>
        <w:t xml:space="preserve"> года зарегистрирован </w:t>
      </w:r>
      <w:r>
        <w:rPr>
          <w:rFonts w:ascii="Times New Roman" w:hAnsi="Times New Roman" w:cs="Times New Roman"/>
          <w:sz w:val="28"/>
          <w:szCs w:val="28"/>
        </w:rPr>
        <w:t>261</w:t>
      </w:r>
      <w:r w:rsidRPr="00200214">
        <w:rPr>
          <w:rFonts w:ascii="Times New Roman" w:hAnsi="Times New Roman" w:cs="Times New Roman"/>
          <w:sz w:val="28"/>
          <w:szCs w:val="28"/>
        </w:rPr>
        <w:t xml:space="preserve"> индивидуальны</w:t>
      </w:r>
      <w:r>
        <w:rPr>
          <w:rFonts w:ascii="Times New Roman" w:hAnsi="Times New Roman" w:cs="Times New Roman"/>
          <w:sz w:val="28"/>
          <w:szCs w:val="28"/>
        </w:rPr>
        <w:t>й предприниматель (на 35 единиц меньше)</w:t>
      </w:r>
      <w:r w:rsidRPr="00200214">
        <w:rPr>
          <w:rFonts w:ascii="Times New Roman" w:hAnsi="Times New Roman" w:cs="Times New Roman"/>
          <w:sz w:val="28"/>
          <w:szCs w:val="28"/>
        </w:rPr>
        <w:t>.</w:t>
      </w:r>
    </w:p>
    <w:p w:rsidR="002E3C60" w:rsidRPr="00280420" w:rsidRDefault="002E3C60" w:rsidP="002E3C60">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200214">
        <w:rPr>
          <w:rFonts w:ascii="Times New Roman" w:eastAsia="TimesNewRomanPSMT" w:hAnsi="Times New Roman" w:cs="Times New Roman"/>
          <w:sz w:val="28"/>
          <w:szCs w:val="28"/>
        </w:rPr>
        <w:t>Основные показатели развития экономики</w:t>
      </w:r>
      <w:r w:rsidRPr="00280420">
        <w:rPr>
          <w:rFonts w:ascii="Times New Roman" w:eastAsia="TimesNewRomanPSMT" w:hAnsi="Times New Roman" w:cs="Times New Roman"/>
          <w:sz w:val="28"/>
          <w:szCs w:val="28"/>
        </w:rPr>
        <w:t xml:space="preserve"> Красноборского района за </w:t>
      </w:r>
      <w:r>
        <w:rPr>
          <w:rFonts w:ascii="Times New Roman" w:eastAsia="TimesNewRomanPSMT" w:hAnsi="Times New Roman" w:cs="Times New Roman"/>
          <w:sz w:val="28"/>
          <w:szCs w:val="28"/>
        </w:rPr>
        <w:t>отчетный год</w:t>
      </w:r>
      <w:r w:rsidRPr="00280420">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указаны в нижеприведенной таблице.</w:t>
      </w:r>
    </w:p>
    <w:p w:rsidR="002E3C60" w:rsidRDefault="002E3C60" w:rsidP="002E3C60">
      <w:pPr>
        <w:pStyle w:val="a3"/>
        <w:ind w:firstLine="720"/>
        <w:rPr>
          <w:rFonts w:eastAsia="TimesNewRomanPSMT"/>
          <w:b/>
          <w:i/>
          <w:szCs w:val="28"/>
        </w:rPr>
      </w:pPr>
    </w:p>
    <w:p w:rsidR="002E3C60" w:rsidRDefault="002E3C60" w:rsidP="002E3C60">
      <w:pPr>
        <w:pStyle w:val="a3"/>
        <w:ind w:firstLine="720"/>
        <w:jc w:val="center"/>
        <w:rPr>
          <w:rFonts w:eastAsia="TimesNewRomanPSMT"/>
          <w:szCs w:val="28"/>
        </w:rPr>
      </w:pPr>
      <w:r w:rsidRPr="005C54F9">
        <w:rPr>
          <w:rFonts w:eastAsia="TimesNewRomanPSMT"/>
          <w:b/>
          <w:i/>
          <w:szCs w:val="28"/>
        </w:rPr>
        <w:t>Таблица.</w:t>
      </w:r>
      <w:r>
        <w:rPr>
          <w:rFonts w:eastAsia="TimesNewRomanPSMT"/>
          <w:szCs w:val="28"/>
        </w:rPr>
        <w:t xml:space="preserve"> Основные показатели </w:t>
      </w:r>
      <w:r w:rsidRPr="00280420">
        <w:rPr>
          <w:rFonts w:eastAsia="TimesNewRomanPSMT"/>
          <w:szCs w:val="28"/>
        </w:rPr>
        <w:t>экономики Красноборского района</w:t>
      </w:r>
    </w:p>
    <w:p w:rsidR="002E3C60" w:rsidRPr="00280420" w:rsidRDefault="002E3C60" w:rsidP="002E3C60">
      <w:pPr>
        <w:pStyle w:val="a3"/>
        <w:ind w:firstLine="720"/>
        <w:rPr>
          <w:rFonts w:eastAsia="TimesNewRomanPSMT"/>
          <w:szCs w:val="28"/>
        </w:rPr>
      </w:pPr>
    </w:p>
    <w:tbl>
      <w:tblPr>
        <w:tblStyle w:val="a6"/>
        <w:tblW w:w="9322" w:type="dxa"/>
        <w:tblLook w:val="04A0"/>
      </w:tblPr>
      <w:tblGrid>
        <w:gridCol w:w="5920"/>
        <w:gridCol w:w="1559"/>
        <w:gridCol w:w="1843"/>
      </w:tblGrid>
      <w:tr w:rsidR="002E3C60" w:rsidRPr="006C6F1A" w:rsidTr="004F396C">
        <w:tc>
          <w:tcPr>
            <w:tcW w:w="5920" w:type="dxa"/>
          </w:tcPr>
          <w:p w:rsidR="002E3C60" w:rsidRPr="006C6F1A" w:rsidRDefault="002E3C60" w:rsidP="004F396C">
            <w:pPr>
              <w:pStyle w:val="a3"/>
              <w:jc w:val="center"/>
              <w:rPr>
                <w:rFonts w:eastAsia="TimesNewRomanPSMT"/>
                <w:b/>
                <w:szCs w:val="28"/>
              </w:rPr>
            </w:pPr>
            <w:r w:rsidRPr="006C6F1A">
              <w:rPr>
                <w:rFonts w:eastAsia="TimesNewRomanPSMT"/>
                <w:b/>
                <w:szCs w:val="28"/>
              </w:rPr>
              <w:lastRenderedPageBreak/>
              <w:t>Показатели</w:t>
            </w:r>
          </w:p>
        </w:tc>
        <w:tc>
          <w:tcPr>
            <w:tcW w:w="1559" w:type="dxa"/>
          </w:tcPr>
          <w:p w:rsidR="002E3C60" w:rsidRPr="006C6F1A" w:rsidRDefault="002E3C60" w:rsidP="004F396C">
            <w:pPr>
              <w:pStyle w:val="a3"/>
              <w:jc w:val="center"/>
              <w:rPr>
                <w:rFonts w:eastAsia="TimesNewRomanPSMT"/>
                <w:b/>
                <w:szCs w:val="28"/>
              </w:rPr>
            </w:pPr>
            <w:r w:rsidRPr="006C6F1A">
              <w:rPr>
                <w:rFonts w:eastAsia="TimesNewRomanPSMT"/>
                <w:b/>
                <w:szCs w:val="28"/>
              </w:rPr>
              <w:t>20</w:t>
            </w:r>
            <w:r>
              <w:rPr>
                <w:rFonts w:eastAsia="TimesNewRomanPSMT"/>
                <w:b/>
                <w:szCs w:val="28"/>
              </w:rPr>
              <w:t>20</w:t>
            </w:r>
            <w:r w:rsidRPr="006C6F1A">
              <w:rPr>
                <w:rFonts w:eastAsia="TimesNewRomanPSMT"/>
                <w:b/>
                <w:szCs w:val="28"/>
              </w:rPr>
              <w:t xml:space="preserve"> год</w:t>
            </w:r>
          </w:p>
        </w:tc>
        <w:tc>
          <w:tcPr>
            <w:tcW w:w="1843" w:type="dxa"/>
          </w:tcPr>
          <w:p w:rsidR="002E3C60" w:rsidRPr="006C6F1A" w:rsidRDefault="002E3C60" w:rsidP="004F396C">
            <w:pPr>
              <w:pStyle w:val="a3"/>
              <w:jc w:val="center"/>
              <w:rPr>
                <w:rFonts w:eastAsia="TimesNewRomanPSMT"/>
                <w:b/>
                <w:szCs w:val="28"/>
              </w:rPr>
            </w:pPr>
            <w:r w:rsidRPr="006C6F1A">
              <w:rPr>
                <w:rFonts w:eastAsia="TimesNewRomanPSMT"/>
                <w:b/>
                <w:szCs w:val="28"/>
              </w:rPr>
              <w:t>Темп роста 20</w:t>
            </w:r>
            <w:r>
              <w:rPr>
                <w:rFonts w:eastAsia="TimesNewRomanPSMT"/>
                <w:b/>
                <w:szCs w:val="28"/>
              </w:rPr>
              <w:t>20</w:t>
            </w:r>
            <w:r w:rsidRPr="006C6F1A">
              <w:rPr>
                <w:rFonts w:eastAsia="TimesNewRomanPSMT"/>
                <w:b/>
                <w:szCs w:val="28"/>
              </w:rPr>
              <w:t xml:space="preserve"> г. к 201</w:t>
            </w:r>
            <w:r>
              <w:rPr>
                <w:rFonts w:eastAsia="TimesNewRomanPSMT"/>
                <w:b/>
                <w:szCs w:val="28"/>
              </w:rPr>
              <w:t>9</w:t>
            </w:r>
            <w:r w:rsidRPr="006C6F1A">
              <w:rPr>
                <w:rFonts w:eastAsia="TimesNewRomanPSMT"/>
                <w:b/>
                <w:szCs w:val="28"/>
              </w:rPr>
              <w:t xml:space="preserve"> г., %</w:t>
            </w:r>
          </w:p>
        </w:tc>
      </w:tr>
      <w:tr w:rsidR="002E3C60" w:rsidRPr="006C6F1A" w:rsidTr="004F396C">
        <w:tc>
          <w:tcPr>
            <w:tcW w:w="5920" w:type="dxa"/>
          </w:tcPr>
          <w:p w:rsidR="002E3C60" w:rsidRPr="006C6F1A" w:rsidRDefault="002E3C60" w:rsidP="004F396C">
            <w:pPr>
              <w:pStyle w:val="a3"/>
              <w:rPr>
                <w:rFonts w:eastAsia="TimesNewRomanPSMT"/>
                <w:szCs w:val="28"/>
              </w:rPr>
            </w:pPr>
            <w:r w:rsidRPr="006C6F1A">
              <w:rPr>
                <w:rFonts w:eastAsia="TimesNewRomanPSMT"/>
                <w:szCs w:val="28"/>
              </w:rPr>
              <w:t>Оборот организаций (без субъектов малого предпринимательства), млн. руб.</w:t>
            </w:r>
          </w:p>
        </w:tc>
        <w:tc>
          <w:tcPr>
            <w:tcW w:w="1559" w:type="dxa"/>
          </w:tcPr>
          <w:p w:rsidR="002E3C60" w:rsidRPr="006C6F1A" w:rsidRDefault="002E3C60" w:rsidP="004F396C">
            <w:pPr>
              <w:pStyle w:val="a3"/>
              <w:jc w:val="right"/>
              <w:rPr>
                <w:szCs w:val="28"/>
              </w:rPr>
            </w:pPr>
            <w:r>
              <w:rPr>
                <w:szCs w:val="28"/>
              </w:rPr>
              <w:t>1266,9</w:t>
            </w:r>
          </w:p>
        </w:tc>
        <w:tc>
          <w:tcPr>
            <w:tcW w:w="1843" w:type="dxa"/>
          </w:tcPr>
          <w:p w:rsidR="002E3C60" w:rsidRPr="00AF7E9E" w:rsidRDefault="002E3C60" w:rsidP="004F396C">
            <w:pPr>
              <w:pStyle w:val="a3"/>
              <w:jc w:val="right"/>
              <w:rPr>
                <w:b/>
                <w:szCs w:val="28"/>
              </w:rPr>
            </w:pPr>
            <w:r w:rsidRPr="00AF7E9E">
              <w:rPr>
                <w:b/>
                <w:szCs w:val="28"/>
              </w:rPr>
              <w:t>91,5</w:t>
            </w:r>
          </w:p>
        </w:tc>
      </w:tr>
      <w:tr w:rsidR="002E3C60" w:rsidRPr="006C6F1A" w:rsidTr="004F396C">
        <w:tc>
          <w:tcPr>
            <w:tcW w:w="5920" w:type="dxa"/>
          </w:tcPr>
          <w:p w:rsidR="002E3C60" w:rsidRPr="006C6F1A" w:rsidRDefault="002E3C60" w:rsidP="004F396C">
            <w:pPr>
              <w:pStyle w:val="a3"/>
              <w:rPr>
                <w:rFonts w:eastAsia="TimesNewRomanPSMT"/>
                <w:szCs w:val="28"/>
              </w:rPr>
            </w:pPr>
            <w:r w:rsidRPr="006C6F1A">
              <w:rPr>
                <w:rFonts w:eastAsia="TimesNewRomanPSMT"/>
                <w:szCs w:val="28"/>
              </w:rPr>
              <w:t>Отгружено товаров собственного производства, выполнено работ и услуг собственными силами, по крупным и средним организациям, млн. руб.</w:t>
            </w:r>
          </w:p>
        </w:tc>
        <w:tc>
          <w:tcPr>
            <w:tcW w:w="1559" w:type="dxa"/>
          </w:tcPr>
          <w:p w:rsidR="002E3C60" w:rsidRPr="006C6F1A" w:rsidRDefault="002E3C60" w:rsidP="004F396C">
            <w:pPr>
              <w:pStyle w:val="a3"/>
              <w:jc w:val="right"/>
              <w:rPr>
                <w:rFonts w:eastAsia="TimesNewRomanPSMT"/>
                <w:szCs w:val="28"/>
              </w:rPr>
            </w:pPr>
            <w:r>
              <w:rPr>
                <w:rFonts w:eastAsia="TimesNewRomanPSMT"/>
                <w:szCs w:val="28"/>
              </w:rPr>
              <w:t>786,68</w:t>
            </w:r>
          </w:p>
        </w:tc>
        <w:tc>
          <w:tcPr>
            <w:tcW w:w="1843" w:type="dxa"/>
          </w:tcPr>
          <w:p w:rsidR="002E3C60" w:rsidRPr="006C6F1A" w:rsidRDefault="002E3C60" w:rsidP="004F396C">
            <w:pPr>
              <w:pStyle w:val="a3"/>
              <w:jc w:val="right"/>
              <w:rPr>
                <w:rFonts w:eastAsia="TimesNewRomanPSMT"/>
                <w:b/>
                <w:szCs w:val="28"/>
              </w:rPr>
            </w:pPr>
            <w:r>
              <w:rPr>
                <w:rFonts w:eastAsia="TimesNewRomanPSMT"/>
                <w:b/>
                <w:szCs w:val="28"/>
              </w:rPr>
              <w:t>109,5</w:t>
            </w:r>
          </w:p>
        </w:tc>
      </w:tr>
      <w:tr w:rsidR="002E3C60" w:rsidRPr="006C6F1A" w:rsidTr="004F396C">
        <w:tc>
          <w:tcPr>
            <w:tcW w:w="5920" w:type="dxa"/>
          </w:tcPr>
          <w:p w:rsidR="002E3C60" w:rsidRPr="006C6F1A" w:rsidRDefault="002E3C60" w:rsidP="004F396C">
            <w:pPr>
              <w:pStyle w:val="a3"/>
              <w:rPr>
                <w:rFonts w:eastAsia="TimesNewRomanPSMT"/>
                <w:szCs w:val="28"/>
              </w:rPr>
            </w:pPr>
            <w:r w:rsidRPr="006C6F1A">
              <w:rPr>
                <w:rStyle w:val="a5"/>
                <w:spacing w:val="-2"/>
              </w:rPr>
              <w:t xml:space="preserve">Объем продукции сельского хозяйства </w:t>
            </w:r>
            <w:r w:rsidRPr="006C6F1A">
              <w:rPr>
                <w:rStyle w:val="a5"/>
                <w:spacing w:val="-3"/>
              </w:rPr>
              <w:t>в хозяйствах всех категорий</w:t>
            </w:r>
            <w:r w:rsidRPr="006C6F1A">
              <w:rPr>
                <w:rStyle w:val="a5"/>
              </w:rPr>
              <w:t>, млн. руб.</w:t>
            </w:r>
          </w:p>
        </w:tc>
        <w:tc>
          <w:tcPr>
            <w:tcW w:w="1559" w:type="dxa"/>
          </w:tcPr>
          <w:p w:rsidR="002E3C60" w:rsidRPr="006C6F1A" w:rsidRDefault="002E3C60" w:rsidP="004F396C">
            <w:pPr>
              <w:pStyle w:val="a3"/>
              <w:jc w:val="right"/>
              <w:rPr>
                <w:rFonts w:eastAsia="TimesNewRomanPSMT"/>
                <w:szCs w:val="28"/>
              </w:rPr>
            </w:pPr>
            <w:r>
              <w:rPr>
                <w:rFonts w:eastAsia="TimesNewRomanPSMT"/>
                <w:szCs w:val="28"/>
              </w:rPr>
              <w:t>199,3</w:t>
            </w:r>
          </w:p>
        </w:tc>
        <w:tc>
          <w:tcPr>
            <w:tcW w:w="1843" w:type="dxa"/>
          </w:tcPr>
          <w:p w:rsidR="002E3C60" w:rsidRPr="006C6F1A" w:rsidRDefault="002E3C60" w:rsidP="004F396C">
            <w:pPr>
              <w:pStyle w:val="a3"/>
              <w:jc w:val="right"/>
              <w:rPr>
                <w:rFonts w:eastAsia="TimesNewRomanPSMT"/>
                <w:b/>
                <w:szCs w:val="28"/>
              </w:rPr>
            </w:pPr>
            <w:r>
              <w:rPr>
                <w:rFonts w:eastAsia="TimesNewRomanPSMT"/>
                <w:b/>
                <w:szCs w:val="28"/>
              </w:rPr>
              <w:t>98,8</w:t>
            </w:r>
          </w:p>
        </w:tc>
      </w:tr>
      <w:tr w:rsidR="002E3C60" w:rsidRPr="006C6F1A" w:rsidTr="004F396C">
        <w:tc>
          <w:tcPr>
            <w:tcW w:w="5920" w:type="dxa"/>
          </w:tcPr>
          <w:p w:rsidR="002E3C60" w:rsidRPr="006C6F1A" w:rsidRDefault="002E3C60" w:rsidP="004F396C">
            <w:pPr>
              <w:pStyle w:val="a3"/>
              <w:rPr>
                <w:rFonts w:eastAsia="TimesNewRomanPSMT"/>
                <w:szCs w:val="28"/>
              </w:rPr>
            </w:pPr>
            <w:r w:rsidRPr="006C6F1A">
              <w:rPr>
                <w:rFonts w:eastAsia="TimesNewRomanPSMT"/>
                <w:szCs w:val="28"/>
              </w:rPr>
              <w:t>Оборот  розничной торговли, млн. руб.</w:t>
            </w:r>
          </w:p>
        </w:tc>
        <w:tc>
          <w:tcPr>
            <w:tcW w:w="1559" w:type="dxa"/>
          </w:tcPr>
          <w:p w:rsidR="002E3C60" w:rsidRPr="006C6F1A" w:rsidRDefault="002E3C60" w:rsidP="004F396C">
            <w:pPr>
              <w:pStyle w:val="a3"/>
              <w:jc w:val="right"/>
              <w:rPr>
                <w:rFonts w:eastAsia="TimesNewRomanPSMT"/>
                <w:szCs w:val="28"/>
              </w:rPr>
            </w:pPr>
            <w:r>
              <w:rPr>
                <w:rFonts w:eastAsia="TimesNewRomanPSMT"/>
                <w:szCs w:val="28"/>
              </w:rPr>
              <w:t>415,76</w:t>
            </w:r>
          </w:p>
        </w:tc>
        <w:tc>
          <w:tcPr>
            <w:tcW w:w="1843" w:type="dxa"/>
          </w:tcPr>
          <w:p w:rsidR="002E3C60" w:rsidRPr="006C6F1A" w:rsidRDefault="002E3C60" w:rsidP="004F396C">
            <w:pPr>
              <w:pStyle w:val="a3"/>
              <w:jc w:val="right"/>
              <w:rPr>
                <w:rFonts w:eastAsia="TimesNewRomanPSMT"/>
                <w:b/>
                <w:szCs w:val="28"/>
              </w:rPr>
            </w:pPr>
            <w:r>
              <w:rPr>
                <w:rFonts w:eastAsia="TimesNewRomanPSMT"/>
                <w:b/>
                <w:szCs w:val="28"/>
              </w:rPr>
              <w:t>108,5</w:t>
            </w:r>
          </w:p>
        </w:tc>
      </w:tr>
      <w:tr w:rsidR="002E3C60" w:rsidRPr="006C6F1A" w:rsidTr="004F396C">
        <w:tc>
          <w:tcPr>
            <w:tcW w:w="5920" w:type="dxa"/>
          </w:tcPr>
          <w:p w:rsidR="002E3C60" w:rsidRPr="006C6F1A" w:rsidRDefault="002E3C60" w:rsidP="004F396C">
            <w:pPr>
              <w:pStyle w:val="a3"/>
              <w:rPr>
                <w:rFonts w:eastAsia="TimesNewRomanPSMT"/>
                <w:szCs w:val="28"/>
              </w:rPr>
            </w:pPr>
            <w:r w:rsidRPr="006C6F1A">
              <w:rPr>
                <w:rFonts w:eastAsia="TimesNewRomanPSMT"/>
                <w:szCs w:val="28"/>
              </w:rPr>
              <w:t>Оборот общественного питания, млн. руб.</w:t>
            </w:r>
          </w:p>
        </w:tc>
        <w:tc>
          <w:tcPr>
            <w:tcW w:w="1559" w:type="dxa"/>
          </w:tcPr>
          <w:p w:rsidR="002E3C60" w:rsidRPr="006C6F1A" w:rsidRDefault="002E3C60" w:rsidP="004F396C">
            <w:pPr>
              <w:pStyle w:val="a3"/>
              <w:jc w:val="right"/>
              <w:rPr>
                <w:rFonts w:eastAsia="TimesNewRomanPSMT"/>
                <w:szCs w:val="28"/>
              </w:rPr>
            </w:pPr>
            <w:r>
              <w:rPr>
                <w:rFonts w:eastAsia="TimesNewRomanPSMT"/>
                <w:szCs w:val="28"/>
              </w:rPr>
              <w:t>11,4</w:t>
            </w:r>
          </w:p>
        </w:tc>
        <w:tc>
          <w:tcPr>
            <w:tcW w:w="1843" w:type="dxa"/>
          </w:tcPr>
          <w:p w:rsidR="002E3C60" w:rsidRPr="006C6F1A" w:rsidRDefault="002E3C60" w:rsidP="004F396C">
            <w:pPr>
              <w:pStyle w:val="a3"/>
              <w:jc w:val="right"/>
              <w:rPr>
                <w:rFonts w:eastAsia="TimesNewRomanPSMT"/>
                <w:b/>
                <w:szCs w:val="28"/>
              </w:rPr>
            </w:pPr>
            <w:r>
              <w:rPr>
                <w:rFonts w:eastAsia="TimesNewRomanPSMT"/>
                <w:b/>
                <w:szCs w:val="28"/>
              </w:rPr>
              <w:t>60,3</w:t>
            </w:r>
          </w:p>
        </w:tc>
      </w:tr>
      <w:tr w:rsidR="002E3C60" w:rsidRPr="006C6F1A" w:rsidTr="004F396C">
        <w:tc>
          <w:tcPr>
            <w:tcW w:w="5920" w:type="dxa"/>
          </w:tcPr>
          <w:p w:rsidR="002E3C60" w:rsidRPr="006C6F1A" w:rsidRDefault="002E3C60" w:rsidP="004F396C">
            <w:pPr>
              <w:pStyle w:val="a3"/>
              <w:rPr>
                <w:rFonts w:eastAsia="TimesNewRomanPSMT"/>
                <w:szCs w:val="28"/>
              </w:rPr>
            </w:pPr>
            <w:r w:rsidRPr="006C6F1A">
              <w:rPr>
                <w:rFonts w:eastAsia="TimesNewRomanPSMT"/>
                <w:szCs w:val="28"/>
              </w:rPr>
              <w:t>Объем платных услуг, оказанных населению, млн. руб.</w:t>
            </w:r>
          </w:p>
        </w:tc>
        <w:tc>
          <w:tcPr>
            <w:tcW w:w="1559" w:type="dxa"/>
          </w:tcPr>
          <w:p w:rsidR="002E3C60" w:rsidRPr="006C6F1A" w:rsidRDefault="002E3C60" w:rsidP="004F396C">
            <w:pPr>
              <w:pStyle w:val="a3"/>
              <w:jc w:val="right"/>
              <w:rPr>
                <w:rFonts w:eastAsia="TimesNewRomanPSMT"/>
                <w:szCs w:val="28"/>
              </w:rPr>
            </w:pPr>
            <w:r>
              <w:rPr>
                <w:rFonts w:eastAsia="TimesNewRomanPSMT"/>
                <w:szCs w:val="28"/>
              </w:rPr>
              <w:t>34,9</w:t>
            </w:r>
          </w:p>
        </w:tc>
        <w:tc>
          <w:tcPr>
            <w:tcW w:w="1843" w:type="dxa"/>
          </w:tcPr>
          <w:p w:rsidR="002E3C60" w:rsidRPr="006C6F1A" w:rsidRDefault="002E3C60" w:rsidP="004F396C">
            <w:pPr>
              <w:pStyle w:val="a3"/>
              <w:jc w:val="right"/>
              <w:rPr>
                <w:rFonts w:eastAsia="TimesNewRomanPSMT"/>
                <w:b/>
                <w:szCs w:val="28"/>
              </w:rPr>
            </w:pPr>
            <w:r>
              <w:rPr>
                <w:rFonts w:eastAsia="TimesNewRomanPSMT"/>
                <w:b/>
                <w:szCs w:val="28"/>
              </w:rPr>
              <w:t>63,4</w:t>
            </w:r>
          </w:p>
        </w:tc>
      </w:tr>
      <w:tr w:rsidR="002E3C60" w:rsidRPr="006C6F1A" w:rsidTr="004F396C">
        <w:tc>
          <w:tcPr>
            <w:tcW w:w="5920" w:type="dxa"/>
          </w:tcPr>
          <w:p w:rsidR="002E3C60" w:rsidRPr="00A315A2" w:rsidRDefault="002E3C60" w:rsidP="004F396C">
            <w:pPr>
              <w:pStyle w:val="a3"/>
              <w:jc w:val="left"/>
              <w:rPr>
                <w:rFonts w:eastAsia="TimesNewRomanPSMT"/>
                <w:szCs w:val="28"/>
              </w:rPr>
            </w:pPr>
            <w:r w:rsidRPr="00A315A2">
              <w:rPr>
                <w:rStyle w:val="a5"/>
              </w:rPr>
              <w:t>Инвестиции в основной капитал организаций (в действующих</w:t>
            </w:r>
            <w:r>
              <w:rPr>
                <w:rStyle w:val="a5"/>
              </w:rPr>
              <w:t xml:space="preserve"> ц</w:t>
            </w:r>
            <w:r w:rsidRPr="00A315A2">
              <w:rPr>
                <w:rStyle w:val="a5"/>
              </w:rPr>
              <w:t>енах), тыс. руб.</w:t>
            </w:r>
          </w:p>
        </w:tc>
        <w:tc>
          <w:tcPr>
            <w:tcW w:w="1559" w:type="dxa"/>
          </w:tcPr>
          <w:p w:rsidR="002E3C60" w:rsidRPr="00A315A2" w:rsidRDefault="002E3C60" w:rsidP="004F396C">
            <w:pPr>
              <w:pStyle w:val="a3"/>
              <w:jc w:val="right"/>
              <w:rPr>
                <w:rStyle w:val="a5"/>
                <w:color w:val="000000"/>
              </w:rPr>
            </w:pPr>
            <w:r>
              <w:rPr>
                <w:rStyle w:val="a5"/>
                <w:color w:val="000000"/>
              </w:rPr>
              <w:t>108,45</w:t>
            </w:r>
          </w:p>
        </w:tc>
        <w:tc>
          <w:tcPr>
            <w:tcW w:w="1843" w:type="dxa"/>
          </w:tcPr>
          <w:p w:rsidR="002E3C60" w:rsidRPr="00CA7598" w:rsidRDefault="002E3C60" w:rsidP="004F396C">
            <w:pPr>
              <w:pStyle w:val="a3"/>
              <w:jc w:val="right"/>
              <w:rPr>
                <w:rStyle w:val="a5"/>
                <w:b/>
                <w:color w:val="000000"/>
              </w:rPr>
            </w:pPr>
            <w:r w:rsidRPr="00CA7598">
              <w:rPr>
                <w:rStyle w:val="a5"/>
                <w:b/>
                <w:color w:val="000000"/>
              </w:rPr>
              <w:t xml:space="preserve">в </w:t>
            </w:r>
            <w:r>
              <w:rPr>
                <w:rStyle w:val="a5"/>
                <w:b/>
                <w:color w:val="000000"/>
              </w:rPr>
              <w:t>2,2</w:t>
            </w:r>
            <w:r w:rsidRPr="00CA7598">
              <w:rPr>
                <w:rStyle w:val="a5"/>
                <w:b/>
                <w:color w:val="000000"/>
              </w:rPr>
              <w:t xml:space="preserve"> раз</w:t>
            </w:r>
            <w:r>
              <w:rPr>
                <w:rStyle w:val="a5"/>
                <w:b/>
                <w:color w:val="000000"/>
              </w:rPr>
              <w:t>а</w:t>
            </w:r>
          </w:p>
        </w:tc>
      </w:tr>
    </w:tbl>
    <w:p w:rsidR="002E3C60" w:rsidRPr="00A26513" w:rsidRDefault="002E3C60" w:rsidP="002E3C60">
      <w:pPr>
        <w:ind w:firstLine="567"/>
        <w:jc w:val="both"/>
        <w:rPr>
          <w:sz w:val="28"/>
          <w:szCs w:val="28"/>
        </w:rPr>
      </w:pPr>
    </w:p>
    <w:p w:rsidR="002E3C60" w:rsidRPr="00EC4259" w:rsidRDefault="002E3C60" w:rsidP="002E3C60">
      <w:pPr>
        <w:keepNext/>
        <w:spacing w:after="0" w:line="240" w:lineRule="auto"/>
        <w:ind w:firstLine="567"/>
        <w:jc w:val="both"/>
        <w:outlineLvl w:val="1"/>
        <w:rPr>
          <w:rFonts w:ascii="Times New Roman" w:hAnsi="Times New Roman" w:cs="Times New Roman"/>
          <w:sz w:val="28"/>
          <w:szCs w:val="28"/>
        </w:rPr>
      </w:pPr>
      <w:r w:rsidRPr="00E42A9E">
        <w:rPr>
          <w:rFonts w:ascii="Times New Roman" w:hAnsi="Times New Roman" w:cs="Times New Roman"/>
          <w:sz w:val="28"/>
          <w:szCs w:val="28"/>
        </w:rPr>
        <w:t>За январь-декабрь 20</w:t>
      </w:r>
      <w:r>
        <w:rPr>
          <w:rFonts w:ascii="Times New Roman" w:hAnsi="Times New Roman" w:cs="Times New Roman"/>
          <w:sz w:val="28"/>
          <w:szCs w:val="28"/>
        </w:rPr>
        <w:t>20</w:t>
      </w:r>
      <w:r w:rsidRPr="00E42A9E">
        <w:rPr>
          <w:rFonts w:ascii="Times New Roman" w:hAnsi="Times New Roman" w:cs="Times New Roman"/>
          <w:sz w:val="28"/>
          <w:szCs w:val="28"/>
        </w:rPr>
        <w:t xml:space="preserve"> года в Красноборском муниципальном районе объем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 составил в действующих ценах </w:t>
      </w:r>
      <w:r>
        <w:rPr>
          <w:rFonts w:ascii="Times New Roman" w:hAnsi="Times New Roman" w:cs="Times New Roman"/>
          <w:sz w:val="28"/>
          <w:szCs w:val="28"/>
        </w:rPr>
        <w:t>786681,8</w:t>
      </w:r>
      <w:r w:rsidRPr="00E42A9E">
        <w:rPr>
          <w:rFonts w:ascii="Times New Roman" w:hAnsi="Times New Roman" w:cs="Times New Roman"/>
          <w:sz w:val="28"/>
          <w:szCs w:val="28"/>
        </w:rPr>
        <w:t xml:space="preserve"> тыс. руб., что составляет </w:t>
      </w:r>
      <w:r>
        <w:rPr>
          <w:rFonts w:ascii="Times New Roman" w:hAnsi="Times New Roman" w:cs="Times New Roman"/>
          <w:sz w:val="28"/>
          <w:szCs w:val="28"/>
        </w:rPr>
        <w:t>109,5</w:t>
      </w:r>
      <w:r w:rsidRPr="00E42A9E">
        <w:rPr>
          <w:rFonts w:ascii="Times New Roman" w:hAnsi="Times New Roman" w:cs="Times New Roman"/>
          <w:sz w:val="28"/>
          <w:szCs w:val="28"/>
        </w:rPr>
        <w:t xml:space="preserve"> % к уровню </w:t>
      </w:r>
      <w:r>
        <w:rPr>
          <w:rFonts w:ascii="Times New Roman" w:hAnsi="Times New Roman" w:cs="Times New Roman"/>
          <w:sz w:val="28"/>
          <w:szCs w:val="28"/>
        </w:rPr>
        <w:t xml:space="preserve">аналогичного периода </w:t>
      </w:r>
      <w:r w:rsidRPr="00E42A9E">
        <w:rPr>
          <w:rFonts w:ascii="Times New Roman" w:hAnsi="Times New Roman" w:cs="Times New Roman"/>
          <w:sz w:val="28"/>
          <w:szCs w:val="28"/>
        </w:rPr>
        <w:t>прошлого года.</w:t>
      </w:r>
      <w:r>
        <w:rPr>
          <w:rFonts w:ascii="Times New Roman" w:hAnsi="Times New Roman" w:cs="Times New Roman"/>
          <w:sz w:val="28"/>
          <w:szCs w:val="28"/>
        </w:rPr>
        <w:t xml:space="preserve"> </w:t>
      </w:r>
    </w:p>
    <w:p w:rsidR="002E3C60" w:rsidRDefault="002E3C60" w:rsidP="002E3C60">
      <w:pPr>
        <w:spacing w:after="0" w:line="240" w:lineRule="auto"/>
        <w:ind w:firstLine="567"/>
        <w:jc w:val="both"/>
        <w:rPr>
          <w:rFonts w:ascii="Times New Roman" w:hAnsi="Times New Roman" w:cs="Times New Roman"/>
          <w:sz w:val="28"/>
          <w:szCs w:val="28"/>
        </w:rPr>
      </w:pPr>
      <w:r w:rsidRPr="002D3229">
        <w:rPr>
          <w:rFonts w:ascii="Times New Roman" w:hAnsi="Times New Roman" w:cs="Times New Roman"/>
          <w:sz w:val="28"/>
          <w:szCs w:val="28"/>
        </w:rPr>
        <w:t xml:space="preserve">Объем инвестиций в основной капитал организаций (без субъектов малого предпринимательства), направленных на развитие экономики и </w:t>
      </w:r>
      <w:r w:rsidRPr="006D311F">
        <w:rPr>
          <w:rFonts w:ascii="Times New Roman" w:hAnsi="Times New Roman" w:cs="Times New Roman"/>
          <w:sz w:val="28"/>
          <w:szCs w:val="28"/>
        </w:rPr>
        <w:t>социальной сферы, в 20</w:t>
      </w:r>
      <w:r>
        <w:rPr>
          <w:rFonts w:ascii="Times New Roman" w:hAnsi="Times New Roman" w:cs="Times New Roman"/>
          <w:sz w:val="28"/>
          <w:szCs w:val="28"/>
        </w:rPr>
        <w:t>20</w:t>
      </w:r>
      <w:r w:rsidRPr="006D311F">
        <w:rPr>
          <w:rFonts w:ascii="Times New Roman" w:hAnsi="Times New Roman" w:cs="Times New Roman"/>
          <w:sz w:val="28"/>
          <w:szCs w:val="28"/>
        </w:rPr>
        <w:t xml:space="preserve"> г. использован на </w:t>
      </w:r>
      <w:r>
        <w:rPr>
          <w:rFonts w:ascii="Times New Roman" w:hAnsi="Times New Roman" w:cs="Times New Roman"/>
          <w:sz w:val="28"/>
          <w:szCs w:val="28"/>
        </w:rPr>
        <w:t>108447</w:t>
      </w:r>
      <w:r w:rsidRPr="006D311F">
        <w:rPr>
          <w:rFonts w:ascii="Times New Roman" w:hAnsi="Times New Roman" w:cs="Times New Roman"/>
          <w:sz w:val="28"/>
          <w:szCs w:val="28"/>
        </w:rPr>
        <w:t xml:space="preserve"> тыс. рублей, что в </w:t>
      </w:r>
      <w:r>
        <w:rPr>
          <w:rFonts w:ascii="Times New Roman" w:hAnsi="Times New Roman" w:cs="Times New Roman"/>
          <w:sz w:val="28"/>
          <w:szCs w:val="28"/>
        </w:rPr>
        <w:t>2,25</w:t>
      </w:r>
      <w:r w:rsidRPr="006D311F">
        <w:rPr>
          <w:rFonts w:ascii="Times New Roman" w:hAnsi="Times New Roman" w:cs="Times New Roman"/>
          <w:sz w:val="28"/>
          <w:szCs w:val="28"/>
        </w:rPr>
        <w:t xml:space="preserve"> раз выше уровня соответствующего периода предыдущего года в действующих ценах. </w:t>
      </w:r>
      <w:r>
        <w:rPr>
          <w:rFonts w:ascii="Times New Roman" w:hAnsi="Times New Roman" w:cs="Times New Roman"/>
          <w:sz w:val="28"/>
          <w:szCs w:val="28"/>
        </w:rPr>
        <w:t>Значительная часть вложенных инвестиций (51%) направлена на приобретение машин и оборудования, около 20% - на здания и сооружения, 10% - на транспортные средства.</w:t>
      </w:r>
    </w:p>
    <w:p w:rsidR="002E3C60" w:rsidRPr="00EC4259" w:rsidRDefault="002E3C60" w:rsidP="002E3C60">
      <w:pPr>
        <w:pStyle w:val="2"/>
        <w:ind w:firstLine="708"/>
        <w:rPr>
          <w:b/>
          <w:szCs w:val="28"/>
        </w:rPr>
      </w:pPr>
    </w:p>
    <w:p w:rsidR="002E3C60" w:rsidRPr="00827FB7" w:rsidRDefault="002E3C60" w:rsidP="00827FB7">
      <w:pPr>
        <w:pStyle w:val="a3"/>
        <w:jc w:val="center"/>
        <w:rPr>
          <w:b/>
          <w:szCs w:val="28"/>
        </w:rPr>
      </w:pPr>
      <w:r w:rsidRPr="00827FB7">
        <w:rPr>
          <w:b/>
          <w:szCs w:val="28"/>
        </w:rPr>
        <w:t>Потребительский рынок товаров и услуг</w:t>
      </w:r>
    </w:p>
    <w:p w:rsidR="002E3C60" w:rsidRPr="00EC4259" w:rsidRDefault="002E3C60" w:rsidP="002E3C60">
      <w:pPr>
        <w:pStyle w:val="ConsPlusTitle"/>
        <w:widowControl/>
        <w:ind w:firstLine="708"/>
        <w:jc w:val="both"/>
        <w:rPr>
          <w:rFonts w:ascii="Times New Roman" w:hAnsi="Times New Roman" w:cs="Times New Roman"/>
          <w:b w:val="0"/>
          <w:sz w:val="28"/>
          <w:szCs w:val="28"/>
        </w:rPr>
      </w:pPr>
    </w:p>
    <w:p w:rsidR="002E3C60" w:rsidRDefault="002E3C60" w:rsidP="002E3C60">
      <w:pPr>
        <w:spacing w:before="60"/>
        <w:ind w:firstLine="567"/>
        <w:jc w:val="both"/>
        <w:rPr>
          <w:rFonts w:ascii="Times New Roman" w:hAnsi="Times New Roman" w:cs="Times New Roman"/>
          <w:sz w:val="28"/>
          <w:szCs w:val="28"/>
        </w:rPr>
      </w:pPr>
      <w:r>
        <w:rPr>
          <w:rFonts w:ascii="Times New Roman" w:hAnsi="Times New Roman" w:cs="Times New Roman"/>
          <w:sz w:val="28"/>
          <w:szCs w:val="28"/>
        </w:rPr>
        <w:t>Деятельность розничной торговли организаций в 2020 году продолжает положительную динамику развития</w:t>
      </w:r>
      <w:r w:rsidRPr="004B674F">
        <w:rPr>
          <w:rFonts w:ascii="Times New Roman" w:hAnsi="Times New Roman" w:cs="Times New Roman"/>
          <w:sz w:val="28"/>
          <w:szCs w:val="28"/>
        </w:rPr>
        <w:t>.</w:t>
      </w:r>
      <w:r>
        <w:rPr>
          <w:rFonts w:ascii="Times New Roman" w:hAnsi="Times New Roman" w:cs="Times New Roman"/>
          <w:sz w:val="28"/>
          <w:szCs w:val="28"/>
        </w:rPr>
        <w:t xml:space="preserve"> </w:t>
      </w:r>
      <w:r w:rsidRPr="004B674F">
        <w:rPr>
          <w:rFonts w:ascii="Times New Roman" w:hAnsi="Times New Roman" w:cs="Times New Roman"/>
          <w:sz w:val="28"/>
          <w:szCs w:val="28"/>
        </w:rPr>
        <w:t xml:space="preserve">Оборот розничной торговли по организациям составил 415763 тыс. рублей, что в сопоставимых ценах на 8,5% выше, чем за 2019 год. В макроструктуре оборота розничной торговли организаций преобладающую долю занимают пищевые продукты, включая напитки, и табачные изделия – 81,5%. </w:t>
      </w:r>
    </w:p>
    <w:p w:rsidR="002E3C60" w:rsidRPr="004B674F" w:rsidRDefault="002E3C60" w:rsidP="002E3C60">
      <w:pPr>
        <w:spacing w:before="60"/>
        <w:ind w:firstLine="567"/>
        <w:jc w:val="both"/>
        <w:rPr>
          <w:rFonts w:ascii="Times New Roman" w:hAnsi="Times New Roman" w:cs="Times New Roman"/>
          <w:sz w:val="28"/>
          <w:szCs w:val="28"/>
        </w:rPr>
      </w:pPr>
      <w:r>
        <w:rPr>
          <w:rFonts w:ascii="Times New Roman" w:hAnsi="Times New Roman" w:cs="Times New Roman"/>
          <w:sz w:val="28"/>
          <w:szCs w:val="28"/>
        </w:rPr>
        <w:t>О</w:t>
      </w:r>
      <w:r w:rsidRPr="004B674F">
        <w:rPr>
          <w:rFonts w:ascii="Times New Roman" w:hAnsi="Times New Roman" w:cs="Times New Roman"/>
          <w:sz w:val="28"/>
          <w:szCs w:val="28"/>
        </w:rPr>
        <w:t>рганизациями общественного питания</w:t>
      </w:r>
      <w:r>
        <w:rPr>
          <w:rFonts w:ascii="Times New Roman" w:hAnsi="Times New Roman" w:cs="Times New Roman"/>
          <w:sz w:val="28"/>
          <w:szCs w:val="28"/>
          <w:vertAlign w:val="superscript"/>
        </w:rPr>
        <w:t xml:space="preserve"> </w:t>
      </w:r>
      <w:r w:rsidRPr="004B674F">
        <w:rPr>
          <w:rFonts w:ascii="Times New Roman" w:hAnsi="Times New Roman" w:cs="Times New Roman"/>
          <w:sz w:val="28"/>
          <w:szCs w:val="28"/>
        </w:rPr>
        <w:t xml:space="preserve">реализовано продукции на 11416 </w:t>
      </w:r>
      <w:r w:rsidRPr="004B674F">
        <w:rPr>
          <w:rStyle w:val="a5"/>
        </w:rPr>
        <w:t>тыс.</w:t>
      </w:r>
      <w:r w:rsidRPr="004B674F">
        <w:rPr>
          <w:rFonts w:ascii="Times New Roman" w:hAnsi="Times New Roman" w:cs="Times New Roman"/>
          <w:sz w:val="28"/>
          <w:szCs w:val="28"/>
        </w:rPr>
        <w:t xml:space="preserve"> рублей (на 39,7% меньше уровня 2019 года в сопоставимых ценах).</w:t>
      </w:r>
    </w:p>
    <w:p w:rsidR="002E3C60" w:rsidRPr="004B674F" w:rsidRDefault="002E3C60" w:rsidP="002E3C60">
      <w:pPr>
        <w:spacing w:before="60"/>
        <w:ind w:firstLine="567"/>
        <w:jc w:val="both"/>
        <w:rPr>
          <w:rFonts w:ascii="Times New Roman" w:eastAsia="Calibri" w:hAnsi="Times New Roman" w:cs="Times New Roman"/>
          <w:sz w:val="28"/>
          <w:szCs w:val="28"/>
        </w:rPr>
      </w:pPr>
      <w:r w:rsidRPr="004B674F">
        <w:rPr>
          <w:rFonts w:ascii="Times New Roman" w:eastAsia="Calibri" w:hAnsi="Times New Roman" w:cs="Times New Roman"/>
          <w:sz w:val="28"/>
          <w:szCs w:val="28"/>
        </w:rPr>
        <w:lastRenderedPageBreak/>
        <w:t>Объем платных услуг, оказанных населению в 2020 году организациями, составил 34904 тыс. рублей, что в сопоставимых ценах на 36,6% меньше уровня 2019 года.</w:t>
      </w:r>
    </w:p>
    <w:p w:rsidR="002E3C60" w:rsidRPr="009E08E3" w:rsidRDefault="002E3C60" w:rsidP="002E3C60">
      <w:pPr>
        <w:pStyle w:val="21"/>
        <w:spacing w:after="0" w:line="240" w:lineRule="auto"/>
        <w:ind w:right="-142" w:firstLine="709"/>
        <w:jc w:val="both"/>
        <w:rPr>
          <w:rFonts w:ascii="Times New Roman" w:hAnsi="Times New Roman" w:cs="Times New Roman"/>
          <w:sz w:val="28"/>
          <w:szCs w:val="28"/>
          <w:highlight w:val="yellow"/>
        </w:rPr>
      </w:pPr>
      <w:r w:rsidRPr="005250EB">
        <w:rPr>
          <w:rFonts w:ascii="Times New Roman" w:hAnsi="Times New Roman" w:cs="Times New Roman"/>
          <w:sz w:val="28"/>
          <w:szCs w:val="28"/>
        </w:rPr>
        <w:t>По состоянию на 01 января 20</w:t>
      </w:r>
      <w:r>
        <w:rPr>
          <w:rFonts w:ascii="Times New Roman" w:hAnsi="Times New Roman" w:cs="Times New Roman"/>
          <w:sz w:val="28"/>
          <w:szCs w:val="28"/>
        </w:rPr>
        <w:t>21</w:t>
      </w:r>
      <w:r w:rsidRPr="005250EB">
        <w:rPr>
          <w:rFonts w:ascii="Times New Roman" w:hAnsi="Times New Roman" w:cs="Times New Roman"/>
          <w:sz w:val="28"/>
          <w:szCs w:val="28"/>
        </w:rPr>
        <w:t xml:space="preserve"> года торговое обслуживание на территории  муниципального образования осуществляют</w:t>
      </w:r>
      <w:r>
        <w:rPr>
          <w:rFonts w:ascii="Times New Roman" w:hAnsi="Times New Roman" w:cs="Times New Roman"/>
          <w:sz w:val="28"/>
          <w:szCs w:val="28"/>
        </w:rPr>
        <w:t>, как и в прошлом году,</w:t>
      </w:r>
      <w:r w:rsidRPr="005250EB">
        <w:rPr>
          <w:rFonts w:ascii="Times New Roman" w:hAnsi="Times New Roman" w:cs="Times New Roman"/>
          <w:sz w:val="28"/>
          <w:szCs w:val="28"/>
        </w:rPr>
        <w:t xml:space="preserve"> </w:t>
      </w:r>
      <w:r w:rsidRPr="0042628C">
        <w:rPr>
          <w:rFonts w:ascii="Times New Roman" w:hAnsi="Times New Roman" w:cs="Times New Roman"/>
          <w:sz w:val="28"/>
          <w:szCs w:val="28"/>
          <w:lang w:eastAsia="ru-RU"/>
        </w:rPr>
        <w:t>1</w:t>
      </w:r>
      <w:r>
        <w:rPr>
          <w:rFonts w:ascii="Times New Roman" w:hAnsi="Times New Roman" w:cs="Times New Roman"/>
          <w:sz w:val="28"/>
          <w:szCs w:val="28"/>
          <w:lang w:eastAsia="ru-RU"/>
        </w:rPr>
        <w:t>29</w:t>
      </w:r>
      <w:r w:rsidRPr="0042628C">
        <w:rPr>
          <w:rFonts w:ascii="Times New Roman" w:hAnsi="Times New Roman" w:cs="Times New Roman"/>
          <w:sz w:val="28"/>
          <w:szCs w:val="28"/>
        </w:rPr>
        <w:t xml:space="preserve"> </w:t>
      </w:r>
      <w:r>
        <w:rPr>
          <w:rFonts w:ascii="Times New Roman" w:hAnsi="Times New Roman" w:cs="Times New Roman"/>
          <w:sz w:val="28"/>
          <w:szCs w:val="28"/>
        </w:rPr>
        <w:t>стационарных торговых объектов</w:t>
      </w:r>
      <w:r w:rsidRPr="005250EB">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44 </w:t>
      </w:r>
      <w:r w:rsidRPr="005250EB">
        <w:rPr>
          <w:rFonts w:ascii="Times New Roman" w:hAnsi="Times New Roman" w:cs="Times New Roman"/>
          <w:sz w:val="28"/>
          <w:szCs w:val="28"/>
        </w:rPr>
        <w:t>– продовольственных, 5</w:t>
      </w:r>
      <w:r>
        <w:rPr>
          <w:rFonts w:ascii="Times New Roman" w:hAnsi="Times New Roman" w:cs="Times New Roman"/>
          <w:sz w:val="28"/>
          <w:szCs w:val="28"/>
        </w:rPr>
        <w:t xml:space="preserve">7 </w:t>
      </w:r>
      <w:r w:rsidRPr="005250EB">
        <w:rPr>
          <w:rFonts w:ascii="Times New Roman" w:hAnsi="Times New Roman" w:cs="Times New Roman"/>
          <w:sz w:val="28"/>
          <w:szCs w:val="28"/>
        </w:rPr>
        <w:t>– непродовольственных и 2</w:t>
      </w:r>
      <w:r>
        <w:rPr>
          <w:rFonts w:ascii="Times New Roman" w:hAnsi="Times New Roman" w:cs="Times New Roman"/>
          <w:sz w:val="28"/>
          <w:szCs w:val="28"/>
        </w:rPr>
        <w:t>8</w:t>
      </w:r>
      <w:r w:rsidRPr="005250EB">
        <w:rPr>
          <w:rFonts w:ascii="Times New Roman" w:hAnsi="Times New Roman" w:cs="Times New Roman"/>
          <w:sz w:val="28"/>
          <w:szCs w:val="28"/>
        </w:rPr>
        <w:t xml:space="preserve"> – со смешанным ассортиментом товаров</w:t>
      </w:r>
      <w:r w:rsidRPr="00040887">
        <w:rPr>
          <w:rFonts w:ascii="Times New Roman" w:hAnsi="Times New Roman" w:cs="Times New Roman"/>
          <w:sz w:val="28"/>
          <w:szCs w:val="28"/>
        </w:rPr>
        <w:t xml:space="preserve">. Услуги питания оказывают </w:t>
      </w:r>
      <w:r>
        <w:rPr>
          <w:rFonts w:ascii="Times New Roman" w:hAnsi="Times New Roman" w:cs="Times New Roman"/>
          <w:sz w:val="28"/>
          <w:szCs w:val="28"/>
        </w:rPr>
        <w:t>10 частных предприятий общественного питания и 11 школьных столовых</w:t>
      </w:r>
      <w:r w:rsidRPr="00040887">
        <w:rPr>
          <w:rFonts w:ascii="Times New Roman" w:hAnsi="Times New Roman" w:cs="Times New Roman"/>
          <w:sz w:val="28"/>
          <w:szCs w:val="28"/>
        </w:rPr>
        <w:t xml:space="preserve">. Бытовые услуги населению оказывают </w:t>
      </w:r>
      <w:r>
        <w:rPr>
          <w:rFonts w:ascii="Times New Roman" w:hAnsi="Times New Roman" w:cs="Times New Roman"/>
          <w:sz w:val="28"/>
          <w:szCs w:val="28"/>
        </w:rPr>
        <w:t xml:space="preserve">22 </w:t>
      </w:r>
      <w:r w:rsidRPr="00040887">
        <w:rPr>
          <w:rFonts w:ascii="Times New Roman" w:hAnsi="Times New Roman" w:cs="Times New Roman"/>
          <w:sz w:val="28"/>
          <w:szCs w:val="28"/>
        </w:rPr>
        <w:t>предприяти</w:t>
      </w:r>
      <w:r>
        <w:rPr>
          <w:rFonts w:ascii="Times New Roman" w:hAnsi="Times New Roman" w:cs="Times New Roman"/>
          <w:sz w:val="28"/>
          <w:szCs w:val="28"/>
        </w:rPr>
        <w:t>я различных форм собственности.</w:t>
      </w:r>
    </w:p>
    <w:p w:rsidR="002E3C60" w:rsidRPr="00365576" w:rsidRDefault="002E3C60" w:rsidP="002E3C60">
      <w:pPr>
        <w:pStyle w:val="ConsPlusTitle"/>
        <w:widowControl/>
        <w:ind w:firstLine="709"/>
        <w:jc w:val="both"/>
        <w:rPr>
          <w:rFonts w:ascii="Times New Roman" w:hAnsi="Times New Roman" w:cs="Times New Roman"/>
          <w:b w:val="0"/>
          <w:sz w:val="28"/>
          <w:szCs w:val="28"/>
        </w:rPr>
      </w:pPr>
      <w:r w:rsidRPr="00365576">
        <w:rPr>
          <w:rFonts w:ascii="Times New Roman" w:hAnsi="Times New Roman" w:cs="Times New Roman"/>
          <w:b w:val="0"/>
          <w:sz w:val="28"/>
          <w:szCs w:val="28"/>
        </w:rPr>
        <w:t xml:space="preserve">С целью создания условий для обеспечения поселений услугами торговли </w:t>
      </w:r>
      <w:r>
        <w:rPr>
          <w:rFonts w:ascii="Times New Roman" w:hAnsi="Times New Roman" w:cs="Times New Roman"/>
          <w:b w:val="0"/>
          <w:sz w:val="28"/>
          <w:szCs w:val="28"/>
        </w:rPr>
        <w:t>администрацией МО «Красноборский муниципальный район»</w:t>
      </w:r>
      <w:r w:rsidRPr="00365576">
        <w:rPr>
          <w:rFonts w:ascii="Times New Roman" w:hAnsi="Times New Roman" w:cs="Times New Roman"/>
          <w:b w:val="0"/>
          <w:sz w:val="28"/>
          <w:szCs w:val="28"/>
        </w:rPr>
        <w:t xml:space="preserve"> </w:t>
      </w:r>
      <w:r>
        <w:rPr>
          <w:rFonts w:ascii="Times New Roman" w:hAnsi="Times New Roman" w:cs="Times New Roman"/>
          <w:b w:val="0"/>
          <w:sz w:val="28"/>
          <w:szCs w:val="28"/>
        </w:rPr>
        <w:t>в 2020 году заключен договор</w:t>
      </w:r>
      <w:r w:rsidRPr="00365576">
        <w:rPr>
          <w:rFonts w:ascii="Times New Roman" w:hAnsi="Times New Roman" w:cs="Times New Roman"/>
          <w:b w:val="0"/>
          <w:sz w:val="28"/>
          <w:szCs w:val="28"/>
        </w:rPr>
        <w:t xml:space="preserve"> с П</w:t>
      </w:r>
      <w:r>
        <w:rPr>
          <w:rFonts w:ascii="Times New Roman" w:hAnsi="Times New Roman" w:cs="Times New Roman"/>
          <w:b w:val="0"/>
          <w:sz w:val="28"/>
          <w:szCs w:val="28"/>
        </w:rPr>
        <w:t>отребительским обществом</w:t>
      </w:r>
      <w:r w:rsidRPr="00365576">
        <w:rPr>
          <w:rFonts w:ascii="Times New Roman" w:hAnsi="Times New Roman" w:cs="Times New Roman"/>
          <w:b w:val="0"/>
          <w:sz w:val="28"/>
          <w:szCs w:val="28"/>
        </w:rPr>
        <w:t xml:space="preserve"> «Красноборское» </w:t>
      </w:r>
      <w:r>
        <w:rPr>
          <w:rFonts w:ascii="Times New Roman" w:hAnsi="Times New Roman" w:cs="Times New Roman"/>
          <w:b w:val="0"/>
          <w:sz w:val="28"/>
          <w:szCs w:val="28"/>
        </w:rPr>
        <w:t xml:space="preserve">на возмещение части затрат на перевозку товаров в труднодоступные населенные пункты, такие, как: </w:t>
      </w:r>
      <w:r w:rsidRPr="00365576">
        <w:rPr>
          <w:rFonts w:ascii="Times New Roman" w:hAnsi="Times New Roman" w:cs="Times New Roman"/>
          <w:b w:val="0"/>
          <w:sz w:val="28"/>
          <w:szCs w:val="28"/>
        </w:rPr>
        <w:t>дер. Савинская-2</w:t>
      </w:r>
      <w:r>
        <w:rPr>
          <w:rFonts w:ascii="Times New Roman" w:hAnsi="Times New Roman" w:cs="Times New Roman"/>
          <w:b w:val="0"/>
          <w:sz w:val="28"/>
          <w:szCs w:val="28"/>
        </w:rPr>
        <w:t xml:space="preserve"> (Ракулка)</w:t>
      </w:r>
      <w:r w:rsidRPr="00365576">
        <w:rPr>
          <w:rFonts w:ascii="Times New Roman" w:hAnsi="Times New Roman" w:cs="Times New Roman"/>
          <w:b w:val="0"/>
          <w:sz w:val="28"/>
          <w:szCs w:val="28"/>
        </w:rPr>
        <w:t>, п. Комсомольский, дер. Новошино, п. Березовка</w:t>
      </w:r>
      <w:r>
        <w:rPr>
          <w:rFonts w:ascii="Times New Roman" w:hAnsi="Times New Roman" w:cs="Times New Roman"/>
          <w:b w:val="0"/>
          <w:sz w:val="28"/>
          <w:szCs w:val="28"/>
        </w:rPr>
        <w:t>, дер. Березонаволок</w:t>
      </w:r>
      <w:r w:rsidRPr="00365576">
        <w:rPr>
          <w:rFonts w:ascii="Times New Roman" w:hAnsi="Times New Roman" w:cs="Times New Roman"/>
          <w:b w:val="0"/>
          <w:sz w:val="28"/>
          <w:szCs w:val="28"/>
        </w:rPr>
        <w:t xml:space="preserve">. Всего в течение года выплачено </w:t>
      </w:r>
      <w:r>
        <w:rPr>
          <w:rFonts w:ascii="Times New Roman" w:hAnsi="Times New Roman" w:cs="Times New Roman"/>
          <w:b w:val="0"/>
          <w:sz w:val="28"/>
          <w:szCs w:val="28"/>
        </w:rPr>
        <w:t>409500</w:t>
      </w:r>
      <w:r w:rsidRPr="00365576">
        <w:rPr>
          <w:rFonts w:ascii="Times New Roman" w:hAnsi="Times New Roman" w:cs="Times New Roman"/>
          <w:b w:val="0"/>
          <w:sz w:val="28"/>
          <w:szCs w:val="28"/>
        </w:rPr>
        <w:t xml:space="preserve"> </w:t>
      </w:r>
      <w:r>
        <w:rPr>
          <w:rFonts w:ascii="Times New Roman" w:hAnsi="Times New Roman" w:cs="Times New Roman"/>
          <w:b w:val="0"/>
          <w:sz w:val="28"/>
          <w:szCs w:val="28"/>
        </w:rPr>
        <w:t>рублей субсидий.</w:t>
      </w:r>
    </w:p>
    <w:p w:rsidR="002E3C60" w:rsidRDefault="002E3C60" w:rsidP="002E3C60">
      <w:pPr>
        <w:spacing w:after="0" w:line="240" w:lineRule="auto"/>
        <w:ind w:firstLine="709"/>
        <w:jc w:val="both"/>
        <w:rPr>
          <w:rFonts w:ascii="Times New Roman" w:hAnsi="Times New Roman" w:cs="Times New Roman"/>
          <w:b/>
          <w:sz w:val="28"/>
          <w:szCs w:val="28"/>
        </w:rPr>
      </w:pPr>
    </w:p>
    <w:p w:rsidR="002E3C60" w:rsidRPr="00827FB7" w:rsidRDefault="002E3C60" w:rsidP="00827FB7">
      <w:pPr>
        <w:spacing w:after="0" w:line="240" w:lineRule="auto"/>
        <w:ind w:firstLine="720"/>
        <w:jc w:val="center"/>
        <w:rPr>
          <w:rFonts w:ascii="Times New Roman" w:eastAsia="Times New Roman" w:hAnsi="Times New Roman" w:cs="Times New Roman"/>
          <w:b/>
          <w:sz w:val="28"/>
          <w:szCs w:val="28"/>
        </w:rPr>
      </w:pPr>
      <w:r w:rsidRPr="00827FB7">
        <w:rPr>
          <w:rFonts w:ascii="Times New Roman" w:eastAsia="Times New Roman" w:hAnsi="Times New Roman" w:cs="Times New Roman"/>
          <w:b/>
          <w:sz w:val="28"/>
          <w:szCs w:val="28"/>
        </w:rPr>
        <w:t>Сельское хозяйство</w:t>
      </w:r>
    </w:p>
    <w:p w:rsidR="002E3C60" w:rsidRPr="00EC4259" w:rsidRDefault="002E3C60" w:rsidP="002E3C60">
      <w:pPr>
        <w:spacing w:after="0" w:line="240" w:lineRule="auto"/>
        <w:ind w:firstLine="720"/>
        <w:jc w:val="center"/>
        <w:rPr>
          <w:rFonts w:ascii="Times New Roman" w:eastAsia="Times New Roman" w:hAnsi="Times New Roman" w:cs="Times New Roman"/>
          <w:b/>
          <w:sz w:val="28"/>
          <w:szCs w:val="28"/>
        </w:rPr>
      </w:pPr>
    </w:p>
    <w:p w:rsidR="002E3C60" w:rsidRPr="007F7558" w:rsidRDefault="002E3C60" w:rsidP="002E3C6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7F7558">
        <w:rPr>
          <w:rFonts w:ascii="Times New Roman" w:eastAsia="Times New Roman" w:hAnsi="Times New Roman" w:cs="Times New Roman"/>
          <w:sz w:val="28"/>
          <w:szCs w:val="28"/>
        </w:rPr>
        <w:t xml:space="preserve">а территории МО «Красноборский муниципальный район» </w:t>
      </w:r>
      <w:r>
        <w:rPr>
          <w:rFonts w:ascii="Times New Roman" w:eastAsia="Times New Roman" w:hAnsi="Times New Roman" w:cs="Times New Roman"/>
          <w:sz w:val="28"/>
          <w:szCs w:val="28"/>
        </w:rPr>
        <w:t>сельскохозяйственную</w:t>
      </w:r>
      <w:r w:rsidRPr="007F7558">
        <w:rPr>
          <w:rFonts w:ascii="Times New Roman" w:eastAsia="Times New Roman" w:hAnsi="Times New Roman" w:cs="Times New Roman"/>
          <w:sz w:val="28"/>
          <w:szCs w:val="28"/>
        </w:rPr>
        <w:t xml:space="preserve"> деятельность осуществляют </w:t>
      </w:r>
      <w:r>
        <w:rPr>
          <w:rFonts w:ascii="Times New Roman" w:eastAsia="Times New Roman" w:hAnsi="Times New Roman" w:cs="Times New Roman"/>
          <w:sz w:val="28"/>
          <w:szCs w:val="28"/>
        </w:rPr>
        <w:t>15</w:t>
      </w:r>
      <w:r w:rsidRPr="007F7558">
        <w:rPr>
          <w:rFonts w:ascii="Times New Roman" w:eastAsia="Times New Roman" w:hAnsi="Times New Roman" w:cs="Times New Roman"/>
          <w:sz w:val="28"/>
          <w:szCs w:val="28"/>
        </w:rPr>
        <w:t xml:space="preserve"> крестьянских (фермерских) хозяйств и индивидуальных предпринимателей и </w:t>
      </w:r>
      <w:r>
        <w:rPr>
          <w:rFonts w:ascii="Times New Roman" w:eastAsia="Times New Roman" w:hAnsi="Times New Roman" w:cs="Times New Roman"/>
          <w:sz w:val="28"/>
          <w:szCs w:val="28"/>
        </w:rPr>
        <w:t>5,1 тыс.</w:t>
      </w:r>
      <w:r w:rsidRPr="007F7558">
        <w:rPr>
          <w:rFonts w:ascii="Times New Roman" w:eastAsia="Times New Roman" w:hAnsi="Times New Roman" w:cs="Times New Roman"/>
          <w:sz w:val="28"/>
          <w:szCs w:val="28"/>
        </w:rPr>
        <w:t xml:space="preserve"> личных подсобных хозяйств.</w:t>
      </w:r>
    </w:p>
    <w:p w:rsidR="002E3C60" w:rsidRDefault="002E3C60" w:rsidP="002E3C60">
      <w:pPr>
        <w:spacing w:after="0" w:line="240" w:lineRule="auto"/>
        <w:ind w:firstLine="720"/>
        <w:jc w:val="both"/>
        <w:rPr>
          <w:rFonts w:ascii="Times New Roman" w:eastAsia="Times New Roman" w:hAnsi="Times New Roman" w:cs="Times New Roman"/>
          <w:sz w:val="28"/>
          <w:szCs w:val="28"/>
        </w:rPr>
      </w:pPr>
      <w:r w:rsidRPr="007F7558">
        <w:rPr>
          <w:rFonts w:ascii="Times New Roman" w:eastAsia="Times New Roman" w:hAnsi="Times New Roman" w:cs="Times New Roman"/>
          <w:sz w:val="28"/>
          <w:szCs w:val="28"/>
        </w:rPr>
        <w:t xml:space="preserve">Основными направлениями работы </w:t>
      </w:r>
      <w:r>
        <w:rPr>
          <w:rFonts w:ascii="Times New Roman" w:eastAsia="Times New Roman" w:hAnsi="Times New Roman" w:cs="Times New Roman"/>
          <w:sz w:val="28"/>
          <w:szCs w:val="28"/>
        </w:rPr>
        <w:t>субъектов</w:t>
      </w:r>
      <w:r w:rsidRPr="007F7558">
        <w:rPr>
          <w:rFonts w:ascii="Times New Roman" w:eastAsia="Times New Roman" w:hAnsi="Times New Roman" w:cs="Times New Roman"/>
          <w:sz w:val="28"/>
          <w:szCs w:val="28"/>
        </w:rPr>
        <w:t xml:space="preserve"> агропромышленного комплекса Красноборского района являются производство молока, мяса </w:t>
      </w:r>
      <w:r>
        <w:rPr>
          <w:rFonts w:ascii="Times New Roman" w:eastAsia="Times New Roman" w:hAnsi="Times New Roman" w:cs="Times New Roman"/>
          <w:sz w:val="28"/>
          <w:szCs w:val="28"/>
        </w:rPr>
        <w:t>говядины и свинины,</w:t>
      </w:r>
      <w:r w:rsidRPr="007F7558">
        <w:rPr>
          <w:rFonts w:ascii="Times New Roman" w:eastAsia="Times New Roman" w:hAnsi="Times New Roman" w:cs="Times New Roman"/>
          <w:sz w:val="28"/>
          <w:szCs w:val="28"/>
        </w:rPr>
        <w:t xml:space="preserve"> картофеля.</w:t>
      </w:r>
    </w:p>
    <w:p w:rsidR="002E3C60" w:rsidRDefault="002E3C60" w:rsidP="002E3C60">
      <w:pPr>
        <w:spacing w:after="0" w:line="240" w:lineRule="auto"/>
        <w:ind w:firstLine="709"/>
        <w:jc w:val="both"/>
        <w:rPr>
          <w:rFonts w:ascii="Times New Roman" w:eastAsia="Times New Roman" w:hAnsi="Times New Roman" w:cs="Times New Roman"/>
          <w:sz w:val="28"/>
          <w:szCs w:val="28"/>
        </w:rPr>
      </w:pPr>
    </w:p>
    <w:p w:rsidR="002E3C60" w:rsidRPr="00072050" w:rsidRDefault="002E3C60" w:rsidP="002E3C60">
      <w:pPr>
        <w:pStyle w:val="1"/>
        <w:jc w:val="center"/>
        <w:rPr>
          <w:b/>
          <w:sz w:val="28"/>
          <w:szCs w:val="28"/>
        </w:rPr>
      </w:pPr>
      <w:r w:rsidRPr="00072050">
        <w:rPr>
          <w:b/>
          <w:sz w:val="28"/>
          <w:szCs w:val="28"/>
        </w:rPr>
        <w:t xml:space="preserve">Объем и индекс производства продукции сельского хозяйства по категориям хозяйств  по МО «Красноборский муниципальный  район» за 2020 год </w:t>
      </w:r>
    </w:p>
    <w:p w:rsidR="002E3C60" w:rsidRPr="00072050" w:rsidRDefault="002E3C60" w:rsidP="002E3C60">
      <w:pPr>
        <w:pStyle w:val="1"/>
        <w:jc w:val="right"/>
        <w:rPr>
          <w:sz w:val="24"/>
          <w:szCs w:val="24"/>
        </w:rPr>
      </w:pPr>
      <w:r w:rsidRPr="00072050">
        <w:rPr>
          <w:sz w:val="24"/>
          <w:szCs w:val="24"/>
        </w:rPr>
        <w:t>млн. рублей</w:t>
      </w:r>
    </w:p>
    <w:tbl>
      <w:tblPr>
        <w:tblW w:w="8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654"/>
        <w:gridCol w:w="1654"/>
      </w:tblGrid>
      <w:tr w:rsidR="002E3C60" w:rsidRPr="00072050" w:rsidTr="004F396C">
        <w:tc>
          <w:tcPr>
            <w:tcW w:w="5245" w:type="dxa"/>
            <w:tcBorders>
              <w:top w:val="single" w:sz="4" w:space="0" w:color="auto"/>
              <w:left w:val="single" w:sz="4" w:space="0" w:color="auto"/>
              <w:bottom w:val="single" w:sz="4" w:space="0" w:color="auto"/>
              <w:right w:val="single" w:sz="4" w:space="0" w:color="auto"/>
            </w:tcBorders>
            <w:vAlign w:val="center"/>
          </w:tcPr>
          <w:p w:rsidR="002E3C60" w:rsidRPr="00072050" w:rsidRDefault="002E3C60" w:rsidP="004F396C">
            <w:pPr>
              <w:keepNext/>
              <w:spacing w:after="0" w:line="240" w:lineRule="auto"/>
              <w:jc w:val="center"/>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2E3C60" w:rsidRPr="00072050" w:rsidRDefault="002E3C60" w:rsidP="004F396C">
            <w:pPr>
              <w:pStyle w:val="1"/>
              <w:jc w:val="center"/>
              <w:rPr>
                <w:sz w:val="24"/>
                <w:szCs w:val="24"/>
                <w:vertAlign w:val="superscript"/>
              </w:rPr>
            </w:pPr>
            <w:r w:rsidRPr="00072050">
              <w:rPr>
                <w:sz w:val="24"/>
                <w:szCs w:val="24"/>
              </w:rPr>
              <w:t>2020 г.</w:t>
            </w:r>
          </w:p>
        </w:tc>
        <w:tc>
          <w:tcPr>
            <w:tcW w:w="1654" w:type="dxa"/>
            <w:tcBorders>
              <w:top w:val="single" w:sz="4" w:space="0" w:color="auto"/>
              <w:left w:val="single" w:sz="4" w:space="0" w:color="auto"/>
              <w:bottom w:val="single" w:sz="4" w:space="0" w:color="auto"/>
              <w:right w:val="single" w:sz="4" w:space="0" w:color="auto"/>
            </w:tcBorders>
          </w:tcPr>
          <w:p w:rsidR="002E3C60" w:rsidRPr="00072050" w:rsidRDefault="002E3C60" w:rsidP="004F396C">
            <w:pPr>
              <w:pStyle w:val="1"/>
              <w:jc w:val="center"/>
              <w:rPr>
                <w:sz w:val="24"/>
                <w:szCs w:val="24"/>
                <w:vertAlign w:val="superscript"/>
              </w:rPr>
            </w:pPr>
            <w:r w:rsidRPr="00072050">
              <w:rPr>
                <w:sz w:val="24"/>
                <w:szCs w:val="24"/>
              </w:rPr>
              <w:t>2020</w:t>
            </w:r>
            <w:r>
              <w:rPr>
                <w:sz w:val="24"/>
                <w:szCs w:val="24"/>
              </w:rPr>
              <w:t xml:space="preserve"> </w:t>
            </w:r>
            <w:r w:rsidRPr="00072050">
              <w:rPr>
                <w:sz w:val="24"/>
                <w:szCs w:val="24"/>
              </w:rPr>
              <w:t>г. в % к 2019</w:t>
            </w:r>
            <w:r>
              <w:rPr>
                <w:sz w:val="24"/>
                <w:szCs w:val="24"/>
              </w:rPr>
              <w:t xml:space="preserve"> </w:t>
            </w:r>
            <w:r w:rsidRPr="00072050">
              <w:rPr>
                <w:sz w:val="24"/>
                <w:szCs w:val="24"/>
              </w:rPr>
              <w:t>г.</w:t>
            </w:r>
          </w:p>
        </w:tc>
      </w:tr>
      <w:tr w:rsidR="002E3C60" w:rsidRPr="00072050" w:rsidTr="004F396C">
        <w:tc>
          <w:tcPr>
            <w:tcW w:w="5245" w:type="dxa"/>
            <w:tcBorders>
              <w:top w:val="single" w:sz="4" w:space="0" w:color="auto"/>
              <w:left w:val="single" w:sz="4" w:space="0" w:color="auto"/>
              <w:bottom w:val="nil"/>
              <w:right w:val="nil"/>
            </w:tcBorders>
            <w:vAlign w:val="bottom"/>
          </w:tcPr>
          <w:p w:rsidR="002E3C60" w:rsidRPr="00072050" w:rsidRDefault="002E3C60" w:rsidP="004F396C">
            <w:pPr>
              <w:keepNext/>
              <w:spacing w:after="0" w:line="240" w:lineRule="auto"/>
              <w:ind w:right="-113"/>
              <w:rPr>
                <w:rFonts w:ascii="Times New Roman" w:hAnsi="Times New Roman" w:cs="Times New Roman"/>
                <w:b/>
                <w:i/>
                <w:sz w:val="24"/>
                <w:szCs w:val="24"/>
              </w:rPr>
            </w:pPr>
            <w:r w:rsidRPr="00072050">
              <w:rPr>
                <w:rFonts w:ascii="Times New Roman" w:hAnsi="Times New Roman" w:cs="Times New Roman"/>
                <w:b/>
                <w:i/>
                <w:sz w:val="24"/>
                <w:szCs w:val="24"/>
              </w:rPr>
              <w:t>Хозяйства всех категорий</w:t>
            </w:r>
          </w:p>
        </w:tc>
        <w:tc>
          <w:tcPr>
            <w:tcW w:w="1654" w:type="dxa"/>
            <w:tcBorders>
              <w:top w:val="single" w:sz="4" w:space="0" w:color="auto"/>
              <w:left w:val="nil"/>
              <w:bottom w:val="nil"/>
              <w:right w:val="nil"/>
            </w:tcBorders>
            <w:vAlign w:val="bottom"/>
          </w:tcPr>
          <w:p w:rsidR="002E3C60" w:rsidRPr="00072050" w:rsidRDefault="002E3C60" w:rsidP="004F396C">
            <w:pPr>
              <w:keepNext/>
              <w:spacing w:after="0" w:line="240" w:lineRule="auto"/>
              <w:ind w:right="-57"/>
              <w:jc w:val="right"/>
              <w:rPr>
                <w:rFonts w:ascii="Times New Roman" w:hAnsi="Times New Roman" w:cs="Times New Roman"/>
                <w:sz w:val="24"/>
                <w:szCs w:val="24"/>
              </w:rPr>
            </w:pPr>
          </w:p>
        </w:tc>
        <w:tc>
          <w:tcPr>
            <w:tcW w:w="1654" w:type="dxa"/>
            <w:tcBorders>
              <w:top w:val="single" w:sz="4" w:space="0" w:color="auto"/>
              <w:left w:val="nil"/>
              <w:bottom w:val="nil"/>
              <w:right w:val="single" w:sz="4" w:space="0" w:color="auto"/>
            </w:tcBorders>
            <w:vAlign w:val="bottom"/>
          </w:tcPr>
          <w:p w:rsidR="002E3C60" w:rsidRPr="00072050" w:rsidRDefault="002E3C60" w:rsidP="004F396C">
            <w:pPr>
              <w:keepNext/>
              <w:spacing w:after="0" w:line="240" w:lineRule="auto"/>
              <w:ind w:right="-57"/>
              <w:jc w:val="right"/>
              <w:rPr>
                <w:rFonts w:ascii="Times New Roman" w:hAnsi="Times New Roman" w:cs="Times New Roman"/>
                <w:sz w:val="24"/>
                <w:szCs w:val="24"/>
              </w:rPr>
            </w:pP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right="-113"/>
              <w:rPr>
                <w:rFonts w:ascii="Times New Roman" w:hAnsi="Times New Roman" w:cs="Times New Roman"/>
                <w:sz w:val="24"/>
                <w:szCs w:val="24"/>
              </w:rPr>
            </w:pPr>
            <w:r w:rsidRPr="00072050">
              <w:rPr>
                <w:rFonts w:ascii="Times New Roman" w:hAnsi="Times New Roman" w:cs="Times New Roman"/>
                <w:sz w:val="24"/>
                <w:szCs w:val="24"/>
              </w:rPr>
              <w:t>Продукция сельского хозяйства – всего</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199,3</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98,8</w:t>
            </w:r>
          </w:p>
        </w:tc>
      </w:tr>
      <w:tr w:rsidR="002E3C60" w:rsidRPr="00072050" w:rsidTr="004F396C">
        <w:trPr>
          <w:trHeight w:val="131"/>
        </w:trPr>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в том числе:</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 </w:t>
            </w: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растениеводства</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112,8</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101,9</w:t>
            </w: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животноводства</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86,5</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94,9</w:t>
            </w: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rPr>
                <w:rFonts w:ascii="Times New Roman" w:hAnsi="Times New Roman" w:cs="Times New Roman"/>
                <w:b/>
                <w:i/>
                <w:sz w:val="24"/>
                <w:szCs w:val="24"/>
              </w:rPr>
            </w:pPr>
            <w:r w:rsidRPr="00072050">
              <w:rPr>
                <w:rFonts w:ascii="Times New Roman" w:hAnsi="Times New Roman" w:cs="Times New Roman"/>
                <w:b/>
                <w:i/>
                <w:sz w:val="24"/>
                <w:szCs w:val="24"/>
              </w:rPr>
              <w:t>Хозяйства населения</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 </w:t>
            </w: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right="-113"/>
              <w:rPr>
                <w:rFonts w:ascii="Times New Roman" w:hAnsi="Times New Roman" w:cs="Times New Roman"/>
                <w:sz w:val="24"/>
                <w:szCs w:val="24"/>
              </w:rPr>
            </w:pPr>
            <w:r w:rsidRPr="00072050">
              <w:rPr>
                <w:rFonts w:ascii="Times New Roman" w:hAnsi="Times New Roman" w:cs="Times New Roman"/>
                <w:sz w:val="24"/>
                <w:szCs w:val="24"/>
              </w:rPr>
              <w:t>Продукция сельского хозяйства – всего</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b/>
                <w:sz w:val="24"/>
                <w:szCs w:val="24"/>
              </w:rPr>
            </w:pPr>
            <w:r w:rsidRPr="00072050">
              <w:rPr>
                <w:rFonts w:ascii="Times New Roman" w:hAnsi="Times New Roman" w:cs="Times New Roman"/>
                <w:b/>
                <w:sz w:val="24"/>
                <w:szCs w:val="24"/>
              </w:rPr>
              <w:t>152,7</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b/>
                <w:sz w:val="24"/>
                <w:szCs w:val="24"/>
              </w:rPr>
            </w:pPr>
            <w:r w:rsidRPr="00072050">
              <w:rPr>
                <w:rFonts w:ascii="Times New Roman" w:hAnsi="Times New Roman" w:cs="Times New Roman"/>
                <w:b/>
                <w:sz w:val="24"/>
                <w:szCs w:val="24"/>
              </w:rPr>
              <w:t>99,6</w:t>
            </w: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в том числе:</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растениеводства</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95,2</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101,1</w:t>
            </w:r>
          </w:p>
        </w:tc>
      </w:tr>
      <w:tr w:rsidR="002E3C60" w:rsidRPr="00072050" w:rsidTr="004F396C">
        <w:tc>
          <w:tcPr>
            <w:tcW w:w="5245" w:type="dxa"/>
            <w:tcBorders>
              <w:top w:val="nil"/>
              <w:left w:val="single" w:sz="4" w:space="0" w:color="auto"/>
              <w:bottom w:val="nil"/>
              <w:right w:val="nil"/>
            </w:tcBorders>
            <w:vAlign w:val="bottom"/>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животноводства</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57,5</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97,6</w:t>
            </w:r>
          </w:p>
        </w:tc>
      </w:tr>
      <w:tr w:rsidR="002E3C60" w:rsidRPr="00072050" w:rsidTr="004F396C">
        <w:tc>
          <w:tcPr>
            <w:tcW w:w="5245" w:type="dxa"/>
            <w:tcBorders>
              <w:top w:val="nil"/>
              <w:left w:val="single" w:sz="4" w:space="0" w:color="auto"/>
              <w:bottom w:val="nil"/>
              <w:right w:val="nil"/>
            </w:tcBorders>
          </w:tcPr>
          <w:p w:rsidR="002E3C60" w:rsidRPr="00072050" w:rsidRDefault="002E3C60" w:rsidP="004F396C">
            <w:pPr>
              <w:spacing w:after="0" w:line="240" w:lineRule="auto"/>
              <w:ind w:right="-113"/>
              <w:rPr>
                <w:rFonts w:ascii="Times New Roman" w:hAnsi="Times New Roman" w:cs="Times New Roman"/>
                <w:sz w:val="24"/>
                <w:szCs w:val="24"/>
              </w:rPr>
            </w:pPr>
            <w:r w:rsidRPr="00072050">
              <w:rPr>
                <w:rFonts w:ascii="Times New Roman" w:hAnsi="Times New Roman" w:cs="Times New Roman"/>
                <w:b/>
                <w:i/>
                <w:sz w:val="24"/>
                <w:szCs w:val="24"/>
              </w:rPr>
              <w:t xml:space="preserve">Крестьянские (фермерские) хозяйства и </w:t>
            </w:r>
            <w:r w:rsidRPr="00072050">
              <w:rPr>
                <w:rFonts w:ascii="Times New Roman" w:hAnsi="Times New Roman" w:cs="Times New Roman"/>
                <w:b/>
                <w:i/>
                <w:sz w:val="24"/>
                <w:szCs w:val="24"/>
              </w:rPr>
              <w:lastRenderedPageBreak/>
              <w:t>индивидуальные предприниматели</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 </w:t>
            </w:r>
          </w:p>
        </w:tc>
      </w:tr>
      <w:tr w:rsidR="002E3C60" w:rsidRPr="00072050" w:rsidTr="004F396C">
        <w:tc>
          <w:tcPr>
            <w:tcW w:w="5245" w:type="dxa"/>
            <w:tcBorders>
              <w:top w:val="nil"/>
              <w:left w:val="single" w:sz="4" w:space="0" w:color="auto"/>
              <w:bottom w:val="nil"/>
              <w:right w:val="nil"/>
            </w:tcBorders>
          </w:tcPr>
          <w:p w:rsidR="002E3C60" w:rsidRPr="00072050" w:rsidRDefault="002E3C60" w:rsidP="004F396C">
            <w:pPr>
              <w:spacing w:after="0" w:line="240" w:lineRule="auto"/>
              <w:ind w:right="-113"/>
              <w:rPr>
                <w:rFonts w:ascii="Times New Roman" w:hAnsi="Times New Roman" w:cs="Times New Roman"/>
                <w:sz w:val="24"/>
                <w:szCs w:val="24"/>
              </w:rPr>
            </w:pPr>
            <w:r w:rsidRPr="00072050">
              <w:rPr>
                <w:rFonts w:ascii="Times New Roman" w:hAnsi="Times New Roman" w:cs="Times New Roman"/>
                <w:sz w:val="24"/>
                <w:szCs w:val="24"/>
              </w:rPr>
              <w:lastRenderedPageBreak/>
              <w:t>Продукция сельского хозяйства – всего</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b/>
                <w:sz w:val="24"/>
                <w:szCs w:val="24"/>
              </w:rPr>
            </w:pPr>
            <w:r w:rsidRPr="00072050">
              <w:rPr>
                <w:rFonts w:ascii="Times New Roman" w:hAnsi="Times New Roman" w:cs="Times New Roman"/>
                <w:b/>
                <w:sz w:val="24"/>
                <w:szCs w:val="24"/>
              </w:rPr>
              <w:t>46,6</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b/>
                <w:sz w:val="24"/>
                <w:szCs w:val="24"/>
              </w:rPr>
            </w:pPr>
            <w:r w:rsidRPr="00072050">
              <w:rPr>
                <w:rFonts w:ascii="Times New Roman" w:hAnsi="Times New Roman" w:cs="Times New Roman"/>
                <w:b/>
                <w:sz w:val="24"/>
                <w:szCs w:val="24"/>
              </w:rPr>
              <w:t>96,0</w:t>
            </w:r>
          </w:p>
        </w:tc>
      </w:tr>
      <w:tr w:rsidR="002E3C60" w:rsidRPr="00072050" w:rsidTr="004F396C">
        <w:tc>
          <w:tcPr>
            <w:tcW w:w="5245" w:type="dxa"/>
            <w:tcBorders>
              <w:top w:val="nil"/>
              <w:left w:val="single" w:sz="4" w:space="0" w:color="auto"/>
              <w:bottom w:val="nil"/>
              <w:right w:val="nil"/>
            </w:tcBorders>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в том числе:</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p>
        </w:tc>
      </w:tr>
      <w:tr w:rsidR="002E3C60" w:rsidRPr="00072050" w:rsidTr="004F396C">
        <w:tc>
          <w:tcPr>
            <w:tcW w:w="5245" w:type="dxa"/>
            <w:tcBorders>
              <w:top w:val="nil"/>
              <w:left w:val="single" w:sz="4" w:space="0" w:color="auto"/>
              <w:bottom w:val="nil"/>
              <w:right w:val="nil"/>
            </w:tcBorders>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растениеводства</w:t>
            </w:r>
          </w:p>
        </w:tc>
        <w:tc>
          <w:tcPr>
            <w:tcW w:w="1654" w:type="dxa"/>
            <w:tcBorders>
              <w:top w:val="nil"/>
              <w:left w:val="nil"/>
              <w:bottom w:val="nil"/>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17,6</w:t>
            </w:r>
          </w:p>
        </w:tc>
        <w:tc>
          <w:tcPr>
            <w:tcW w:w="1654" w:type="dxa"/>
            <w:tcBorders>
              <w:top w:val="nil"/>
              <w:left w:val="nil"/>
              <w:bottom w:val="nil"/>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106,1</w:t>
            </w:r>
          </w:p>
        </w:tc>
      </w:tr>
      <w:tr w:rsidR="002E3C60" w:rsidRPr="00072050" w:rsidTr="004F396C">
        <w:tc>
          <w:tcPr>
            <w:tcW w:w="5245" w:type="dxa"/>
            <w:tcBorders>
              <w:top w:val="nil"/>
              <w:left w:val="single" w:sz="4" w:space="0" w:color="auto"/>
              <w:bottom w:val="single" w:sz="4" w:space="0" w:color="auto"/>
              <w:right w:val="nil"/>
            </w:tcBorders>
          </w:tcPr>
          <w:p w:rsidR="002E3C60" w:rsidRPr="00072050" w:rsidRDefault="002E3C60" w:rsidP="004F396C">
            <w:pPr>
              <w:spacing w:after="0" w:line="240" w:lineRule="auto"/>
              <w:ind w:firstLine="176"/>
              <w:rPr>
                <w:rFonts w:ascii="Times New Roman" w:hAnsi="Times New Roman" w:cs="Times New Roman"/>
                <w:sz w:val="24"/>
                <w:szCs w:val="24"/>
              </w:rPr>
            </w:pPr>
            <w:r w:rsidRPr="00072050">
              <w:rPr>
                <w:rFonts w:ascii="Times New Roman" w:hAnsi="Times New Roman" w:cs="Times New Roman"/>
                <w:sz w:val="24"/>
                <w:szCs w:val="24"/>
              </w:rPr>
              <w:t>животноводства</w:t>
            </w:r>
          </w:p>
        </w:tc>
        <w:tc>
          <w:tcPr>
            <w:tcW w:w="1654" w:type="dxa"/>
            <w:tcBorders>
              <w:top w:val="nil"/>
              <w:left w:val="nil"/>
              <w:bottom w:val="single" w:sz="4" w:space="0" w:color="auto"/>
              <w:right w:val="nil"/>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29,1</w:t>
            </w:r>
          </w:p>
        </w:tc>
        <w:tc>
          <w:tcPr>
            <w:tcW w:w="1654" w:type="dxa"/>
            <w:tcBorders>
              <w:top w:val="nil"/>
              <w:left w:val="nil"/>
              <w:bottom w:val="single" w:sz="4" w:space="0" w:color="auto"/>
              <w:right w:val="single" w:sz="4" w:space="0" w:color="auto"/>
            </w:tcBorders>
            <w:vAlign w:val="center"/>
          </w:tcPr>
          <w:p w:rsidR="002E3C60" w:rsidRPr="00072050" w:rsidRDefault="002E3C60" w:rsidP="004F396C">
            <w:pPr>
              <w:spacing w:after="0" w:line="240" w:lineRule="auto"/>
              <w:ind w:right="227"/>
              <w:jc w:val="right"/>
              <w:rPr>
                <w:rFonts w:ascii="Times New Roman" w:hAnsi="Times New Roman" w:cs="Times New Roman"/>
                <w:sz w:val="24"/>
                <w:szCs w:val="24"/>
              </w:rPr>
            </w:pPr>
            <w:r w:rsidRPr="00072050">
              <w:rPr>
                <w:rFonts w:ascii="Times New Roman" w:hAnsi="Times New Roman" w:cs="Times New Roman"/>
                <w:sz w:val="24"/>
                <w:szCs w:val="24"/>
              </w:rPr>
              <w:t>93,0</w:t>
            </w:r>
          </w:p>
        </w:tc>
      </w:tr>
    </w:tbl>
    <w:p w:rsidR="002E3C60" w:rsidRPr="00072050" w:rsidRDefault="002E3C60" w:rsidP="002E3C60">
      <w:pPr>
        <w:spacing w:after="0" w:line="240" w:lineRule="auto"/>
        <w:ind w:firstLine="709"/>
        <w:jc w:val="both"/>
        <w:rPr>
          <w:rFonts w:ascii="Times New Roman" w:eastAsia="Times New Roman" w:hAnsi="Times New Roman" w:cs="Times New Roman"/>
          <w:sz w:val="24"/>
          <w:szCs w:val="24"/>
        </w:rPr>
      </w:pPr>
    </w:p>
    <w:p w:rsidR="002E3C60" w:rsidRDefault="002E3C60" w:rsidP="002E3C60">
      <w:pPr>
        <w:spacing w:after="0" w:line="240" w:lineRule="auto"/>
        <w:ind w:firstLine="709"/>
        <w:jc w:val="both"/>
        <w:rPr>
          <w:rFonts w:ascii="Times New Roman" w:hAnsi="Times New Roman" w:cs="Times New Roman"/>
          <w:sz w:val="28"/>
          <w:szCs w:val="28"/>
        </w:rPr>
      </w:pPr>
      <w:r w:rsidRPr="00EC4259">
        <w:rPr>
          <w:rFonts w:ascii="Times New Roman" w:eastAsia="Times New Roman" w:hAnsi="Times New Roman" w:cs="Times New Roman"/>
          <w:sz w:val="28"/>
          <w:szCs w:val="28"/>
        </w:rPr>
        <w:t xml:space="preserve">Поголовье крупного рогатого скота в хозяйствах всех категорий (с учетом населения) </w:t>
      </w:r>
      <w:r>
        <w:rPr>
          <w:rFonts w:ascii="Times New Roman" w:eastAsia="Times New Roman" w:hAnsi="Times New Roman" w:cs="Times New Roman"/>
          <w:sz w:val="28"/>
          <w:szCs w:val="28"/>
        </w:rPr>
        <w:t xml:space="preserve">на 1 января 2021 года </w:t>
      </w:r>
      <w:r w:rsidRPr="00EC4259">
        <w:rPr>
          <w:rFonts w:ascii="Times New Roman" w:eastAsia="Times New Roman" w:hAnsi="Times New Roman" w:cs="Times New Roman"/>
          <w:sz w:val="28"/>
          <w:szCs w:val="28"/>
        </w:rPr>
        <w:t xml:space="preserve">по району составляет </w:t>
      </w:r>
      <w:r>
        <w:rPr>
          <w:rFonts w:ascii="Times New Roman" w:eastAsia="Times New Roman" w:hAnsi="Times New Roman" w:cs="Times New Roman"/>
          <w:sz w:val="28"/>
          <w:szCs w:val="28"/>
        </w:rPr>
        <w:t>807 голов (это</w:t>
      </w:r>
      <w:r w:rsidRPr="00EC4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81,4 % к уровню предыдущего</w:t>
      </w:r>
      <w:r w:rsidRPr="00EC4259">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r w:rsidRPr="00EC4259">
        <w:rPr>
          <w:rFonts w:ascii="Times New Roman" w:eastAsia="Times New Roman" w:hAnsi="Times New Roman" w:cs="Times New Roman"/>
          <w:sz w:val="28"/>
          <w:szCs w:val="28"/>
        </w:rPr>
        <w:t xml:space="preserve">, в том числе </w:t>
      </w:r>
      <w:r>
        <w:rPr>
          <w:rFonts w:ascii="Times New Roman" w:eastAsia="Times New Roman" w:hAnsi="Times New Roman" w:cs="Times New Roman"/>
          <w:sz w:val="28"/>
          <w:szCs w:val="28"/>
        </w:rPr>
        <w:t>355</w:t>
      </w:r>
      <w:r w:rsidRPr="00EC4259">
        <w:rPr>
          <w:rFonts w:ascii="Times New Roman" w:eastAsia="Times New Roman" w:hAnsi="Times New Roman" w:cs="Times New Roman"/>
          <w:sz w:val="28"/>
          <w:szCs w:val="28"/>
        </w:rPr>
        <w:t xml:space="preserve"> коров (</w:t>
      </w:r>
      <w:r>
        <w:rPr>
          <w:rFonts w:ascii="Times New Roman" w:eastAsia="Times New Roman" w:hAnsi="Times New Roman" w:cs="Times New Roman"/>
          <w:sz w:val="28"/>
          <w:szCs w:val="28"/>
        </w:rPr>
        <w:t>78,9</w:t>
      </w:r>
      <w:r w:rsidRPr="00EC4259">
        <w:rPr>
          <w:rFonts w:ascii="Times New Roman" w:eastAsia="Times New Roman" w:hAnsi="Times New Roman" w:cs="Times New Roman"/>
          <w:sz w:val="28"/>
          <w:szCs w:val="28"/>
        </w:rPr>
        <w:t xml:space="preserve">% к уровню </w:t>
      </w:r>
      <w:r>
        <w:rPr>
          <w:rFonts w:ascii="Times New Roman" w:eastAsia="Times New Roman" w:hAnsi="Times New Roman" w:cs="Times New Roman"/>
          <w:sz w:val="28"/>
          <w:szCs w:val="28"/>
        </w:rPr>
        <w:t>предыдущего года</w:t>
      </w:r>
      <w:r w:rsidRPr="00EC4259">
        <w:rPr>
          <w:rFonts w:ascii="Times New Roman" w:eastAsia="Times New Roman" w:hAnsi="Times New Roman" w:cs="Times New Roman"/>
          <w:sz w:val="28"/>
          <w:szCs w:val="28"/>
        </w:rPr>
        <w:t xml:space="preserve">). Поголовье свиней составляет </w:t>
      </w:r>
      <w:r>
        <w:rPr>
          <w:rFonts w:ascii="Times New Roman" w:eastAsia="Times New Roman" w:hAnsi="Times New Roman" w:cs="Times New Roman"/>
          <w:sz w:val="28"/>
          <w:szCs w:val="28"/>
        </w:rPr>
        <w:t>176</w:t>
      </w:r>
      <w:r w:rsidRPr="00EC4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аналогичный период прошлого года – 200 головы.</w:t>
      </w:r>
      <w:r w:rsidRPr="002F3350">
        <w:rPr>
          <w:rFonts w:ascii="Times New Roman" w:hAnsi="Times New Roman" w:cs="Times New Roman"/>
          <w:sz w:val="28"/>
          <w:szCs w:val="28"/>
        </w:rPr>
        <w:t xml:space="preserve"> </w:t>
      </w:r>
      <w:r w:rsidRPr="00C8492B">
        <w:rPr>
          <w:rFonts w:ascii="Times New Roman" w:hAnsi="Times New Roman" w:cs="Times New Roman"/>
          <w:sz w:val="28"/>
          <w:szCs w:val="28"/>
        </w:rPr>
        <w:t>П</w:t>
      </w:r>
      <w:r>
        <w:rPr>
          <w:rFonts w:ascii="Times New Roman" w:hAnsi="Times New Roman" w:cs="Times New Roman"/>
          <w:sz w:val="28"/>
          <w:szCs w:val="28"/>
        </w:rPr>
        <w:t xml:space="preserve">оголовье птицы в хозяйствах составляет порядка 600 голов. </w:t>
      </w:r>
    </w:p>
    <w:p w:rsidR="002E3C60" w:rsidRPr="00072050" w:rsidRDefault="002E3C60" w:rsidP="002E3C60">
      <w:pPr>
        <w:pStyle w:val="3"/>
        <w:pageBreakBefore w:val="0"/>
        <w:spacing w:after="0"/>
        <w:rPr>
          <w:rFonts w:ascii="Times New Roman" w:hAnsi="Times New Roman" w:cs="Times New Roman"/>
          <w:sz w:val="28"/>
          <w:szCs w:val="28"/>
          <w:lang w:val="ru-RU"/>
        </w:rPr>
      </w:pPr>
      <w:r>
        <w:rPr>
          <w:rFonts w:ascii="Times New Roman" w:hAnsi="Times New Roman" w:cs="Times New Roman"/>
          <w:sz w:val="28"/>
          <w:szCs w:val="28"/>
          <w:lang w:val="ru-RU"/>
        </w:rPr>
        <w:t>Наличие скота в хозяйствах всех категорий</w:t>
      </w:r>
    </w:p>
    <w:p w:rsidR="002E3C60" w:rsidRPr="00072050" w:rsidRDefault="002E3C60" w:rsidP="002E3C60">
      <w:pPr>
        <w:spacing w:after="0" w:line="240" w:lineRule="auto"/>
        <w:ind w:right="140"/>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голов</w:t>
      </w:r>
    </w:p>
    <w:tbl>
      <w:tblPr>
        <w:tblW w:w="9230" w:type="dxa"/>
        <w:tblInd w:w="93" w:type="dxa"/>
        <w:tblLayout w:type="fixed"/>
        <w:tblLook w:val="04A0"/>
      </w:tblPr>
      <w:tblGrid>
        <w:gridCol w:w="3984"/>
        <w:gridCol w:w="1984"/>
        <w:gridCol w:w="1277"/>
        <w:gridCol w:w="1985"/>
      </w:tblGrid>
      <w:tr w:rsidR="002E3C60" w:rsidRPr="00072050" w:rsidTr="004F396C">
        <w:tc>
          <w:tcPr>
            <w:tcW w:w="398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E3C60" w:rsidRPr="00072050" w:rsidRDefault="002E3C60" w:rsidP="004F396C">
            <w:pPr>
              <w:spacing w:after="0" w:line="240" w:lineRule="auto"/>
              <w:jc w:val="center"/>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 </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2E3C60" w:rsidRPr="00072050" w:rsidRDefault="002E3C60" w:rsidP="004F396C">
            <w:pPr>
              <w:spacing w:after="0" w:line="240" w:lineRule="auto"/>
              <w:jc w:val="center"/>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На 1 января 2021г.</w:t>
            </w:r>
          </w:p>
        </w:tc>
        <w:tc>
          <w:tcPr>
            <w:tcW w:w="1277" w:type="dxa"/>
            <w:tcBorders>
              <w:top w:val="single" w:sz="8" w:space="0" w:color="auto"/>
              <w:left w:val="nil"/>
              <w:bottom w:val="single" w:sz="8" w:space="0" w:color="auto"/>
              <w:right w:val="single" w:sz="4" w:space="0" w:color="auto"/>
            </w:tcBorders>
            <w:shd w:val="clear" w:color="auto" w:fill="auto"/>
            <w:vAlign w:val="center"/>
            <w:hideMark/>
          </w:tcPr>
          <w:p w:rsidR="002E3C60" w:rsidRPr="00072050" w:rsidRDefault="002E3C60" w:rsidP="004F396C">
            <w:pPr>
              <w:spacing w:after="0" w:line="240" w:lineRule="auto"/>
              <w:jc w:val="center"/>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На 1 января 2020г.</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2E3C60" w:rsidRPr="00072050" w:rsidRDefault="002E3C60" w:rsidP="004F396C">
            <w:pPr>
              <w:spacing w:after="0" w:line="240" w:lineRule="auto"/>
              <w:jc w:val="center"/>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1 января 2021</w:t>
            </w:r>
            <w:r>
              <w:rPr>
                <w:rFonts w:ascii="Times New Roman" w:eastAsia="Times New Roman" w:hAnsi="Times New Roman" w:cs="Times New Roman"/>
                <w:sz w:val="24"/>
                <w:szCs w:val="24"/>
              </w:rPr>
              <w:t xml:space="preserve"> </w:t>
            </w:r>
            <w:r w:rsidRPr="00072050">
              <w:rPr>
                <w:rFonts w:ascii="Times New Roman" w:eastAsia="Times New Roman" w:hAnsi="Times New Roman" w:cs="Times New Roman"/>
                <w:sz w:val="24"/>
                <w:szCs w:val="24"/>
              </w:rPr>
              <w:t>г.</w:t>
            </w:r>
            <w:r w:rsidRPr="00072050">
              <w:rPr>
                <w:rFonts w:ascii="Times New Roman" w:eastAsia="Times New Roman" w:hAnsi="Times New Roman" w:cs="Times New Roman"/>
                <w:sz w:val="24"/>
                <w:szCs w:val="24"/>
              </w:rPr>
              <w:br/>
              <w:t>в % к</w:t>
            </w:r>
            <w:r w:rsidRPr="00072050">
              <w:rPr>
                <w:rFonts w:ascii="Times New Roman" w:eastAsia="Times New Roman" w:hAnsi="Times New Roman" w:cs="Times New Roman"/>
                <w:sz w:val="24"/>
                <w:szCs w:val="24"/>
              </w:rPr>
              <w:br/>
              <w:t>1 января 2020</w:t>
            </w:r>
            <w:r>
              <w:rPr>
                <w:rFonts w:ascii="Times New Roman" w:eastAsia="Times New Roman" w:hAnsi="Times New Roman" w:cs="Times New Roman"/>
                <w:sz w:val="24"/>
                <w:szCs w:val="24"/>
              </w:rPr>
              <w:t xml:space="preserve"> </w:t>
            </w:r>
            <w:r w:rsidRPr="00072050">
              <w:rPr>
                <w:rFonts w:ascii="Times New Roman" w:eastAsia="Times New Roman" w:hAnsi="Times New Roman" w:cs="Times New Roman"/>
                <w:sz w:val="24"/>
                <w:szCs w:val="24"/>
              </w:rPr>
              <w:t>г.</w:t>
            </w:r>
          </w:p>
        </w:tc>
      </w:tr>
      <w:tr w:rsidR="002E3C60" w:rsidRPr="00072050" w:rsidTr="004F396C">
        <w:tc>
          <w:tcPr>
            <w:tcW w:w="3984" w:type="dxa"/>
            <w:tcBorders>
              <w:top w:val="nil"/>
              <w:left w:val="single" w:sz="8" w:space="0" w:color="auto"/>
              <w:bottom w:val="nil"/>
              <w:right w:val="nil"/>
            </w:tcBorders>
            <w:shd w:val="clear" w:color="auto" w:fill="auto"/>
            <w:vAlign w:val="center"/>
            <w:hideMark/>
          </w:tcPr>
          <w:p w:rsidR="002E3C60" w:rsidRPr="00072050" w:rsidRDefault="002E3C60" w:rsidP="004F396C">
            <w:pPr>
              <w:spacing w:after="0" w:line="240" w:lineRule="auto"/>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Хозяйства всех категорий</w:t>
            </w:r>
          </w:p>
        </w:tc>
        <w:tc>
          <w:tcPr>
            <w:tcW w:w="1984" w:type="dxa"/>
            <w:tcBorders>
              <w:top w:val="nil"/>
              <w:left w:val="nil"/>
              <w:bottom w:val="nil"/>
              <w:right w:val="nil"/>
            </w:tcBorders>
            <w:shd w:val="clear" w:color="auto" w:fill="auto"/>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p>
        </w:tc>
        <w:tc>
          <w:tcPr>
            <w:tcW w:w="1277" w:type="dxa"/>
            <w:tcBorders>
              <w:top w:val="nil"/>
              <w:left w:val="nil"/>
              <w:bottom w:val="nil"/>
              <w:right w:val="nil"/>
            </w:tcBorders>
            <w:shd w:val="clear" w:color="auto" w:fill="auto"/>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p>
        </w:tc>
        <w:tc>
          <w:tcPr>
            <w:tcW w:w="1985" w:type="dxa"/>
            <w:tcBorders>
              <w:top w:val="nil"/>
              <w:left w:val="nil"/>
              <w:bottom w:val="nil"/>
              <w:right w:val="single" w:sz="8" w:space="0" w:color="auto"/>
            </w:tcBorders>
            <w:shd w:val="clear" w:color="auto" w:fill="auto"/>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p>
        </w:tc>
      </w:tr>
      <w:tr w:rsidR="002E3C60" w:rsidRPr="00072050" w:rsidTr="004F396C">
        <w:tc>
          <w:tcPr>
            <w:tcW w:w="3984" w:type="dxa"/>
            <w:tcBorders>
              <w:top w:val="nil"/>
              <w:left w:val="single" w:sz="8" w:space="0" w:color="auto"/>
              <w:bottom w:val="nil"/>
              <w:right w:val="nil"/>
            </w:tcBorders>
            <w:shd w:val="clear" w:color="auto" w:fill="auto"/>
            <w:vAlign w:val="center"/>
          </w:tcPr>
          <w:p w:rsidR="002E3C60" w:rsidRPr="00072050" w:rsidRDefault="002E3C60" w:rsidP="004F396C">
            <w:pPr>
              <w:spacing w:after="0" w:line="240" w:lineRule="auto"/>
              <w:ind w:firstLineChars="100" w:firstLine="240"/>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крупный рогатый скот</w:t>
            </w:r>
          </w:p>
        </w:tc>
        <w:tc>
          <w:tcPr>
            <w:tcW w:w="1984" w:type="dxa"/>
            <w:tcBorders>
              <w:top w:val="nil"/>
              <w:left w:val="nil"/>
              <w:bottom w:val="nil"/>
              <w:right w:val="nil"/>
            </w:tcBorders>
            <w:shd w:val="clear" w:color="auto" w:fill="auto"/>
            <w:vAlign w:val="bottom"/>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807</w:t>
            </w:r>
          </w:p>
        </w:tc>
        <w:tc>
          <w:tcPr>
            <w:tcW w:w="1277" w:type="dxa"/>
            <w:tcBorders>
              <w:top w:val="nil"/>
              <w:left w:val="nil"/>
              <w:bottom w:val="nil"/>
              <w:right w:val="nil"/>
            </w:tcBorders>
            <w:shd w:val="clear" w:color="auto" w:fill="auto"/>
            <w:vAlign w:val="bottom"/>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991</w:t>
            </w:r>
          </w:p>
        </w:tc>
        <w:tc>
          <w:tcPr>
            <w:tcW w:w="1985" w:type="dxa"/>
            <w:tcBorders>
              <w:top w:val="nil"/>
              <w:left w:val="nil"/>
              <w:bottom w:val="nil"/>
              <w:right w:val="single" w:sz="8" w:space="0" w:color="auto"/>
            </w:tcBorders>
            <w:shd w:val="clear" w:color="auto" w:fill="auto"/>
            <w:vAlign w:val="bottom"/>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81,4</w:t>
            </w:r>
          </w:p>
        </w:tc>
      </w:tr>
      <w:tr w:rsidR="002E3C60" w:rsidRPr="00072050" w:rsidTr="004F396C">
        <w:tc>
          <w:tcPr>
            <w:tcW w:w="3984" w:type="dxa"/>
            <w:tcBorders>
              <w:top w:val="nil"/>
              <w:left w:val="single" w:sz="8" w:space="0" w:color="auto"/>
              <w:bottom w:val="nil"/>
              <w:right w:val="nil"/>
            </w:tcBorders>
            <w:shd w:val="clear" w:color="auto" w:fill="auto"/>
            <w:noWrap/>
            <w:vAlign w:val="center"/>
            <w:hideMark/>
          </w:tcPr>
          <w:p w:rsidR="002E3C60" w:rsidRPr="00072050" w:rsidRDefault="002E3C60" w:rsidP="004F396C">
            <w:pPr>
              <w:spacing w:after="0" w:line="240" w:lineRule="auto"/>
              <w:ind w:firstLineChars="200" w:firstLine="480"/>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в том числе коровы</w:t>
            </w:r>
          </w:p>
        </w:tc>
        <w:tc>
          <w:tcPr>
            <w:tcW w:w="1984" w:type="dxa"/>
            <w:tcBorders>
              <w:top w:val="nil"/>
              <w:left w:val="nil"/>
              <w:bottom w:val="nil"/>
              <w:right w:val="nil"/>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355</w:t>
            </w:r>
          </w:p>
        </w:tc>
        <w:tc>
          <w:tcPr>
            <w:tcW w:w="1277" w:type="dxa"/>
            <w:tcBorders>
              <w:top w:val="nil"/>
              <w:left w:val="nil"/>
              <w:bottom w:val="nil"/>
              <w:right w:val="nil"/>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450</w:t>
            </w:r>
          </w:p>
        </w:tc>
        <w:tc>
          <w:tcPr>
            <w:tcW w:w="1985" w:type="dxa"/>
            <w:tcBorders>
              <w:top w:val="nil"/>
              <w:left w:val="nil"/>
              <w:bottom w:val="nil"/>
              <w:right w:val="single" w:sz="8" w:space="0" w:color="auto"/>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78,9</w:t>
            </w:r>
          </w:p>
        </w:tc>
      </w:tr>
      <w:tr w:rsidR="002E3C60" w:rsidRPr="00072050" w:rsidTr="004F396C">
        <w:tc>
          <w:tcPr>
            <w:tcW w:w="3984" w:type="dxa"/>
            <w:tcBorders>
              <w:top w:val="nil"/>
              <w:left w:val="single" w:sz="8" w:space="0" w:color="auto"/>
              <w:bottom w:val="nil"/>
              <w:right w:val="nil"/>
            </w:tcBorders>
            <w:shd w:val="clear" w:color="auto" w:fill="auto"/>
            <w:noWrap/>
            <w:vAlign w:val="center"/>
            <w:hideMark/>
          </w:tcPr>
          <w:p w:rsidR="002E3C60" w:rsidRPr="00072050" w:rsidRDefault="002E3C60" w:rsidP="004F396C">
            <w:pPr>
              <w:spacing w:after="0" w:line="240" w:lineRule="auto"/>
              <w:ind w:firstLineChars="100" w:firstLine="240"/>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свиньи</w:t>
            </w:r>
          </w:p>
        </w:tc>
        <w:tc>
          <w:tcPr>
            <w:tcW w:w="1984" w:type="dxa"/>
            <w:tcBorders>
              <w:top w:val="nil"/>
              <w:left w:val="nil"/>
              <w:bottom w:val="nil"/>
              <w:right w:val="nil"/>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176</w:t>
            </w:r>
          </w:p>
        </w:tc>
        <w:tc>
          <w:tcPr>
            <w:tcW w:w="1277" w:type="dxa"/>
            <w:tcBorders>
              <w:top w:val="nil"/>
              <w:left w:val="nil"/>
              <w:bottom w:val="nil"/>
              <w:right w:val="nil"/>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200</w:t>
            </w:r>
          </w:p>
        </w:tc>
        <w:tc>
          <w:tcPr>
            <w:tcW w:w="1985" w:type="dxa"/>
            <w:tcBorders>
              <w:top w:val="nil"/>
              <w:left w:val="nil"/>
              <w:bottom w:val="nil"/>
              <w:right w:val="single" w:sz="8" w:space="0" w:color="auto"/>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88,0</w:t>
            </w:r>
          </w:p>
        </w:tc>
      </w:tr>
      <w:tr w:rsidR="002E3C60" w:rsidRPr="00072050" w:rsidTr="004F396C">
        <w:tc>
          <w:tcPr>
            <w:tcW w:w="3984" w:type="dxa"/>
            <w:tcBorders>
              <w:top w:val="nil"/>
              <w:left w:val="single" w:sz="8" w:space="0" w:color="auto"/>
              <w:bottom w:val="nil"/>
              <w:right w:val="nil"/>
            </w:tcBorders>
            <w:shd w:val="clear" w:color="auto" w:fill="auto"/>
            <w:noWrap/>
            <w:vAlign w:val="center"/>
            <w:hideMark/>
          </w:tcPr>
          <w:p w:rsidR="002E3C60" w:rsidRPr="00072050" w:rsidRDefault="002E3C60" w:rsidP="004F396C">
            <w:pPr>
              <w:spacing w:after="0" w:line="240" w:lineRule="auto"/>
              <w:ind w:firstLineChars="100" w:firstLine="240"/>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овцы и козы</w:t>
            </w:r>
          </w:p>
        </w:tc>
        <w:tc>
          <w:tcPr>
            <w:tcW w:w="1984" w:type="dxa"/>
            <w:tcBorders>
              <w:top w:val="nil"/>
              <w:left w:val="nil"/>
              <w:bottom w:val="nil"/>
              <w:right w:val="nil"/>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125</w:t>
            </w:r>
          </w:p>
        </w:tc>
        <w:tc>
          <w:tcPr>
            <w:tcW w:w="1277" w:type="dxa"/>
            <w:tcBorders>
              <w:top w:val="nil"/>
              <w:left w:val="nil"/>
              <w:bottom w:val="nil"/>
              <w:right w:val="nil"/>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137</w:t>
            </w:r>
          </w:p>
        </w:tc>
        <w:tc>
          <w:tcPr>
            <w:tcW w:w="1985" w:type="dxa"/>
            <w:tcBorders>
              <w:top w:val="nil"/>
              <w:left w:val="nil"/>
              <w:bottom w:val="nil"/>
              <w:right w:val="single" w:sz="8" w:space="0" w:color="auto"/>
            </w:tcBorders>
            <w:shd w:val="clear" w:color="auto" w:fill="auto"/>
            <w:noWrap/>
            <w:vAlign w:val="bottom"/>
            <w:hideMark/>
          </w:tcPr>
          <w:p w:rsidR="002E3C60" w:rsidRPr="00072050" w:rsidRDefault="002E3C60" w:rsidP="004F396C">
            <w:pPr>
              <w:spacing w:after="0" w:line="240" w:lineRule="auto"/>
              <w:ind w:right="227"/>
              <w:jc w:val="right"/>
              <w:rPr>
                <w:rFonts w:ascii="Times New Roman" w:eastAsia="Times New Roman" w:hAnsi="Times New Roman" w:cs="Times New Roman"/>
                <w:sz w:val="24"/>
                <w:szCs w:val="24"/>
              </w:rPr>
            </w:pPr>
            <w:r w:rsidRPr="00072050">
              <w:rPr>
                <w:rFonts w:ascii="Times New Roman" w:eastAsia="Times New Roman" w:hAnsi="Times New Roman" w:cs="Times New Roman"/>
                <w:sz w:val="24"/>
                <w:szCs w:val="24"/>
              </w:rPr>
              <w:t>91,2</w:t>
            </w:r>
          </w:p>
        </w:tc>
      </w:tr>
    </w:tbl>
    <w:p w:rsidR="002E3C60" w:rsidRPr="00072050" w:rsidRDefault="002E3C60" w:rsidP="002E3C60">
      <w:pPr>
        <w:widowControl w:val="0"/>
        <w:suppressAutoHyphens/>
        <w:spacing w:after="120" w:line="240" w:lineRule="auto"/>
        <w:jc w:val="center"/>
        <w:outlineLvl w:val="2"/>
        <w:rPr>
          <w:rFonts w:ascii="Times New Roman" w:eastAsia="Times New Roman" w:hAnsi="Times New Roman" w:cs="Times New Roman"/>
          <w:b/>
          <w:smallCaps/>
          <w:sz w:val="24"/>
          <w:szCs w:val="24"/>
          <w:lang w:val="en-US"/>
        </w:rPr>
      </w:pPr>
    </w:p>
    <w:p w:rsidR="002E3C60" w:rsidRDefault="002E3C60" w:rsidP="002E3C60">
      <w:pPr>
        <w:spacing w:after="0" w:line="240" w:lineRule="auto"/>
        <w:ind w:firstLine="709"/>
        <w:jc w:val="both"/>
        <w:rPr>
          <w:rFonts w:ascii="Times New Roman" w:hAnsi="Times New Roman" w:cs="Times New Roman"/>
          <w:sz w:val="28"/>
          <w:szCs w:val="28"/>
        </w:rPr>
      </w:pPr>
    </w:p>
    <w:p w:rsidR="002E3C60" w:rsidRDefault="002E3C60" w:rsidP="002E3C60">
      <w:pPr>
        <w:spacing w:after="0" w:line="240" w:lineRule="auto"/>
        <w:ind w:firstLine="644"/>
        <w:jc w:val="both"/>
        <w:rPr>
          <w:rFonts w:ascii="Times New Roman" w:eastAsia="Times New Roman" w:hAnsi="Times New Roman" w:cs="Times New Roman"/>
          <w:sz w:val="28"/>
          <w:szCs w:val="28"/>
        </w:rPr>
      </w:pPr>
      <w:r w:rsidRPr="00740051">
        <w:rPr>
          <w:rFonts w:ascii="Times New Roman" w:eastAsia="Times New Roman" w:hAnsi="Times New Roman" w:cs="Times New Roman"/>
          <w:sz w:val="28"/>
          <w:szCs w:val="28"/>
        </w:rPr>
        <w:t>В 2</w:t>
      </w:r>
      <w:r>
        <w:rPr>
          <w:rFonts w:ascii="Times New Roman" w:eastAsia="Times New Roman" w:hAnsi="Times New Roman" w:cs="Times New Roman"/>
          <w:sz w:val="28"/>
          <w:szCs w:val="28"/>
        </w:rPr>
        <w:t>020</w:t>
      </w:r>
      <w:r w:rsidRPr="00740051">
        <w:rPr>
          <w:rFonts w:ascii="Times New Roman" w:eastAsia="Times New Roman" w:hAnsi="Times New Roman" w:cs="Times New Roman"/>
          <w:sz w:val="28"/>
          <w:szCs w:val="28"/>
        </w:rPr>
        <w:t xml:space="preserve"> году всеми категориями хозяйств </w:t>
      </w:r>
      <w:r>
        <w:rPr>
          <w:rFonts w:ascii="Times New Roman" w:eastAsia="Times New Roman" w:hAnsi="Times New Roman" w:cs="Times New Roman"/>
          <w:sz w:val="28"/>
          <w:szCs w:val="28"/>
        </w:rPr>
        <w:t>произведено</w:t>
      </w:r>
      <w:r w:rsidRPr="00740051">
        <w:rPr>
          <w:rFonts w:ascii="Times New Roman" w:eastAsia="Times New Roman" w:hAnsi="Times New Roman" w:cs="Times New Roman"/>
          <w:sz w:val="28"/>
          <w:szCs w:val="28"/>
        </w:rPr>
        <w:t xml:space="preserve"> мяса на убой (в живом весе) </w:t>
      </w:r>
      <w:r>
        <w:rPr>
          <w:rFonts w:ascii="Times New Roman" w:eastAsia="Times New Roman" w:hAnsi="Times New Roman" w:cs="Times New Roman"/>
          <w:sz w:val="28"/>
          <w:szCs w:val="28"/>
        </w:rPr>
        <w:t>150,1</w:t>
      </w:r>
      <w:r w:rsidRPr="00740051">
        <w:rPr>
          <w:rFonts w:ascii="Times New Roman" w:eastAsia="Times New Roman" w:hAnsi="Times New Roman" w:cs="Times New Roman"/>
          <w:sz w:val="28"/>
          <w:szCs w:val="28"/>
        </w:rPr>
        <w:t xml:space="preserve"> тонны, что ниже уровня прошлого года на </w:t>
      </w:r>
      <w:r>
        <w:rPr>
          <w:rFonts w:ascii="Times New Roman" w:eastAsia="Times New Roman" w:hAnsi="Times New Roman" w:cs="Times New Roman"/>
          <w:sz w:val="28"/>
          <w:szCs w:val="28"/>
        </w:rPr>
        <w:t>19,6%. Объем производства молока снизился на 4,7</w:t>
      </w:r>
      <w:r w:rsidRPr="00740051">
        <w:rPr>
          <w:rFonts w:ascii="Times New Roman" w:eastAsia="Times New Roman" w:hAnsi="Times New Roman" w:cs="Times New Roman"/>
          <w:sz w:val="28"/>
          <w:szCs w:val="28"/>
        </w:rPr>
        <w:t xml:space="preserve">% и составил </w:t>
      </w:r>
      <w:r>
        <w:rPr>
          <w:rFonts w:ascii="Times New Roman" w:eastAsia="Times New Roman" w:hAnsi="Times New Roman" w:cs="Times New Roman"/>
          <w:sz w:val="28"/>
          <w:szCs w:val="28"/>
        </w:rPr>
        <w:t>1392,7</w:t>
      </w:r>
      <w:r w:rsidRPr="00740051">
        <w:rPr>
          <w:rFonts w:ascii="Times New Roman" w:eastAsia="Times New Roman" w:hAnsi="Times New Roman" w:cs="Times New Roman"/>
          <w:sz w:val="28"/>
          <w:szCs w:val="28"/>
        </w:rPr>
        <w:t xml:space="preserve"> тонны</w:t>
      </w:r>
      <w:r>
        <w:rPr>
          <w:rFonts w:ascii="Times New Roman" w:eastAsia="Times New Roman" w:hAnsi="Times New Roman" w:cs="Times New Roman"/>
          <w:sz w:val="28"/>
          <w:szCs w:val="28"/>
        </w:rPr>
        <w:t>.</w:t>
      </w:r>
      <w:r w:rsidRPr="00EC4259">
        <w:rPr>
          <w:rFonts w:ascii="Times New Roman" w:eastAsia="Times New Roman" w:hAnsi="Times New Roman" w:cs="Times New Roman"/>
          <w:sz w:val="28"/>
          <w:szCs w:val="28"/>
        </w:rPr>
        <w:t xml:space="preserve"> </w:t>
      </w:r>
    </w:p>
    <w:p w:rsidR="002E3C60" w:rsidRPr="00A26513" w:rsidRDefault="002E3C60" w:rsidP="002E3C60">
      <w:pPr>
        <w:spacing w:after="0" w:line="240" w:lineRule="auto"/>
        <w:ind w:firstLine="567"/>
        <w:jc w:val="both"/>
        <w:rPr>
          <w:sz w:val="28"/>
          <w:szCs w:val="28"/>
        </w:rPr>
      </w:pPr>
      <w:r w:rsidRPr="00642955">
        <w:rPr>
          <w:rFonts w:ascii="Times New Roman" w:eastAsia="Times New Roman" w:hAnsi="Times New Roman" w:cs="Times New Roman"/>
          <w:sz w:val="28"/>
          <w:szCs w:val="28"/>
        </w:rPr>
        <w:t>Об</w:t>
      </w:r>
      <w:r w:rsidRPr="00EC4259">
        <w:rPr>
          <w:rFonts w:ascii="Times New Roman" w:eastAsia="Times New Roman" w:hAnsi="Times New Roman" w:cs="Times New Roman"/>
          <w:sz w:val="28"/>
          <w:szCs w:val="28"/>
        </w:rPr>
        <w:t xml:space="preserve">щие посевные площади в районе составили </w:t>
      </w:r>
      <w:r>
        <w:rPr>
          <w:rFonts w:ascii="Times New Roman" w:eastAsia="Times New Roman" w:hAnsi="Times New Roman" w:cs="Times New Roman"/>
          <w:sz w:val="28"/>
          <w:szCs w:val="28"/>
        </w:rPr>
        <w:t>2176,3</w:t>
      </w:r>
      <w:r w:rsidRPr="00EC4259">
        <w:rPr>
          <w:rFonts w:ascii="Times New Roman" w:eastAsia="Times New Roman" w:hAnsi="Times New Roman" w:cs="Times New Roman"/>
          <w:sz w:val="28"/>
          <w:szCs w:val="28"/>
        </w:rPr>
        <w:t xml:space="preserve"> га, что </w:t>
      </w:r>
      <w:r>
        <w:rPr>
          <w:rFonts w:ascii="Times New Roman" w:eastAsia="Times New Roman" w:hAnsi="Times New Roman" w:cs="Times New Roman"/>
          <w:sz w:val="28"/>
          <w:szCs w:val="28"/>
        </w:rPr>
        <w:t xml:space="preserve">составляет 100,2% к уровню прошлого года. </w:t>
      </w:r>
      <w:r w:rsidRPr="00143FC5">
        <w:rPr>
          <w:rFonts w:ascii="Times New Roman" w:hAnsi="Times New Roman" w:cs="Times New Roman"/>
          <w:sz w:val="28"/>
          <w:szCs w:val="28"/>
        </w:rPr>
        <w:t xml:space="preserve">При этом посевы картофеля </w:t>
      </w:r>
      <w:r>
        <w:rPr>
          <w:rFonts w:ascii="Times New Roman" w:hAnsi="Times New Roman" w:cs="Times New Roman"/>
          <w:sz w:val="28"/>
          <w:szCs w:val="28"/>
        </w:rPr>
        <w:t>увеличились</w:t>
      </w:r>
      <w:r w:rsidRPr="00143FC5">
        <w:rPr>
          <w:rFonts w:ascii="Times New Roman" w:hAnsi="Times New Roman" w:cs="Times New Roman"/>
          <w:sz w:val="28"/>
          <w:szCs w:val="28"/>
        </w:rPr>
        <w:t xml:space="preserve"> на </w:t>
      </w:r>
      <w:r>
        <w:rPr>
          <w:rFonts w:ascii="Times New Roman" w:hAnsi="Times New Roman" w:cs="Times New Roman"/>
          <w:sz w:val="28"/>
          <w:szCs w:val="28"/>
        </w:rPr>
        <w:t>6,7</w:t>
      </w:r>
      <w:r w:rsidRPr="00143FC5">
        <w:rPr>
          <w:rFonts w:ascii="Times New Roman" w:hAnsi="Times New Roman" w:cs="Times New Roman"/>
          <w:sz w:val="28"/>
          <w:szCs w:val="28"/>
        </w:rPr>
        <w:t xml:space="preserve">%, овощей – </w:t>
      </w:r>
      <w:r>
        <w:rPr>
          <w:rFonts w:ascii="Times New Roman" w:hAnsi="Times New Roman" w:cs="Times New Roman"/>
          <w:sz w:val="28"/>
          <w:szCs w:val="28"/>
        </w:rPr>
        <w:t>снизились на 4,6</w:t>
      </w:r>
      <w:r w:rsidRPr="00143FC5">
        <w:rPr>
          <w:rFonts w:ascii="Times New Roman" w:hAnsi="Times New Roman" w:cs="Times New Roman"/>
          <w:sz w:val="28"/>
          <w:szCs w:val="28"/>
        </w:rPr>
        <w:t xml:space="preserve">%, кормовых культур – </w:t>
      </w:r>
      <w:r>
        <w:rPr>
          <w:rFonts w:ascii="Times New Roman" w:hAnsi="Times New Roman" w:cs="Times New Roman"/>
          <w:sz w:val="28"/>
          <w:szCs w:val="28"/>
        </w:rPr>
        <w:t>снизились</w:t>
      </w:r>
      <w:r w:rsidRPr="00143FC5">
        <w:rPr>
          <w:rFonts w:ascii="Times New Roman" w:hAnsi="Times New Roman" w:cs="Times New Roman"/>
          <w:sz w:val="28"/>
          <w:szCs w:val="28"/>
        </w:rPr>
        <w:t xml:space="preserve"> на 0,</w:t>
      </w:r>
      <w:r>
        <w:rPr>
          <w:rFonts w:ascii="Times New Roman" w:hAnsi="Times New Roman" w:cs="Times New Roman"/>
          <w:sz w:val="28"/>
          <w:szCs w:val="28"/>
        </w:rPr>
        <w:t>3</w:t>
      </w:r>
      <w:r w:rsidRPr="00143FC5">
        <w:rPr>
          <w:rFonts w:ascii="Times New Roman" w:hAnsi="Times New Roman" w:cs="Times New Roman"/>
          <w:sz w:val="28"/>
          <w:szCs w:val="28"/>
        </w:rPr>
        <w:t>%.</w:t>
      </w:r>
    </w:p>
    <w:p w:rsidR="002E3C60" w:rsidRDefault="002E3C60" w:rsidP="002E3C60">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В</w:t>
      </w:r>
      <w:r w:rsidRPr="00DD378C">
        <w:rPr>
          <w:rFonts w:ascii="Times New Roman" w:hAnsi="Times New Roman" w:cs="Times New Roman"/>
          <w:sz w:val="28"/>
          <w:szCs w:val="28"/>
        </w:rPr>
        <w:t xml:space="preserve"> 20</w:t>
      </w:r>
      <w:r>
        <w:rPr>
          <w:rFonts w:ascii="Times New Roman" w:hAnsi="Times New Roman" w:cs="Times New Roman"/>
          <w:sz w:val="28"/>
          <w:szCs w:val="28"/>
        </w:rPr>
        <w:t xml:space="preserve">20 </w:t>
      </w:r>
      <w:r w:rsidRPr="00DD378C">
        <w:rPr>
          <w:rFonts w:ascii="Times New Roman" w:hAnsi="Times New Roman" w:cs="Times New Roman"/>
          <w:sz w:val="28"/>
          <w:szCs w:val="28"/>
        </w:rPr>
        <w:t>год</w:t>
      </w:r>
      <w:r>
        <w:rPr>
          <w:rFonts w:ascii="Times New Roman" w:hAnsi="Times New Roman" w:cs="Times New Roman"/>
          <w:sz w:val="28"/>
          <w:szCs w:val="28"/>
        </w:rPr>
        <w:t>у</w:t>
      </w:r>
      <w:r w:rsidRPr="00DD378C">
        <w:rPr>
          <w:rFonts w:ascii="Times New Roman" w:hAnsi="Times New Roman" w:cs="Times New Roman"/>
          <w:sz w:val="28"/>
          <w:szCs w:val="28"/>
        </w:rPr>
        <w:t xml:space="preserve"> подготовлено и заключено </w:t>
      </w:r>
      <w:r>
        <w:rPr>
          <w:rFonts w:ascii="Times New Roman" w:hAnsi="Times New Roman" w:cs="Times New Roman"/>
          <w:sz w:val="28"/>
          <w:szCs w:val="28"/>
        </w:rPr>
        <w:t>7</w:t>
      </w:r>
      <w:r w:rsidRPr="00DD378C">
        <w:rPr>
          <w:rFonts w:ascii="Times New Roman" w:hAnsi="Times New Roman" w:cs="Times New Roman"/>
          <w:sz w:val="28"/>
          <w:szCs w:val="28"/>
        </w:rPr>
        <w:t xml:space="preserve"> трехсторонних соглашений</w:t>
      </w:r>
      <w:r>
        <w:rPr>
          <w:rFonts w:ascii="Times New Roman" w:hAnsi="Times New Roman" w:cs="Times New Roman"/>
          <w:sz w:val="28"/>
          <w:szCs w:val="28"/>
        </w:rPr>
        <w:t xml:space="preserve"> между администрацией муниципального образования, Министерством АПК и торговли Архангельской области и Крестьянскими (фермерскими) хозяйствами района</w:t>
      </w:r>
      <w:r w:rsidRPr="00DD378C">
        <w:rPr>
          <w:rFonts w:ascii="Times New Roman" w:hAnsi="Times New Roman" w:cs="Times New Roman"/>
          <w:sz w:val="28"/>
          <w:szCs w:val="28"/>
        </w:rPr>
        <w:t xml:space="preserve"> о государственном сотрудничестве в сфере сельского хозяйства</w:t>
      </w:r>
      <w:r>
        <w:rPr>
          <w:rFonts w:ascii="Times New Roman" w:hAnsi="Times New Roman" w:cs="Times New Roman"/>
          <w:sz w:val="28"/>
          <w:szCs w:val="28"/>
        </w:rPr>
        <w:t>.</w:t>
      </w:r>
    </w:p>
    <w:p w:rsidR="002E3C60" w:rsidRDefault="002E3C60" w:rsidP="00827FB7">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В рамках этих соглашений за 2020 год хозяйствам Красноборского района выплачено 2,520 млн.руб. финансовой поддержки в виде субсидий из областного бюджета.</w:t>
      </w:r>
    </w:p>
    <w:p w:rsidR="00827FB7" w:rsidRPr="00827FB7" w:rsidRDefault="00827FB7" w:rsidP="00827FB7">
      <w:pPr>
        <w:spacing w:after="0" w:line="240" w:lineRule="auto"/>
        <w:ind w:firstLine="644"/>
        <w:jc w:val="both"/>
        <w:rPr>
          <w:rFonts w:ascii="Times New Roman" w:hAnsi="Times New Roman" w:cs="Times New Roman"/>
          <w:sz w:val="28"/>
          <w:szCs w:val="28"/>
          <w:highlight w:val="yellow"/>
        </w:rPr>
      </w:pPr>
    </w:p>
    <w:p w:rsidR="00827FB7" w:rsidRDefault="002E3C60" w:rsidP="00827FB7">
      <w:pPr>
        <w:spacing w:after="0" w:line="240" w:lineRule="auto"/>
        <w:ind w:firstLine="709"/>
        <w:jc w:val="center"/>
        <w:rPr>
          <w:rFonts w:ascii="Times New Roman" w:hAnsi="Times New Roman" w:cs="Times New Roman"/>
          <w:b/>
          <w:sz w:val="28"/>
          <w:szCs w:val="28"/>
        </w:rPr>
      </w:pPr>
      <w:r w:rsidRPr="00827FB7">
        <w:rPr>
          <w:rFonts w:ascii="Times New Roman" w:hAnsi="Times New Roman" w:cs="Times New Roman"/>
          <w:b/>
          <w:sz w:val="28"/>
          <w:szCs w:val="28"/>
        </w:rPr>
        <w:t xml:space="preserve">Участие </w:t>
      </w:r>
      <w:r w:rsidR="00827FB7">
        <w:rPr>
          <w:rFonts w:ascii="Times New Roman" w:hAnsi="Times New Roman" w:cs="Times New Roman"/>
          <w:b/>
          <w:sz w:val="28"/>
          <w:szCs w:val="28"/>
        </w:rPr>
        <w:t>в государственной программе</w:t>
      </w:r>
    </w:p>
    <w:p w:rsidR="002E3C60" w:rsidRDefault="00827FB7" w:rsidP="00827FB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«Комплексное развитие сельских территорий»</w:t>
      </w:r>
    </w:p>
    <w:p w:rsidR="00827FB7" w:rsidRPr="00827FB7" w:rsidRDefault="00827FB7" w:rsidP="00827FB7">
      <w:pPr>
        <w:spacing w:after="0" w:line="240" w:lineRule="auto"/>
        <w:ind w:firstLine="709"/>
        <w:jc w:val="center"/>
        <w:rPr>
          <w:rFonts w:ascii="Times New Roman" w:hAnsi="Times New Roman" w:cs="Times New Roman"/>
          <w:b/>
          <w:sz w:val="28"/>
          <w:szCs w:val="28"/>
        </w:rPr>
      </w:pPr>
    </w:p>
    <w:p w:rsidR="002E3C60" w:rsidRDefault="002E3C60" w:rsidP="002E3C60">
      <w:pPr>
        <w:pStyle w:val="a3"/>
        <w:ind w:firstLine="720"/>
        <w:rPr>
          <w:szCs w:val="28"/>
        </w:rPr>
      </w:pPr>
      <w:r>
        <w:rPr>
          <w:szCs w:val="28"/>
        </w:rPr>
        <w:t xml:space="preserve">В рамках государственной программы «Комплексное развитие сельских территорий» в 2020 году был реализован проект комплексного развития села Красноборск. Стоимость проекта составила 130,8 млн. руб. Построено новое здание терапевтического отделения ГБУЗ АО </w:t>
      </w:r>
      <w:r>
        <w:rPr>
          <w:szCs w:val="28"/>
        </w:rPr>
        <w:lastRenderedPageBreak/>
        <w:t xml:space="preserve">«Красноборская ЦРБ» и выполнен капитальный ремонт общественной спортивной территории «Стадион». </w:t>
      </w:r>
    </w:p>
    <w:p w:rsidR="002E3C60" w:rsidRDefault="002E3C60" w:rsidP="002E3C60">
      <w:pPr>
        <w:pStyle w:val="a3"/>
        <w:ind w:firstLine="720"/>
        <w:rPr>
          <w:szCs w:val="28"/>
        </w:rPr>
      </w:pPr>
      <w:r>
        <w:rPr>
          <w:szCs w:val="28"/>
        </w:rPr>
        <w:t xml:space="preserve">Администрацией МО «Красноборский муниципальный район» в 2020 году подготовлен и направлен </w:t>
      </w:r>
      <w:r w:rsidR="00827FB7">
        <w:rPr>
          <w:szCs w:val="28"/>
        </w:rPr>
        <w:t>на федеральный конкурс проект «К</w:t>
      </w:r>
      <w:r>
        <w:rPr>
          <w:szCs w:val="28"/>
        </w:rPr>
        <w:t>омплексное развитие села Черевково» МО «Красноборский муниципальный район». В него вошло строительство нового здания детского сада «Золушка», капитальные ремонты Черевковской средней школы и Черевковского дома культуры, строительство лыжероллерной трассы и линий освещения. Стоимость проекта составила 199 млн. руб. Эти мероприятия будут реализовываться на территории мО «Черевковское» в период 2021-2022 годов.</w:t>
      </w:r>
    </w:p>
    <w:p w:rsidR="002E3C60" w:rsidRDefault="002E3C60" w:rsidP="002E3C60">
      <w:pPr>
        <w:pStyle w:val="a3"/>
        <w:ind w:firstLine="720"/>
        <w:rPr>
          <w:szCs w:val="28"/>
        </w:rPr>
      </w:pPr>
      <w:r>
        <w:rPr>
          <w:szCs w:val="28"/>
        </w:rPr>
        <w:t>Кроме того, в течение 2020 года в рамках той же программы был реализован проект благоустройства парка рядом с Красноборским Центром культуры «Парк Белого Гриба». Была построена сцена для проведения уличных мероприятий, проложена центральная дорожка.</w:t>
      </w:r>
    </w:p>
    <w:p w:rsidR="002E3C60" w:rsidRDefault="002E3C60" w:rsidP="002E3C60">
      <w:pPr>
        <w:pStyle w:val="a3"/>
        <w:ind w:firstLine="720"/>
        <w:rPr>
          <w:szCs w:val="28"/>
        </w:rPr>
      </w:pPr>
      <w:r>
        <w:rPr>
          <w:szCs w:val="28"/>
        </w:rPr>
        <w:t>В рамках мероприятий программы КРСТ по улучшению жилищных условий граждан, проживающих на сельских территориях, 13 (тринадцати) семьям района предоставлены социальные выплаты на строительство (приобретение) жилья на общую сумму 11,8 млн.руб. Благодаря участию в указанной программе гражданами района введено в эксплуатацию 1250 м² жилых помещений.</w:t>
      </w:r>
    </w:p>
    <w:p w:rsidR="002E3C60" w:rsidRDefault="002E3C60" w:rsidP="002E3C60">
      <w:pPr>
        <w:pStyle w:val="a3"/>
        <w:ind w:firstLine="720"/>
        <w:rPr>
          <w:szCs w:val="28"/>
        </w:rPr>
      </w:pPr>
    </w:p>
    <w:p w:rsidR="002E3C60" w:rsidRPr="007A094A" w:rsidRDefault="002E3C60" w:rsidP="002E3C60">
      <w:pPr>
        <w:pStyle w:val="ConsPlusTitle"/>
        <w:ind w:firstLine="709"/>
        <w:jc w:val="center"/>
        <w:rPr>
          <w:rFonts w:ascii="Times New Roman" w:hAnsi="Times New Roman" w:cs="Times New Roman"/>
          <w:sz w:val="28"/>
          <w:szCs w:val="28"/>
        </w:rPr>
      </w:pPr>
      <w:r w:rsidRPr="007A094A">
        <w:rPr>
          <w:rFonts w:ascii="Times New Roman" w:hAnsi="Times New Roman" w:cs="Times New Roman"/>
          <w:sz w:val="28"/>
          <w:szCs w:val="28"/>
        </w:rPr>
        <w:t>Развитие территориального общественного самоуправления и поддержка социально-ориентированных некоммерческих организаций</w:t>
      </w:r>
    </w:p>
    <w:p w:rsidR="002E3C60" w:rsidRPr="00A617FD" w:rsidRDefault="002E3C60" w:rsidP="002E3C60">
      <w:pPr>
        <w:autoSpaceDE w:val="0"/>
        <w:autoSpaceDN w:val="0"/>
        <w:adjustRightInd w:val="0"/>
        <w:spacing w:after="0" w:line="240" w:lineRule="auto"/>
        <w:jc w:val="center"/>
        <w:rPr>
          <w:rFonts w:ascii="Times New Roman" w:eastAsia="TimesNewRomanPSMT" w:hAnsi="Times New Roman" w:cs="Times New Roman"/>
          <w:sz w:val="28"/>
          <w:szCs w:val="28"/>
        </w:rPr>
      </w:pPr>
    </w:p>
    <w:p w:rsidR="002E3C60" w:rsidRDefault="002E3C60" w:rsidP="002E3C60">
      <w:pPr>
        <w:spacing w:after="0"/>
        <w:ind w:right="42" w:firstLine="709"/>
        <w:jc w:val="both"/>
        <w:rPr>
          <w:rFonts w:ascii="Times New Roman" w:hAnsi="Times New Roman" w:cs="Times New Roman"/>
          <w:b/>
          <w:sz w:val="28"/>
          <w:szCs w:val="28"/>
        </w:rPr>
      </w:pPr>
      <w:r>
        <w:rPr>
          <w:rFonts w:ascii="Times New Roman" w:hAnsi="Times New Roman" w:cs="Times New Roman"/>
          <w:b/>
          <w:sz w:val="28"/>
          <w:szCs w:val="28"/>
        </w:rPr>
        <w:t>СО НКО</w:t>
      </w:r>
    </w:p>
    <w:p w:rsidR="002E3C60" w:rsidRDefault="002E3C60" w:rsidP="002E3C60">
      <w:pPr>
        <w:spacing w:after="0" w:line="240" w:lineRule="auto"/>
        <w:ind w:right="42" w:firstLine="709"/>
        <w:jc w:val="both"/>
        <w:rPr>
          <w:rFonts w:ascii="Times New Roman" w:hAnsi="Times New Roman" w:cs="Times New Roman"/>
          <w:sz w:val="28"/>
          <w:szCs w:val="28"/>
        </w:rPr>
      </w:pPr>
      <w:r w:rsidRPr="00BB3121">
        <w:rPr>
          <w:rFonts w:ascii="Times New Roman" w:hAnsi="Times New Roman" w:cs="Times New Roman"/>
          <w:sz w:val="28"/>
          <w:szCs w:val="28"/>
        </w:rPr>
        <w:t xml:space="preserve">На 1 января 2021 года на территории МО «Красноборский муниципальный район» осуществляют свою деятельность 14 социально ориентированных некоммерческих организаций, из них 8 организаций зарегистрированы на территории </w:t>
      </w:r>
      <w:r>
        <w:rPr>
          <w:rFonts w:ascii="Times New Roman" w:hAnsi="Times New Roman" w:cs="Times New Roman"/>
          <w:sz w:val="28"/>
          <w:szCs w:val="28"/>
        </w:rPr>
        <w:t>Красноборского района</w:t>
      </w:r>
      <w:r w:rsidRPr="00BB3121">
        <w:rPr>
          <w:rFonts w:ascii="Times New Roman" w:hAnsi="Times New Roman" w:cs="Times New Roman"/>
          <w:sz w:val="28"/>
          <w:szCs w:val="28"/>
        </w:rPr>
        <w:t>.</w:t>
      </w:r>
    </w:p>
    <w:p w:rsidR="002E3C60" w:rsidRDefault="002E3C60" w:rsidP="002E3C60">
      <w:pPr>
        <w:spacing w:after="0" w:line="240" w:lineRule="auto"/>
        <w:ind w:right="42"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муниципальной программы «Развитие местного самоуправления в МО «Красноборский муниципальный район» состоялись два районных конкурса проектов СОНКО, в ходе которого получили финансовую поддержку два проекта:</w:t>
      </w:r>
      <w:r w:rsidRPr="00340670">
        <w:rPr>
          <w:rFonts w:ascii="Times New Roman" w:hAnsi="Times New Roman" w:cs="Times New Roman"/>
          <w:sz w:val="28"/>
          <w:szCs w:val="28"/>
        </w:rPr>
        <w:t xml:space="preserve"> Фонда социально культурных и спортивных инициатив «Успех» «</w:t>
      </w:r>
      <w:r>
        <w:rPr>
          <w:rFonts w:ascii="Times New Roman" w:hAnsi="Times New Roman" w:cs="Times New Roman"/>
          <w:sz w:val="28"/>
          <w:szCs w:val="28"/>
        </w:rPr>
        <w:t>Вкусные традиции Красного Бора</w:t>
      </w:r>
      <w:r w:rsidRPr="00340670">
        <w:rPr>
          <w:rFonts w:ascii="Times New Roman" w:hAnsi="Times New Roman" w:cs="Times New Roman"/>
          <w:sz w:val="28"/>
          <w:szCs w:val="28"/>
        </w:rPr>
        <w:t xml:space="preserve">» и </w:t>
      </w:r>
      <w:r>
        <w:rPr>
          <w:rFonts w:ascii="Times New Roman" w:hAnsi="Times New Roman" w:cs="Times New Roman"/>
          <w:sz w:val="28"/>
          <w:szCs w:val="28"/>
        </w:rPr>
        <w:t>МОО «Наша Родина – Черевково»</w:t>
      </w:r>
      <w:r w:rsidRPr="00340670">
        <w:rPr>
          <w:rFonts w:ascii="Times New Roman" w:hAnsi="Times New Roman" w:cs="Times New Roman"/>
          <w:sz w:val="28"/>
          <w:szCs w:val="28"/>
        </w:rPr>
        <w:t xml:space="preserve"> «</w:t>
      </w:r>
      <w:r>
        <w:rPr>
          <w:rFonts w:ascii="Times New Roman" w:hAnsi="Times New Roman" w:cs="Times New Roman"/>
          <w:sz w:val="28"/>
          <w:szCs w:val="28"/>
        </w:rPr>
        <w:t>Вместе мы сила</w:t>
      </w:r>
      <w:r w:rsidRPr="00340670">
        <w:rPr>
          <w:rFonts w:ascii="Times New Roman" w:hAnsi="Times New Roman" w:cs="Times New Roman"/>
          <w:sz w:val="28"/>
          <w:szCs w:val="28"/>
        </w:rPr>
        <w:t>».</w:t>
      </w:r>
      <w:r>
        <w:rPr>
          <w:rFonts w:ascii="Times New Roman" w:hAnsi="Times New Roman" w:cs="Times New Roman"/>
          <w:sz w:val="28"/>
          <w:szCs w:val="28"/>
        </w:rPr>
        <w:t xml:space="preserve"> Общее финансирование мероприятий СО НКО района составило 1727</w:t>
      </w:r>
      <w:r w:rsidRPr="00340670">
        <w:rPr>
          <w:rFonts w:ascii="Times New Roman" w:hAnsi="Times New Roman" w:cs="Times New Roman"/>
          <w:sz w:val="28"/>
          <w:szCs w:val="28"/>
        </w:rPr>
        <w:t>00,00 рублей (в том числе областной бюджет – 15</w:t>
      </w:r>
      <w:r>
        <w:rPr>
          <w:rFonts w:ascii="Times New Roman" w:hAnsi="Times New Roman" w:cs="Times New Roman"/>
          <w:sz w:val="28"/>
          <w:szCs w:val="28"/>
        </w:rPr>
        <w:t>9,7 тыс.</w:t>
      </w:r>
      <w:r w:rsidRPr="00340670">
        <w:rPr>
          <w:rFonts w:ascii="Times New Roman" w:hAnsi="Times New Roman" w:cs="Times New Roman"/>
          <w:sz w:val="28"/>
          <w:szCs w:val="28"/>
        </w:rPr>
        <w:t>руб., бюджет му</w:t>
      </w:r>
      <w:r>
        <w:rPr>
          <w:rFonts w:ascii="Times New Roman" w:hAnsi="Times New Roman" w:cs="Times New Roman"/>
          <w:sz w:val="28"/>
          <w:szCs w:val="28"/>
        </w:rPr>
        <w:t>ниципального образования – 13</w:t>
      </w:r>
      <w:r w:rsidRPr="00340670">
        <w:rPr>
          <w:rFonts w:ascii="Times New Roman" w:hAnsi="Times New Roman" w:cs="Times New Roman"/>
          <w:sz w:val="28"/>
          <w:szCs w:val="28"/>
        </w:rPr>
        <w:t xml:space="preserve">,00 </w:t>
      </w:r>
      <w:r>
        <w:rPr>
          <w:rFonts w:ascii="Times New Roman" w:hAnsi="Times New Roman" w:cs="Times New Roman"/>
          <w:sz w:val="28"/>
          <w:szCs w:val="28"/>
        </w:rPr>
        <w:t>тыс.</w:t>
      </w:r>
      <w:r w:rsidRPr="00340670">
        <w:rPr>
          <w:rFonts w:ascii="Times New Roman" w:hAnsi="Times New Roman" w:cs="Times New Roman"/>
          <w:sz w:val="28"/>
          <w:szCs w:val="28"/>
        </w:rPr>
        <w:t>руб.).</w:t>
      </w:r>
      <w:r>
        <w:rPr>
          <w:rFonts w:ascii="Times New Roman" w:hAnsi="Times New Roman" w:cs="Times New Roman"/>
          <w:sz w:val="28"/>
          <w:szCs w:val="28"/>
        </w:rPr>
        <w:t xml:space="preserve"> </w:t>
      </w:r>
    </w:p>
    <w:p w:rsidR="002E3C60" w:rsidRPr="00340670" w:rsidRDefault="002E3C60" w:rsidP="002E3C60">
      <w:pPr>
        <w:spacing w:after="0" w:line="240" w:lineRule="auto"/>
        <w:ind w:right="42" w:firstLine="709"/>
        <w:jc w:val="both"/>
        <w:rPr>
          <w:rFonts w:ascii="Times New Roman" w:hAnsi="Times New Roman" w:cs="Times New Roman"/>
          <w:b/>
          <w:sz w:val="28"/>
          <w:szCs w:val="28"/>
        </w:rPr>
      </w:pPr>
      <w:r w:rsidRPr="00340670">
        <w:rPr>
          <w:rFonts w:ascii="Times New Roman" w:hAnsi="Times New Roman" w:cs="Times New Roman"/>
          <w:b/>
          <w:sz w:val="28"/>
          <w:szCs w:val="28"/>
        </w:rPr>
        <w:t>ТОС</w:t>
      </w:r>
    </w:p>
    <w:p w:rsidR="002E3C60" w:rsidRPr="00340670" w:rsidRDefault="002E3C60" w:rsidP="002E3C60">
      <w:pPr>
        <w:spacing w:after="0" w:line="240" w:lineRule="auto"/>
        <w:ind w:right="42"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на территории района действовало 32 органа ТОС, которые представили на ежегодный </w:t>
      </w:r>
      <w:r w:rsidRPr="007A094A">
        <w:rPr>
          <w:rFonts w:ascii="Times New Roman" w:hAnsi="Times New Roman" w:cs="Times New Roman"/>
          <w:sz w:val="28"/>
          <w:szCs w:val="28"/>
        </w:rPr>
        <w:t>конкурс проектов территориального общественного самоуправления</w:t>
      </w:r>
      <w:r>
        <w:rPr>
          <w:rFonts w:ascii="Times New Roman" w:hAnsi="Times New Roman" w:cs="Times New Roman"/>
          <w:sz w:val="28"/>
          <w:szCs w:val="28"/>
        </w:rPr>
        <w:t xml:space="preserve"> 13 проектов. Все проекты получили </w:t>
      </w:r>
      <w:r>
        <w:rPr>
          <w:rFonts w:ascii="Times New Roman" w:hAnsi="Times New Roman" w:cs="Times New Roman"/>
          <w:sz w:val="28"/>
          <w:szCs w:val="28"/>
        </w:rPr>
        <w:lastRenderedPageBreak/>
        <w:t>финансирование. Всего бюджетных средств на проекты ТОС было выделено 1275 тыс.руб.</w:t>
      </w:r>
    </w:p>
    <w:p w:rsidR="002E3C60" w:rsidRPr="007A094A" w:rsidRDefault="002E3C60" w:rsidP="002E3C60">
      <w:pPr>
        <w:spacing w:after="0" w:line="240" w:lineRule="auto"/>
        <w:ind w:firstLine="709"/>
        <w:rPr>
          <w:rFonts w:ascii="Times New Roman" w:eastAsia="Times New Roman" w:hAnsi="Times New Roman" w:cs="Times New Roman"/>
          <w:sz w:val="28"/>
          <w:szCs w:val="28"/>
        </w:rPr>
      </w:pPr>
      <w:r w:rsidRPr="007A094A">
        <w:rPr>
          <w:rFonts w:ascii="Times New Roman" w:eastAsia="Times New Roman" w:hAnsi="Times New Roman" w:cs="Times New Roman"/>
          <w:sz w:val="28"/>
          <w:szCs w:val="28"/>
        </w:rPr>
        <w:t>Количество проектов, участвовавших в конкурсе: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2410"/>
        <w:gridCol w:w="2840"/>
      </w:tblGrid>
      <w:tr w:rsidR="002E3C60" w:rsidRPr="00160CFA" w:rsidTr="004F396C">
        <w:trPr>
          <w:jc w:val="center"/>
        </w:trPr>
        <w:tc>
          <w:tcPr>
            <w:tcW w:w="4531" w:type="dxa"/>
          </w:tcPr>
          <w:p w:rsidR="002E3C60" w:rsidRPr="00160CFA" w:rsidRDefault="002E3C60" w:rsidP="004F396C">
            <w:pPr>
              <w:pStyle w:val="a3"/>
              <w:jc w:val="center"/>
              <w:rPr>
                <w:bCs/>
                <w:sz w:val="24"/>
              </w:rPr>
            </w:pPr>
            <w:r w:rsidRPr="00160CFA">
              <w:rPr>
                <w:bCs/>
                <w:sz w:val="24"/>
              </w:rPr>
              <w:t>Приоритетное направление</w:t>
            </w:r>
          </w:p>
        </w:tc>
        <w:tc>
          <w:tcPr>
            <w:tcW w:w="2410" w:type="dxa"/>
          </w:tcPr>
          <w:p w:rsidR="002E3C60" w:rsidRPr="00160CFA" w:rsidRDefault="002E3C60" w:rsidP="004F396C">
            <w:pPr>
              <w:pStyle w:val="a3"/>
              <w:jc w:val="center"/>
              <w:rPr>
                <w:bCs/>
                <w:sz w:val="24"/>
              </w:rPr>
            </w:pPr>
            <w:r w:rsidRPr="00160CFA">
              <w:rPr>
                <w:bCs/>
                <w:sz w:val="24"/>
              </w:rPr>
              <w:t>Количество проектов, поступивших на конкурс</w:t>
            </w:r>
          </w:p>
        </w:tc>
        <w:tc>
          <w:tcPr>
            <w:tcW w:w="2840" w:type="dxa"/>
          </w:tcPr>
          <w:p w:rsidR="002E3C60" w:rsidRPr="00160CFA" w:rsidRDefault="002E3C60" w:rsidP="004F396C">
            <w:pPr>
              <w:pStyle w:val="a3"/>
              <w:jc w:val="center"/>
              <w:rPr>
                <w:bCs/>
                <w:sz w:val="24"/>
              </w:rPr>
            </w:pPr>
            <w:r w:rsidRPr="00160CFA">
              <w:rPr>
                <w:bCs/>
                <w:sz w:val="24"/>
              </w:rPr>
              <w:t>Количество проектов, признанных победившими</w:t>
            </w:r>
          </w:p>
        </w:tc>
      </w:tr>
      <w:tr w:rsidR="002E3C60" w:rsidRPr="00160CFA" w:rsidTr="004F396C">
        <w:trPr>
          <w:jc w:val="center"/>
        </w:trPr>
        <w:tc>
          <w:tcPr>
            <w:tcW w:w="4531" w:type="dxa"/>
          </w:tcPr>
          <w:p w:rsidR="002E3C60" w:rsidRPr="00160CFA" w:rsidRDefault="002E3C60" w:rsidP="004F396C">
            <w:pPr>
              <w:pStyle w:val="a3"/>
              <w:jc w:val="left"/>
              <w:rPr>
                <w:bCs/>
                <w:sz w:val="24"/>
              </w:rPr>
            </w:pPr>
            <w:r w:rsidRPr="00160CFA">
              <w:rPr>
                <w:sz w:val="24"/>
              </w:rPr>
              <w:t xml:space="preserve">Сохранение исторического и культурного наследия, народных традиций </w:t>
            </w:r>
            <w:r>
              <w:rPr>
                <w:sz w:val="24"/>
              </w:rPr>
              <w:br/>
            </w:r>
            <w:r w:rsidRPr="00160CFA">
              <w:rPr>
                <w:sz w:val="24"/>
              </w:rPr>
              <w:t>и про</w:t>
            </w:r>
            <w:r>
              <w:rPr>
                <w:sz w:val="24"/>
              </w:rPr>
              <w:t xml:space="preserve">мыслов, развитие въездного </w:t>
            </w:r>
            <w:r w:rsidRPr="00160CFA">
              <w:rPr>
                <w:sz w:val="24"/>
              </w:rPr>
              <w:t>туризма</w:t>
            </w:r>
          </w:p>
        </w:tc>
        <w:tc>
          <w:tcPr>
            <w:tcW w:w="2410" w:type="dxa"/>
          </w:tcPr>
          <w:p w:rsidR="002E3C60" w:rsidRPr="00160CFA" w:rsidRDefault="002E3C60" w:rsidP="004F396C">
            <w:pPr>
              <w:pStyle w:val="a3"/>
              <w:rPr>
                <w:bCs/>
                <w:sz w:val="24"/>
              </w:rPr>
            </w:pPr>
            <w:r>
              <w:rPr>
                <w:bCs/>
                <w:sz w:val="24"/>
              </w:rPr>
              <w:t>6</w:t>
            </w:r>
          </w:p>
        </w:tc>
        <w:tc>
          <w:tcPr>
            <w:tcW w:w="2840" w:type="dxa"/>
          </w:tcPr>
          <w:p w:rsidR="002E3C60" w:rsidRPr="00160CFA" w:rsidRDefault="002E3C60" w:rsidP="004F396C">
            <w:pPr>
              <w:pStyle w:val="a3"/>
              <w:rPr>
                <w:bCs/>
                <w:sz w:val="24"/>
              </w:rPr>
            </w:pPr>
            <w:r>
              <w:rPr>
                <w:bCs/>
                <w:sz w:val="24"/>
              </w:rPr>
              <w:t>6</w:t>
            </w:r>
          </w:p>
        </w:tc>
      </w:tr>
      <w:tr w:rsidR="002E3C60" w:rsidRPr="00160CFA" w:rsidTr="004F396C">
        <w:trPr>
          <w:jc w:val="center"/>
        </w:trPr>
        <w:tc>
          <w:tcPr>
            <w:tcW w:w="4531" w:type="dxa"/>
          </w:tcPr>
          <w:p w:rsidR="002E3C60" w:rsidRPr="00160CFA" w:rsidRDefault="002E3C60" w:rsidP="004F396C">
            <w:pPr>
              <w:pStyle w:val="a3"/>
              <w:jc w:val="left"/>
              <w:rPr>
                <w:bCs/>
                <w:sz w:val="24"/>
              </w:rPr>
            </w:pPr>
            <w:r w:rsidRPr="00160CFA">
              <w:rPr>
                <w:sz w:val="24"/>
              </w:rPr>
              <w:t>Благоустройство территории, природоохранная деятельность</w:t>
            </w:r>
          </w:p>
        </w:tc>
        <w:tc>
          <w:tcPr>
            <w:tcW w:w="2410" w:type="dxa"/>
          </w:tcPr>
          <w:p w:rsidR="002E3C60" w:rsidRPr="00160CFA" w:rsidRDefault="002E3C60" w:rsidP="004F396C">
            <w:pPr>
              <w:pStyle w:val="a3"/>
              <w:rPr>
                <w:bCs/>
                <w:sz w:val="24"/>
              </w:rPr>
            </w:pPr>
            <w:r>
              <w:rPr>
                <w:bCs/>
                <w:sz w:val="24"/>
              </w:rPr>
              <w:t>3</w:t>
            </w:r>
          </w:p>
        </w:tc>
        <w:tc>
          <w:tcPr>
            <w:tcW w:w="2840" w:type="dxa"/>
          </w:tcPr>
          <w:p w:rsidR="002E3C60" w:rsidRPr="00160CFA" w:rsidRDefault="002E3C60" w:rsidP="004F396C">
            <w:pPr>
              <w:pStyle w:val="a3"/>
              <w:rPr>
                <w:bCs/>
                <w:sz w:val="24"/>
              </w:rPr>
            </w:pPr>
            <w:r>
              <w:rPr>
                <w:bCs/>
                <w:sz w:val="24"/>
              </w:rPr>
              <w:t>3</w:t>
            </w:r>
          </w:p>
        </w:tc>
      </w:tr>
      <w:tr w:rsidR="002E3C60" w:rsidRPr="00160CFA" w:rsidTr="004F396C">
        <w:trPr>
          <w:jc w:val="center"/>
        </w:trPr>
        <w:tc>
          <w:tcPr>
            <w:tcW w:w="4531" w:type="dxa"/>
          </w:tcPr>
          <w:p w:rsidR="002E3C60" w:rsidRPr="00160CFA" w:rsidRDefault="002E3C60" w:rsidP="004F396C">
            <w:pPr>
              <w:pStyle w:val="a3"/>
              <w:jc w:val="left"/>
              <w:rPr>
                <w:bCs/>
                <w:sz w:val="24"/>
              </w:rPr>
            </w:pPr>
            <w:r w:rsidRPr="00160CFA">
              <w:rPr>
                <w:sz w:val="24"/>
              </w:rPr>
              <w:t>Развитие физической культуры и спорта</w:t>
            </w:r>
          </w:p>
        </w:tc>
        <w:tc>
          <w:tcPr>
            <w:tcW w:w="2410" w:type="dxa"/>
          </w:tcPr>
          <w:p w:rsidR="002E3C60" w:rsidRPr="00160CFA" w:rsidRDefault="002E3C60" w:rsidP="004F396C">
            <w:pPr>
              <w:pStyle w:val="a3"/>
              <w:rPr>
                <w:bCs/>
                <w:sz w:val="24"/>
              </w:rPr>
            </w:pPr>
            <w:r>
              <w:rPr>
                <w:bCs/>
                <w:sz w:val="24"/>
              </w:rPr>
              <w:t>3</w:t>
            </w:r>
          </w:p>
        </w:tc>
        <w:tc>
          <w:tcPr>
            <w:tcW w:w="2840" w:type="dxa"/>
          </w:tcPr>
          <w:p w:rsidR="002E3C60" w:rsidRPr="00160CFA" w:rsidRDefault="002E3C60" w:rsidP="004F396C">
            <w:pPr>
              <w:pStyle w:val="a3"/>
              <w:rPr>
                <w:bCs/>
                <w:sz w:val="24"/>
              </w:rPr>
            </w:pPr>
            <w:r>
              <w:rPr>
                <w:bCs/>
                <w:sz w:val="24"/>
              </w:rPr>
              <w:t>3</w:t>
            </w:r>
          </w:p>
        </w:tc>
      </w:tr>
      <w:tr w:rsidR="002E3C60" w:rsidRPr="00160CFA" w:rsidTr="004F396C">
        <w:trPr>
          <w:jc w:val="center"/>
        </w:trPr>
        <w:tc>
          <w:tcPr>
            <w:tcW w:w="4531" w:type="dxa"/>
          </w:tcPr>
          <w:p w:rsidR="002E3C60" w:rsidRPr="00160CFA" w:rsidRDefault="002E3C60" w:rsidP="004F396C">
            <w:pPr>
              <w:pStyle w:val="a3"/>
              <w:jc w:val="left"/>
              <w:rPr>
                <w:sz w:val="24"/>
              </w:rPr>
            </w:pPr>
            <w:r w:rsidRPr="00160CFA">
              <w:rPr>
                <w:sz w:val="24"/>
              </w:rPr>
              <w:t>Поддержка социально уязвимых групп населения</w:t>
            </w:r>
          </w:p>
        </w:tc>
        <w:tc>
          <w:tcPr>
            <w:tcW w:w="2410" w:type="dxa"/>
          </w:tcPr>
          <w:p w:rsidR="002E3C60" w:rsidRPr="00160CFA" w:rsidRDefault="002E3C60" w:rsidP="004F396C">
            <w:pPr>
              <w:pStyle w:val="a3"/>
              <w:rPr>
                <w:bCs/>
                <w:sz w:val="24"/>
              </w:rPr>
            </w:pPr>
          </w:p>
        </w:tc>
        <w:tc>
          <w:tcPr>
            <w:tcW w:w="2840" w:type="dxa"/>
          </w:tcPr>
          <w:p w:rsidR="002E3C60" w:rsidRPr="00160CFA" w:rsidRDefault="002E3C60" w:rsidP="004F396C">
            <w:pPr>
              <w:pStyle w:val="a3"/>
              <w:rPr>
                <w:bCs/>
                <w:sz w:val="24"/>
              </w:rPr>
            </w:pPr>
          </w:p>
        </w:tc>
      </w:tr>
      <w:tr w:rsidR="002E3C60" w:rsidRPr="00160CFA" w:rsidTr="004F396C">
        <w:trPr>
          <w:jc w:val="center"/>
        </w:trPr>
        <w:tc>
          <w:tcPr>
            <w:tcW w:w="4531" w:type="dxa"/>
          </w:tcPr>
          <w:p w:rsidR="002E3C60" w:rsidRPr="00160CFA" w:rsidRDefault="002E3C60" w:rsidP="004F396C">
            <w:pPr>
              <w:pStyle w:val="a3"/>
              <w:jc w:val="left"/>
              <w:rPr>
                <w:bCs/>
                <w:sz w:val="24"/>
              </w:rPr>
            </w:pPr>
            <w:r w:rsidRPr="00160CFA">
              <w:rPr>
                <w:sz w:val="24"/>
              </w:rPr>
              <w:t>Экологическая культура и безопасность</w:t>
            </w:r>
          </w:p>
        </w:tc>
        <w:tc>
          <w:tcPr>
            <w:tcW w:w="2410" w:type="dxa"/>
          </w:tcPr>
          <w:p w:rsidR="002E3C60" w:rsidRPr="00160CFA" w:rsidRDefault="002E3C60" w:rsidP="004F396C">
            <w:pPr>
              <w:pStyle w:val="a3"/>
              <w:rPr>
                <w:bCs/>
                <w:sz w:val="24"/>
              </w:rPr>
            </w:pPr>
          </w:p>
        </w:tc>
        <w:tc>
          <w:tcPr>
            <w:tcW w:w="2840" w:type="dxa"/>
          </w:tcPr>
          <w:p w:rsidR="002E3C60" w:rsidRPr="00160CFA" w:rsidRDefault="002E3C60" w:rsidP="004F396C">
            <w:pPr>
              <w:pStyle w:val="a3"/>
              <w:rPr>
                <w:bCs/>
                <w:sz w:val="24"/>
              </w:rPr>
            </w:pPr>
          </w:p>
        </w:tc>
      </w:tr>
      <w:tr w:rsidR="002E3C60" w:rsidRPr="00160CFA" w:rsidTr="004F396C">
        <w:trPr>
          <w:jc w:val="center"/>
        </w:trPr>
        <w:tc>
          <w:tcPr>
            <w:tcW w:w="4531" w:type="dxa"/>
          </w:tcPr>
          <w:p w:rsidR="002E3C60" w:rsidRPr="00160CFA" w:rsidRDefault="002E3C60" w:rsidP="004F396C">
            <w:pPr>
              <w:pStyle w:val="a3"/>
              <w:jc w:val="left"/>
              <w:rPr>
                <w:sz w:val="24"/>
              </w:rPr>
            </w:pPr>
            <w:r w:rsidRPr="00160CFA">
              <w:rPr>
                <w:sz w:val="24"/>
              </w:rPr>
              <w:t xml:space="preserve">Противопожарная защита </w:t>
            </w:r>
          </w:p>
        </w:tc>
        <w:tc>
          <w:tcPr>
            <w:tcW w:w="2410" w:type="dxa"/>
          </w:tcPr>
          <w:p w:rsidR="002E3C60" w:rsidRPr="00160CFA" w:rsidRDefault="002E3C60" w:rsidP="004F396C">
            <w:pPr>
              <w:pStyle w:val="a3"/>
              <w:rPr>
                <w:bCs/>
                <w:sz w:val="24"/>
              </w:rPr>
            </w:pPr>
            <w:r>
              <w:rPr>
                <w:bCs/>
                <w:sz w:val="24"/>
              </w:rPr>
              <w:t>1</w:t>
            </w:r>
          </w:p>
        </w:tc>
        <w:tc>
          <w:tcPr>
            <w:tcW w:w="2840" w:type="dxa"/>
          </w:tcPr>
          <w:p w:rsidR="002E3C60" w:rsidRPr="00160CFA" w:rsidRDefault="002E3C60" w:rsidP="004F396C">
            <w:pPr>
              <w:pStyle w:val="a3"/>
              <w:rPr>
                <w:bCs/>
                <w:sz w:val="24"/>
              </w:rPr>
            </w:pPr>
            <w:r>
              <w:rPr>
                <w:bCs/>
                <w:sz w:val="24"/>
              </w:rPr>
              <w:t>1</w:t>
            </w:r>
          </w:p>
        </w:tc>
      </w:tr>
    </w:tbl>
    <w:p w:rsidR="002E3C60" w:rsidRDefault="002E3C60" w:rsidP="002E3C60">
      <w:pPr>
        <w:spacing w:after="0"/>
      </w:pPr>
    </w:p>
    <w:p w:rsidR="00E64062" w:rsidRDefault="00E64062" w:rsidP="00827FB7">
      <w:pPr>
        <w:spacing w:after="0" w:line="240" w:lineRule="auto"/>
        <w:ind w:firstLine="709"/>
        <w:jc w:val="center"/>
        <w:rPr>
          <w:rFonts w:ascii="Times New Roman" w:hAnsi="Times New Roman" w:cs="Times New Roman"/>
          <w:b/>
          <w:sz w:val="28"/>
          <w:szCs w:val="28"/>
        </w:rPr>
      </w:pPr>
    </w:p>
    <w:p w:rsidR="00E64062" w:rsidRDefault="00E64062" w:rsidP="00827FB7">
      <w:pPr>
        <w:spacing w:after="0" w:line="240" w:lineRule="auto"/>
        <w:ind w:firstLine="709"/>
        <w:jc w:val="center"/>
        <w:rPr>
          <w:rFonts w:ascii="Times New Roman" w:hAnsi="Times New Roman" w:cs="Times New Roman"/>
          <w:b/>
          <w:sz w:val="28"/>
          <w:szCs w:val="28"/>
        </w:rPr>
      </w:pPr>
    </w:p>
    <w:p w:rsidR="002E3C60" w:rsidRDefault="002E3C60" w:rsidP="00827FB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Муниципальные закупки</w:t>
      </w:r>
    </w:p>
    <w:p w:rsidR="002E3C60" w:rsidRDefault="002E3C60" w:rsidP="002E3C60">
      <w:pPr>
        <w:spacing w:after="0" w:line="240" w:lineRule="auto"/>
        <w:ind w:firstLine="709"/>
        <w:jc w:val="both"/>
        <w:rPr>
          <w:rFonts w:ascii="Times New Roman" w:hAnsi="Times New Roman" w:cs="Times New Roman"/>
          <w:sz w:val="28"/>
          <w:szCs w:val="28"/>
          <w:highlight w:val="yellow"/>
        </w:rPr>
      </w:pPr>
    </w:p>
    <w:p w:rsidR="002E3C60" w:rsidRDefault="002E3C60" w:rsidP="002E3C6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Отделом экономики, АПК и закупок, как уполномоченным органом по размещению заказов на поставки товаров, выполнение работ, оказание услуг для муниципальных нужд </w:t>
      </w:r>
      <w:r>
        <w:rPr>
          <w:rFonts w:ascii="Times New Roman" w:hAnsi="Times New Roman" w:cs="Times New Roman"/>
          <w:b/>
          <w:sz w:val="28"/>
          <w:szCs w:val="28"/>
        </w:rPr>
        <w:t>за 2020 год</w:t>
      </w:r>
      <w:r>
        <w:rPr>
          <w:rFonts w:ascii="Times New Roman" w:hAnsi="Times New Roman" w:cs="Times New Roman"/>
          <w:sz w:val="28"/>
          <w:szCs w:val="28"/>
        </w:rPr>
        <w:t xml:space="preserve"> размещено </w:t>
      </w:r>
      <w:r>
        <w:rPr>
          <w:rFonts w:ascii="Times New Roman" w:hAnsi="Times New Roman" w:cs="Times New Roman"/>
          <w:b/>
          <w:sz w:val="28"/>
          <w:szCs w:val="28"/>
        </w:rPr>
        <w:t>97 процедур: в т.ч.</w:t>
      </w:r>
    </w:p>
    <w:p w:rsidR="002E3C60" w:rsidRDefault="002E3C60" w:rsidP="002E3C60">
      <w:pPr>
        <w:spacing w:after="0" w:line="240" w:lineRule="auto"/>
        <w:ind w:firstLine="709"/>
        <w:jc w:val="both"/>
        <w:rPr>
          <w:rFonts w:ascii="Times New Roman" w:hAnsi="Times New Roman" w:cs="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2268"/>
        <w:gridCol w:w="2977"/>
      </w:tblGrid>
      <w:tr w:rsidR="002E3C60" w:rsidTr="004F396C">
        <w:trPr>
          <w:trHeight w:val="1964"/>
        </w:trPr>
        <w:tc>
          <w:tcPr>
            <w:tcW w:w="4219" w:type="dxa"/>
            <w:tcBorders>
              <w:top w:val="single" w:sz="4" w:space="0" w:color="000000"/>
              <w:left w:val="single" w:sz="4" w:space="0" w:color="000000"/>
              <w:bottom w:val="single" w:sz="4" w:space="0" w:color="000000"/>
              <w:right w:val="single" w:sz="4" w:space="0" w:color="000000"/>
            </w:tcBorders>
          </w:tcPr>
          <w:p w:rsidR="002E3C60" w:rsidRDefault="002E3C60" w:rsidP="004F396C">
            <w:pPr>
              <w:spacing w:after="0" w:line="240" w:lineRule="auto"/>
              <w:jc w:val="center"/>
              <w:rPr>
                <w:rFonts w:ascii="Times New Roman" w:hAnsi="Times New Roman" w:cs="Times New Roman"/>
                <w:b/>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Всего размещено за 2020 год</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Количество размещенных процедур, по итогам которых заключены контракты за 2020 год</w:t>
            </w:r>
          </w:p>
        </w:tc>
      </w:tr>
      <w:tr w:rsidR="002E3C60" w:rsidTr="004F396C">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Открытых конкурсов</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2E3C60" w:rsidTr="004F396C">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w:t>
            </w:r>
          </w:p>
        </w:tc>
      </w:tr>
      <w:tr w:rsidR="002E3C60" w:rsidTr="004F396C">
        <w:trPr>
          <w:trHeight w:val="722"/>
        </w:trPr>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Аукционов в электронной форме</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105</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95</w:t>
            </w:r>
          </w:p>
        </w:tc>
      </w:tr>
      <w:tr w:rsidR="002E3C60" w:rsidTr="004F396C">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65</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57</w:t>
            </w:r>
          </w:p>
        </w:tc>
      </w:tr>
      <w:tr w:rsidR="002E3C60" w:rsidTr="004F396C">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Запросов котировок</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r>
      <w:tr w:rsidR="002E3C60" w:rsidTr="004F396C">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0</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0</w:t>
            </w:r>
          </w:p>
        </w:tc>
      </w:tr>
      <w:tr w:rsidR="002E3C60" w:rsidTr="004F396C">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Запросов предложений</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0</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0</w:t>
            </w:r>
          </w:p>
        </w:tc>
      </w:tr>
      <w:tr w:rsidR="002E3C60" w:rsidTr="004F396C">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В т.ч. по администрации МО «КМР»</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0</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0</w:t>
            </w:r>
          </w:p>
        </w:tc>
      </w:tr>
      <w:tr w:rsidR="002E3C60" w:rsidTr="004F396C">
        <w:trPr>
          <w:trHeight w:val="143"/>
        </w:trPr>
        <w:tc>
          <w:tcPr>
            <w:tcW w:w="4219"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106</w:t>
            </w:r>
          </w:p>
        </w:tc>
        <w:tc>
          <w:tcPr>
            <w:tcW w:w="2977" w:type="dxa"/>
            <w:tcBorders>
              <w:top w:val="single" w:sz="4" w:space="0" w:color="000000"/>
              <w:left w:val="single" w:sz="4" w:space="0" w:color="000000"/>
              <w:bottom w:val="single" w:sz="4" w:space="0" w:color="000000"/>
              <w:right w:val="single" w:sz="4" w:space="0" w:color="000000"/>
            </w:tcBorders>
            <w:hideMark/>
          </w:tcPr>
          <w:p w:rsidR="002E3C60" w:rsidRDefault="002E3C60" w:rsidP="004F39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96</w:t>
            </w:r>
          </w:p>
        </w:tc>
      </w:tr>
    </w:tbl>
    <w:p w:rsidR="002E3C60" w:rsidRDefault="002E3C60" w:rsidP="002E3C60">
      <w:pPr>
        <w:spacing w:after="0" w:line="240" w:lineRule="auto"/>
        <w:ind w:firstLine="709"/>
        <w:jc w:val="both"/>
        <w:rPr>
          <w:rFonts w:ascii="Times New Roman" w:hAnsi="Times New Roman" w:cs="Times New Roman"/>
          <w:sz w:val="28"/>
          <w:szCs w:val="28"/>
        </w:rPr>
      </w:pPr>
    </w:p>
    <w:p w:rsidR="002E3C60" w:rsidRDefault="002E3C60" w:rsidP="002E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составлено 106 протоколов рассмотрения и оценки заявок участников конкурентных процедур.</w:t>
      </w:r>
    </w:p>
    <w:p w:rsidR="002E3C60" w:rsidRDefault="002E3C60" w:rsidP="002E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несостоявшихся процедур определения поставщиков (подрядчиков, исполнителей) (не подано ни одной заявки, все заявки отклонены) за 2020 год составило – 6, отменены по решению заказчика – 1 процедура. </w:t>
      </w:r>
    </w:p>
    <w:p w:rsidR="002E3C60" w:rsidRDefault="002E3C60" w:rsidP="002E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переходящих процедур на 2021 год составило – 0.</w:t>
      </w:r>
    </w:p>
    <w:p w:rsidR="002E3C60" w:rsidRDefault="002E3C60" w:rsidP="002E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размещенных заказов в 2020 году заключено 96 контракта (в т.ч. по администрации МО «Красноборский муниципальный район» - 57 контрактов) на сумму – 111 859 000,00 рублей (в т.ч. по администрации на сумму – 60 427 041,00 рубля).</w:t>
      </w:r>
    </w:p>
    <w:p w:rsidR="002E3C60" w:rsidRDefault="002E3C60" w:rsidP="002E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денежных средств по итогам заключенных контрактов составляет 43 899 000,00 рублей.</w:t>
      </w:r>
    </w:p>
    <w:p w:rsidR="002E3C60" w:rsidRDefault="002E3C60" w:rsidP="002E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процедур определения поставщиков (подрядчиков, исполнителей) были организации из разных регионов страны, но большую часть принявших участие в конкурентных процедурах составляют представители Архангельской области (80%).</w:t>
      </w:r>
    </w:p>
    <w:p w:rsidR="002E3C60" w:rsidRDefault="002E3C60" w:rsidP="002E3C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отдела оказывалась методическая помощь муниципальным заказчикам, бюджетным учреждениям и администрациям муниципальных образований сельских поселений в сфере ведения закупочной деятельности.</w:t>
      </w:r>
    </w:p>
    <w:p w:rsidR="00420236" w:rsidRDefault="00420236" w:rsidP="00E64062">
      <w:pPr>
        <w:spacing w:after="0" w:line="240" w:lineRule="auto"/>
        <w:jc w:val="both"/>
        <w:rPr>
          <w:rFonts w:ascii="Times New Roman" w:hAnsi="Times New Roman" w:cs="Times New Roman"/>
          <w:sz w:val="28"/>
          <w:szCs w:val="28"/>
        </w:rPr>
      </w:pPr>
    </w:p>
    <w:p w:rsidR="00420236" w:rsidRPr="004C34A0" w:rsidRDefault="004C34A0" w:rsidP="00E64062">
      <w:pPr>
        <w:pStyle w:val="a7"/>
        <w:jc w:val="center"/>
        <w:rPr>
          <w:rFonts w:ascii="Times New Roman" w:hAnsi="Times New Roman"/>
          <w:b/>
          <w:sz w:val="28"/>
          <w:szCs w:val="28"/>
        </w:rPr>
      </w:pPr>
      <w:r w:rsidRPr="004C34A0">
        <w:rPr>
          <w:rFonts w:ascii="Times New Roman" w:hAnsi="Times New Roman"/>
          <w:b/>
          <w:sz w:val="28"/>
          <w:szCs w:val="28"/>
        </w:rPr>
        <w:t>ИНФРАСТРУКТУРНОЕ РАЗВИТИЕ, ЖКХ, ДОРОЖНОЕ ХОЗЯЙСТВО</w:t>
      </w:r>
    </w:p>
    <w:p w:rsidR="00420236" w:rsidRPr="004C34A0" w:rsidRDefault="00913671" w:rsidP="00913671">
      <w:pPr>
        <w:pStyle w:val="a7"/>
        <w:jc w:val="center"/>
        <w:rPr>
          <w:rFonts w:ascii="Times New Roman" w:hAnsi="Times New Roman"/>
          <w:b/>
          <w:sz w:val="28"/>
          <w:szCs w:val="28"/>
        </w:rPr>
      </w:pPr>
      <w:r>
        <w:rPr>
          <w:rFonts w:ascii="Times New Roman" w:hAnsi="Times New Roman"/>
          <w:b/>
          <w:sz w:val="28"/>
          <w:szCs w:val="28"/>
        </w:rPr>
        <w:t>Жилищно-коммунальная сфера</w:t>
      </w:r>
    </w:p>
    <w:p w:rsidR="00420236" w:rsidRPr="004C34A0" w:rsidRDefault="00E64062" w:rsidP="004C34A0">
      <w:pPr>
        <w:pStyle w:val="a7"/>
        <w:jc w:val="both"/>
        <w:rPr>
          <w:rFonts w:ascii="Times New Roman" w:hAnsi="Times New Roman"/>
          <w:sz w:val="28"/>
          <w:szCs w:val="28"/>
        </w:rPr>
      </w:pPr>
      <w:r>
        <w:rPr>
          <w:rFonts w:ascii="Times New Roman" w:hAnsi="Times New Roman"/>
          <w:sz w:val="28"/>
          <w:szCs w:val="28"/>
        </w:rPr>
        <w:t xml:space="preserve">     О</w:t>
      </w:r>
      <w:r w:rsidR="00420236" w:rsidRPr="004C34A0">
        <w:rPr>
          <w:rFonts w:ascii="Times New Roman" w:hAnsi="Times New Roman"/>
          <w:sz w:val="28"/>
          <w:szCs w:val="28"/>
        </w:rPr>
        <w:t xml:space="preserve">сновными направлениями жилищно-коммунального </w:t>
      </w:r>
      <w:r w:rsidR="004C34A0">
        <w:rPr>
          <w:rFonts w:ascii="Times New Roman" w:hAnsi="Times New Roman"/>
          <w:sz w:val="28"/>
          <w:szCs w:val="28"/>
        </w:rPr>
        <w:t>хозяйства</w:t>
      </w:r>
      <w:r w:rsidR="00420236" w:rsidRPr="004C34A0">
        <w:rPr>
          <w:rFonts w:ascii="Times New Roman" w:hAnsi="Times New Roman"/>
          <w:sz w:val="28"/>
          <w:szCs w:val="28"/>
        </w:rPr>
        <w:t>, по которым необходимо принимать кардинальные решения это:</w:t>
      </w:r>
    </w:p>
    <w:p w:rsidR="00420236" w:rsidRPr="004C34A0" w:rsidRDefault="00420236" w:rsidP="004C34A0">
      <w:pPr>
        <w:pStyle w:val="a7"/>
        <w:jc w:val="both"/>
        <w:rPr>
          <w:rFonts w:ascii="Times New Roman" w:hAnsi="Times New Roman"/>
          <w:sz w:val="28"/>
          <w:szCs w:val="28"/>
        </w:rPr>
      </w:pPr>
      <w:r w:rsidRPr="004C34A0">
        <w:rPr>
          <w:rFonts w:ascii="Times New Roman" w:hAnsi="Times New Roman"/>
          <w:sz w:val="28"/>
          <w:szCs w:val="28"/>
        </w:rPr>
        <w:t>- развитие и модернизация системы водоснабжения населённых пунктов Красноборского района;</w:t>
      </w:r>
    </w:p>
    <w:p w:rsidR="00420236" w:rsidRPr="004C34A0" w:rsidRDefault="00420236" w:rsidP="004C34A0">
      <w:pPr>
        <w:pStyle w:val="a7"/>
        <w:jc w:val="both"/>
        <w:rPr>
          <w:rFonts w:ascii="Times New Roman" w:hAnsi="Times New Roman"/>
          <w:sz w:val="28"/>
          <w:szCs w:val="28"/>
        </w:rPr>
      </w:pPr>
      <w:r w:rsidRPr="004C34A0">
        <w:rPr>
          <w:rFonts w:ascii="Times New Roman" w:hAnsi="Times New Roman"/>
          <w:sz w:val="28"/>
          <w:szCs w:val="28"/>
        </w:rPr>
        <w:t>- переселение граждан из аварийного жилого фонда и проведения качественных ремонтов капитального характера;</w:t>
      </w:r>
    </w:p>
    <w:p w:rsidR="00420236" w:rsidRPr="004C34A0" w:rsidRDefault="00420236" w:rsidP="004C34A0">
      <w:pPr>
        <w:pStyle w:val="a7"/>
        <w:jc w:val="both"/>
        <w:rPr>
          <w:rFonts w:ascii="Times New Roman" w:hAnsi="Times New Roman"/>
          <w:sz w:val="28"/>
          <w:szCs w:val="28"/>
        </w:rPr>
      </w:pPr>
      <w:r w:rsidRPr="004C34A0">
        <w:rPr>
          <w:rFonts w:ascii="Times New Roman" w:hAnsi="Times New Roman"/>
          <w:sz w:val="28"/>
          <w:szCs w:val="28"/>
        </w:rPr>
        <w:t>- переселения граждан из отдалённых, труднодоступных, малочисленны населённых пунктов;</w:t>
      </w:r>
    </w:p>
    <w:p w:rsidR="00420236" w:rsidRPr="004C34A0" w:rsidRDefault="00420236" w:rsidP="004C34A0">
      <w:pPr>
        <w:pStyle w:val="a7"/>
        <w:jc w:val="both"/>
        <w:rPr>
          <w:rFonts w:ascii="Times New Roman" w:hAnsi="Times New Roman"/>
          <w:sz w:val="28"/>
          <w:szCs w:val="28"/>
        </w:rPr>
      </w:pPr>
      <w:r w:rsidRPr="004C34A0">
        <w:rPr>
          <w:rFonts w:ascii="Times New Roman" w:hAnsi="Times New Roman"/>
          <w:sz w:val="28"/>
          <w:szCs w:val="28"/>
        </w:rPr>
        <w:t>- обеспечение качественного содержания общего имущества МКД и муниципального жилого фонда.</w:t>
      </w:r>
    </w:p>
    <w:p w:rsidR="00420236" w:rsidRPr="004C34A0" w:rsidRDefault="00913671" w:rsidP="00831A0A">
      <w:pPr>
        <w:pStyle w:val="a7"/>
        <w:jc w:val="center"/>
        <w:rPr>
          <w:rFonts w:ascii="Times New Roman" w:hAnsi="Times New Roman"/>
          <w:b/>
          <w:sz w:val="28"/>
          <w:szCs w:val="28"/>
        </w:rPr>
      </w:pPr>
      <w:r>
        <w:rPr>
          <w:rFonts w:ascii="Times New Roman" w:hAnsi="Times New Roman"/>
          <w:b/>
          <w:sz w:val="28"/>
          <w:szCs w:val="28"/>
        </w:rPr>
        <w:t>Дорожная деятельность</w:t>
      </w:r>
    </w:p>
    <w:p w:rsid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Общая протяжённость обслуживаемых дорог составляет </w:t>
      </w:r>
      <w:r w:rsidR="00E760D5">
        <w:rPr>
          <w:rFonts w:ascii="Times New Roman" w:hAnsi="Times New Roman"/>
          <w:sz w:val="28"/>
          <w:szCs w:val="28"/>
        </w:rPr>
        <w:t xml:space="preserve">609 </w:t>
      </w:r>
      <w:r w:rsidR="00420236" w:rsidRPr="004C34A0">
        <w:rPr>
          <w:rFonts w:ascii="Times New Roman" w:hAnsi="Times New Roman"/>
          <w:sz w:val="28"/>
          <w:szCs w:val="28"/>
        </w:rPr>
        <w:t xml:space="preserve">км. </w:t>
      </w:r>
      <w:r>
        <w:rPr>
          <w:rFonts w:ascii="Times New Roman" w:hAnsi="Times New Roman"/>
          <w:sz w:val="28"/>
          <w:szCs w:val="28"/>
        </w:rPr>
        <w:t xml:space="preserve">       </w:t>
      </w:r>
      <w:r w:rsidR="00420236" w:rsidRPr="004C34A0">
        <w:rPr>
          <w:rFonts w:ascii="Times New Roman" w:hAnsi="Times New Roman"/>
          <w:sz w:val="28"/>
          <w:szCs w:val="28"/>
        </w:rPr>
        <w:t>Организации, осуществляющие содержание и ремонт автомобильных дорог и мостовых сооружений выбираются на основании тендерных процедур. Претензионная работа по обращениям граждан на предмет содержания дорог местного значения осуществляется посредством проверок исполнения работ. В отдельных отдалённых населённых пунктах возникают ситуации несвоевременной очистки дорог по пр</w:t>
      </w:r>
      <w:r>
        <w:rPr>
          <w:rFonts w:ascii="Times New Roman" w:hAnsi="Times New Roman"/>
          <w:sz w:val="28"/>
          <w:szCs w:val="28"/>
        </w:rPr>
        <w:t>и</w:t>
      </w:r>
      <w:r w:rsidR="00420236" w:rsidRPr="004C34A0">
        <w:rPr>
          <w:rFonts w:ascii="Times New Roman" w:hAnsi="Times New Roman"/>
          <w:sz w:val="28"/>
          <w:szCs w:val="28"/>
        </w:rPr>
        <w:t xml:space="preserve">чинам значительных объёмов </w:t>
      </w:r>
      <w:r w:rsidR="00420236" w:rsidRPr="004C34A0">
        <w:rPr>
          <w:rFonts w:ascii="Times New Roman" w:hAnsi="Times New Roman"/>
          <w:sz w:val="28"/>
          <w:szCs w:val="28"/>
        </w:rPr>
        <w:lastRenderedPageBreak/>
        <w:t>осадков, низкой обеспеченности подрядных организаций специализированной техникой и её техническим состоянием.</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В данном направлении складывается ситуация с низкой конкурентностью, а соответственно не возможностью принятия экономических мер воздействия на подрядные организации в части обеспечения качественного и своевременного исполнения контрактных обязательств. </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Недостаточность финансовых средств выделяемых на проведение ремонтных работ приводит к наличию аварийных мостовых переходов, не соответствующих техническим нормативам участкам дорог. Из 32 мостовых и трубопереездов на территории Красноборского района, 22 находятся в аварийном  и неудовлетворительном состоянии. </w:t>
      </w:r>
    </w:p>
    <w:p w:rsidR="00831A0A"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Рассматривая варианты развития дорожной отрасли, считаем необходимым в первую очередь определить приоритетность автомобильных дорог местного значения с целью повышения эффективности и консолидации финансовых средств на более важных направлениях с целью охвата качества содержания наибольшего числа населения и обеспечения безопасности дорожного движения на наиболее загруженных автомобильных трассах.</w:t>
      </w:r>
    </w:p>
    <w:p w:rsidR="00831A0A" w:rsidRPr="00831A0A" w:rsidRDefault="00831A0A" w:rsidP="00831A0A">
      <w:pPr>
        <w:pStyle w:val="a7"/>
        <w:jc w:val="both"/>
        <w:rPr>
          <w:rFonts w:ascii="Times New Roman" w:hAnsi="Times New Roman"/>
          <w:sz w:val="28"/>
          <w:szCs w:val="28"/>
        </w:rPr>
      </w:pPr>
      <w:r>
        <w:rPr>
          <w:rFonts w:ascii="Times New Roman" w:hAnsi="Times New Roman"/>
          <w:sz w:val="28"/>
          <w:szCs w:val="28"/>
        </w:rPr>
        <w:t xml:space="preserve">             </w:t>
      </w:r>
      <w:r w:rsidRPr="00831A0A">
        <w:rPr>
          <w:rFonts w:ascii="Times New Roman" w:hAnsi="Times New Roman"/>
          <w:sz w:val="28"/>
          <w:szCs w:val="28"/>
        </w:rPr>
        <w:t>На содержание и ремонт 609 км автомобильных дорог общего пользования местного значения в 2020 году выделено 14917 тыс. руб., из них на содержание дорог  затрачено 10845 тыс. руб., на текущие ремонтные работы 4072 тыс. руб. Дополнительно в течении года выделено и проведены работы по ремонту новых улиц в д. Ершевская и ул. Борисова в с. Красноборск на общую сумму 1815 тыс. руб. Отремонтировано более 2,2 км дорог.</w:t>
      </w:r>
    </w:p>
    <w:p w:rsidR="00831A0A" w:rsidRPr="00831A0A" w:rsidRDefault="00831A0A" w:rsidP="00831A0A">
      <w:pPr>
        <w:pStyle w:val="a7"/>
        <w:jc w:val="both"/>
        <w:rPr>
          <w:rFonts w:ascii="Times New Roman" w:hAnsi="Times New Roman"/>
          <w:sz w:val="28"/>
          <w:szCs w:val="28"/>
        </w:rPr>
      </w:pPr>
      <w:r>
        <w:rPr>
          <w:rFonts w:ascii="Times New Roman" w:hAnsi="Times New Roman"/>
          <w:sz w:val="28"/>
          <w:szCs w:val="28"/>
        </w:rPr>
        <w:t xml:space="preserve">          </w:t>
      </w:r>
      <w:r w:rsidRPr="00831A0A">
        <w:rPr>
          <w:rFonts w:ascii="Times New Roman" w:hAnsi="Times New Roman"/>
          <w:sz w:val="28"/>
          <w:szCs w:val="28"/>
        </w:rPr>
        <w:t>По результатам конкурса на выделение областного финансирования на ремонт асфальтовых покрытий автомобильных дорог, Красноборскому району на  ремонт улиц села Красноборск выделено 16723 тыс. руб. из областного бюджета и местное финансирование 3304 тыс. руб.</w:t>
      </w:r>
    </w:p>
    <w:p w:rsidR="00831A0A" w:rsidRPr="00831A0A" w:rsidRDefault="00831A0A" w:rsidP="00831A0A">
      <w:pPr>
        <w:pStyle w:val="a7"/>
        <w:jc w:val="both"/>
        <w:rPr>
          <w:rFonts w:ascii="Times New Roman" w:hAnsi="Times New Roman"/>
          <w:sz w:val="28"/>
          <w:szCs w:val="28"/>
        </w:rPr>
      </w:pPr>
      <w:r>
        <w:rPr>
          <w:rFonts w:ascii="Times New Roman" w:hAnsi="Times New Roman"/>
          <w:sz w:val="28"/>
          <w:szCs w:val="28"/>
        </w:rPr>
        <w:t xml:space="preserve">        </w:t>
      </w:r>
      <w:r w:rsidRPr="00831A0A">
        <w:rPr>
          <w:rFonts w:ascii="Times New Roman" w:hAnsi="Times New Roman"/>
          <w:sz w:val="28"/>
          <w:szCs w:val="28"/>
        </w:rPr>
        <w:t>Дополнительно, на асфальтирование улицы 200-летия Красноборска из местного бюджета профинансировано 3383 тыс. руб. Таким образом проведён ремонт асфальтового покрытия на протяжённости 1,1 км.</w:t>
      </w:r>
    </w:p>
    <w:p w:rsidR="00831A0A" w:rsidRPr="00831A0A" w:rsidRDefault="00831A0A" w:rsidP="00831A0A">
      <w:pPr>
        <w:pStyle w:val="a7"/>
        <w:jc w:val="both"/>
        <w:rPr>
          <w:rFonts w:ascii="Times New Roman" w:hAnsi="Times New Roman"/>
          <w:sz w:val="28"/>
          <w:szCs w:val="28"/>
        </w:rPr>
      </w:pPr>
      <w:r>
        <w:rPr>
          <w:rFonts w:ascii="Times New Roman" w:hAnsi="Times New Roman"/>
          <w:sz w:val="28"/>
          <w:szCs w:val="28"/>
        </w:rPr>
        <w:t xml:space="preserve">         </w:t>
      </w:r>
      <w:r w:rsidRPr="00831A0A">
        <w:rPr>
          <w:rFonts w:ascii="Times New Roman" w:hAnsi="Times New Roman"/>
          <w:sz w:val="28"/>
          <w:szCs w:val="28"/>
        </w:rPr>
        <w:t>В целях обеспечения безопасности дорожного движения у 2-х образовательных учреждений проведены работы по установке дорожных знаков (с. Черевково, с. Красноборск).</w:t>
      </w:r>
    </w:p>
    <w:p w:rsidR="00831A0A" w:rsidRDefault="00831A0A" w:rsidP="004C34A0">
      <w:pPr>
        <w:pStyle w:val="a7"/>
        <w:jc w:val="both"/>
        <w:rPr>
          <w:rFonts w:ascii="Times New Roman" w:hAnsi="Times New Roman"/>
          <w:sz w:val="28"/>
          <w:szCs w:val="28"/>
        </w:rPr>
      </w:pPr>
      <w:r>
        <w:rPr>
          <w:rFonts w:ascii="Times New Roman" w:hAnsi="Times New Roman"/>
          <w:sz w:val="28"/>
          <w:szCs w:val="28"/>
        </w:rPr>
        <w:t xml:space="preserve">          </w:t>
      </w:r>
      <w:r w:rsidRPr="00831A0A">
        <w:rPr>
          <w:rFonts w:ascii="Times New Roman" w:hAnsi="Times New Roman"/>
          <w:sz w:val="28"/>
          <w:szCs w:val="28"/>
        </w:rPr>
        <w:t>В рамках средств дорожного фонда осуществлялись работы по ремонту и содержанию уличного освещения по МО "Алексеевское" и МО "Телеговское". Полномочия по уличному освещению иных муниципальных образования оставлены за администрациями поселений.</w:t>
      </w:r>
    </w:p>
    <w:p w:rsidR="00831A0A" w:rsidRPr="004C34A0" w:rsidRDefault="00831A0A" w:rsidP="004C34A0">
      <w:pPr>
        <w:pStyle w:val="a7"/>
        <w:jc w:val="both"/>
        <w:rPr>
          <w:rFonts w:ascii="Times New Roman" w:hAnsi="Times New Roman"/>
          <w:sz w:val="28"/>
          <w:szCs w:val="28"/>
        </w:rPr>
      </w:pPr>
    </w:p>
    <w:p w:rsidR="00420236" w:rsidRPr="004C34A0" w:rsidRDefault="00420236" w:rsidP="00831A0A">
      <w:pPr>
        <w:pStyle w:val="a7"/>
        <w:jc w:val="center"/>
        <w:rPr>
          <w:rFonts w:ascii="Times New Roman" w:hAnsi="Times New Roman"/>
          <w:sz w:val="28"/>
          <w:szCs w:val="28"/>
        </w:rPr>
      </w:pPr>
      <w:r w:rsidRPr="004C34A0">
        <w:rPr>
          <w:rFonts w:ascii="Times New Roman" w:hAnsi="Times New Roman"/>
          <w:b/>
          <w:sz w:val="28"/>
          <w:szCs w:val="28"/>
        </w:rPr>
        <w:t>Строительство объектов социальной, инженерной инфраструктуры и жилищное строительство</w:t>
      </w:r>
      <w:r w:rsidRPr="004C34A0">
        <w:rPr>
          <w:rFonts w:ascii="Times New Roman" w:hAnsi="Times New Roman"/>
          <w:sz w:val="28"/>
          <w:szCs w:val="28"/>
        </w:rPr>
        <w:t>.</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В 2020 году строительство жилых домов осуществлялось в частном порядке индивидуальными застройщиками, строительство многоквартирных </w:t>
      </w:r>
      <w:r w:rsidR="00420236" w:rsidRPr="004C34A0">
        <w:rPr>
          <w:rFonts w:ascii="Times New Roman" w:hAnsi="Times New Roman"/>
          <w:sz w:val="28"/>
          <w:szCs w:val="28"/>
        </w:rPr>
        <w:lastRenderedPageBreak/>
        <w:t>домов для муниципальных нужд проводилось  в рамках реализации программы переселения из аварийного жилого фонда, были построены и введены в эксплуатацию 2 многоквартирных жилых дома.</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В 2020 году проводилась работа по разработке обоснования инвестиций проектирования и проведения инженерных изысканий ещё по трём земельным участкам в селе Красноборск для строительства многоквартирных домов в рамках реализации программы переселения. </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В 2019 году разработан проект ремонта моста через реку Лудонга  МО "Черевковское", планируется реализация ремонта моста в 2021 году. </w:t>
      </w:r>
    </w:p>
    <w:p w:rsidR="00420236"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В 2019 году завершены мероприятия по привязке типового проекта детского сада на 90 мест в с. Черевково, реализация строительства детского сада началась в 2021 году.</w:t>
      </w:r>
    </w:p>
    <w:p w:rsidR="00831A0A" w:rsidRPr="00972EC6" w:rsidRDefault="00972EC6" w:rsidP="00972EC6">
      <w:pPr>
        <w:pStyle w:val="a7"/>
        <w:jc w:val="center"/>
        <w:rPr>
          <w:rFonts w:ascii="Times New Roman" w:hAnsi="Times New Roman"/>
          <w:b/>
          <w:sz w:val="28"/>
          <w:szCs w:val="28"/>
        </w:rPr>
      </w:pPr>
      <w:r w:rsidRPr="00972EC6">
        <w:rPr>
          <w:rFonts w:ascii="Times New Roman" w:hAnsi="Times New Roman"/>
          <w:b/>
          <w:sz w:val="28"/>
          <w:szCs w:val="28"/>
        </w:rPr>
        <w:t>НАЦИОНАЛЬНЫЙ ПРОЕКТ «ЖИЛЬЕ И ГОРОДСКАЯ СРЕДА»</w:t>
      </w:r>
    </w:p>
    <w:p w:rsidR="00831A0A" w:rsidRPr="00972EC6" w:rsidRDefault="00972EC6" w:rsidP="00972EC6">
      <w:pPr>
        <w:pStyle w:val="a7"/>
        <w:jc w:val="both"/>
        <w:rPr>
          <w:rFonts w:ascii="Times New Roman" w:hAnsi="Times New Roman"/>
          <w:sz w:val="28"/>
          <w:szCs w:val="28"/>
        </w:rPr>
      </w:pPr>
      <w:r>
        <w:rPr>
          <w:rFonts w:ascii="Times New Roman" w:hAnsi="Times New Roman"/>
          <w:sz w:val="28"/>
          <w:szCs w:val="28"/>
        </w:rPr>
        <w:t xml:space="preserve">            </w:t>
      </w:r>
      <w:r w:rsidR="00831A0A" w:rsidRPr="00972EC6">
        <w:rPr>
          <w:rFonts w:ascii="Times New Roman" w:hAnsi="Times New Roman"/>
          <w:sz w:val="28"/>
          <w:szCs w:val="28"/>
        </w:rPr>
        <w:t xml:space="preserve">В рамках реализации национального проекта «Жилье и городская среда», муниципальной программы «Формирование современной городской среды на территории Красноборского района 2018-2024 годы» за 2020 год муниципальными образованиями "Алексеевское", "Черевковское" выполнены работы по благоустройству 2 дворовых территорий и 1 общественной территории общей стоимостью 3632824,88 рублей. </w:t>
      </w:r>
    </w:p>
    <w:p w:rsidR="00831A0A" w:rsidRDefault="00972EC6" w:rsidP="00972EC6">
      <w:pPr>
        <w:pStyle w:val="a7"/>
        <w:jc w:val="both"/>
        <w:rPr>
          <w:rFonts w:ascii="Times New Roman" w:hAnsi="Times New Roman"/>
          <w:color w:val="000000"/>
          <w:sz w:val="28"/>
          <w:szCs w:val="28"/>
        </w:rPr>
      </w:pPr>
      <w:r>
        <w:rPr>
          <w:rFonts w:ascii="Times New Roman" w:hAnsi="Times New Roman"/>
          <w:sz w:val="28"/>
          <w:szCs w:val="28"/>
        </w:rPr>
        <w:t xml:space="preserve">              </w:t>
      </w:r>
      <w:r w:rsidR="00831A0A" w:rsidRPr="00972EC6">
        <w:rPr>
          <w:rFonts w:ascii="Times New Roman" w:hAnsi="Times New Roman"/>
          <w:sz w:val="28"/>
          <w:szCs w:val="28"/>
        </w:rPr>
        <w:t xml:space="preserve">В рамках дополнительного финансирования </w:t>
      </w:r>
      <w:r w:rsidR="00831A0A" w:rsidRPr="00972EC6">
        <w:rPr>
          <w:rFonts w:ascii="Times New Roman" w:hAnsi="Times New Roman"/>
          <w:color w:val="000000"/>
          <w:sz w:val="28"/>
          <w:szCs w:val="28"/>
        </w:rPr>
        <w:t xml:space="preserve">иного межбюджетного трансферта на благоустройство территорий и приобретение уборочной и коммунальной техники общей стоимостью 3 260 000 рублей 00 копеек муниципальными образованиями поселений приобретено: оборудование для 5 детских (спортивных) площадок дворовых территорий, оборудование для 8 детских (спортивных) площадок общественных территорий и 7 единиц уборочной и коммунальной техники. </w:t>
      </w:r>
    </w:p>
    <w:p w:rsidR="00972EC6" w:rsidRDefault="00972EC6" w:rsidP="00972EC6">
      <w:pPr>
        <w:pStyle w:val="a7"/>
        <w:jc w:val="both"/>
        <w:rPr>
          <w:rFonts w:ascii="Times New Roman" w:hAnsi="Times New Roman"/>
          <w:color w:val="000000"/>
          <w:sz w:val="28"/>
          <w:szCs w:val="28"/>
        </w:rPr>
      </w:pPr>
    </w:p>
    <w:p w:rsidR="00972EC6" w:rsidRDefault="00972EC6" w:rsidP="00972EC6">
      <w:pPr>
        <w:pStyle w:val="a7"/>
        <w:jc w:val="both"/>
        <w:rPr>
          <w:rFonts w:ascii="Times New Roman" w:hAnsi="Times New Roman"/>
          <w:sz w:val="28"/>
          <w:szCs w:val="28"/>
        </w:rPr>
      </w:pPr>
      <w:r>
        <w:rPr>
          <w:rFonts w:ascii="Times New Roman" w:hAnsi="Times New Roman"/>
          <w:sz w:val="28"/>
          <w:szCs w:val="28"/>
        </w:rPr>
        <w:t xml:space="preserve">       </w:t>
      </w:r>
    </w:p>
    <w:p w:rsidR="00972EC6" w:rsidRDefault="00972EC6" w:rsidP="00972EC6">
      <w:pPr>
        <w:pStyle w:val="a7"/>
        <w:jc w:val="center"/>
        <w:rPr>
          <w:rFonts w:ascii="Times New Roman" w:hAnsi="Times New Roman"/>
          <w:b/>
          <w:sz w:val="28"/>
          <w:szCs w:val="28"/>
        </w:rPr>
      </w:pPr>
      <w:r w:rsidRPr="00972EC6">
        <w:rPr>
          <w:rFonts w:ascii="Times New Roman" w:hAnsi="Times New Roman"/>
          <w:b/>
          <w:sz w:val="28"/>
          <w:szCs w:val="28"/>
        </w:rPr>
        <w:t>Государственная адресная программа Ар</w:t>
      </w:r>
      <w:r w:rsidR="001030F3">
        <w:rPr>
          <w:rFonts w:ascii="Times New Roman" w:hAnsi="Times New Roman"/>
          <w:b/>
          <w:sz w:val="28"/>
          <w:szCs w:val="28"/>
        </w:rPr>
        <w:t>хангельской области "Переселение</w:t>
      </w:r>
      <w:r w:rsidRPr="00972EC6">
        <w:rPr>
          <w:rFonts w:ascii="Times New Roman" w:hAnsi="Times New Roman"/>
          <w:b/>
          <w:sz w:val="28"/>
          <w:szCs w:val="28"/>
        </w:rPr>
        <w:t xml:space="preserve"> граждан из аварийного жилого фонда </w:t>
      </w:r>
    </w:p>
    <w:p w:rsidR="00972EC6" w:rsidRPr="00972EC6" w:rsidRDefault="00972EC6" w:rsidP="00972EC6">
      <w:pPr>
        <w:pStyle w:val="a7"/>
        <w:jc w:val="center"/>
        <w:rPr>
          <w:rFonts w:ascii="Times New Roman" w:hAnsi="Times New Roman"/>
          <w:b/>
          <w:sz w:val="28"/>
          <w:szCs w:val="28"/>
        </w:rPr>
      </w:pPr>
      <w:r w:rsidRPr="00972EC6">
        <w:rPr>
          <w:rFonts w:ascii="Times New Roman" w:hAnsi="Times New Roman"/>
          <w:b/>
          <w:sz w:val="28"/>
          <w:szCs w:val="28"/>
        </w:rPr>
        <w:t>на 2019 - 2025 годы".</w:t>
      </w:r>
    </w:p>
    <w:p w:rsidR="00972EC6" w:rsidRDefault="00972EC6" w:rsidP="00972EC6">
      <w:pPr>
        <w:pStyle w:val="a7"/>
        <w:jc w:val="both"/>
        <w:rPr>
          <w:rFonts w:ascii="Times New Roman" w:hAnsi="Times New Roman"/>
          <w:sz w:val="28"/>
          <w:szCs w:val="28"/>
        </w:rPr>
      </w:pPr>
    </w:p>
    <w:p w:rsidR="00972EC6" w:rsidRDefault="00972EC6" w:rsidP="00972EC6">
      <w:pPr>
        <w:pStyle w:val="a7"/>
        <w:jc w:val="both"/>
        <w:rPr>
          <w:rFonts w:ascii="Times New Roman" w:hAnsi="Times New Roman"/>
          <w:sz w:val="28"/>
          <w:szCs w:val="28"/>
        </w:rPr>
      </w:pPr>
      <w:r>
        <w:rPr>
          <w:rFonts w:ascii="Times New Roman" w:hAnsi="Times New Roman"/>
          <w:sz w:val="28"/>
          <w:szCs w:val="28"/>
        </w:rPr>
        <w:t xml:space="preserve">     </w:t>
      </w:r>
      <w:r w:rsidRPr="00972EC6">
        <w:rPr>
          <w:rFonts w:ascii="Times New Roman" w:hAnsi="Times New Roman"/>
          <w:sz w:val="28"/>
          <w:szCs w:val="28"/>
        </w:rPr>
        <w:t>В 2020 году завершено строительство, введены в эксплуатацию два многоквартирных жилых дома в селе Краснобо</w:t>
      </w:r>
      <w:r w:rsidR="00197EE0">
        <w:rPr>
          <w:rFonts w:ascii="Times New Roman" w:hAnsi="Times New Roman"/>
          <w:sz w:val="28"/>
          <w:szCs w:val="28"/>
        </w:rPr>
        <w:t>рск, общее количество квартир 38</w:t>
      </w:r>
      <w:r w:rsidRPr="00972EC6">
        <w:rPr>
          <w:rFonts w:ascii="Times New Roman" w:hAnsi="Times New Roman"/>
          <w:sz w:val="28"/>
          <w:szCs w:val="28"/>
        </w:rPr>
        <w:t>, построенных в рамках реализации государственной адресной программы Архангельской области "Переселения граждан из аварийного жилого фонда на 2019 - 2025 годы". В 2021 году планируется ввести в эксплуатацию 1 многоквартирный жи</w:t>
      </w:r>
      <w:r w:rsidR="00197EE0">
        <w:rPr>
          <w:rFonts w:ascii="Times New Roman" w:hAnsi="Times New Roman"/>
          <w:sz w:val="28"/>
          <w:szCs w:val="28"/>
        </w:rPr>
        <w:t>лой дом с количеством квартир 32</w:t>
      </w:r>
      <w:r w:rsidRPr="00972EC6">
        <w:rPr>
          <w:rFonts w:ascii="Times New Roman" w:hAnsi="Times New Roman"/>
          <w:sz w:val="28"/>
          <w:szCs w:val="28"/>
        </w:rPr>
        <w:t xml:space="preserve">. </w:t>
      </w:r>
    </w:p>
    <w:p w:rsidR="00972EC6" w:rsidRPr="00972EC6" w:rsidRDefault="00972EC6" w:rsidP="00972EC6">
      <w:pPr>
        <w:pStyle w:val="a7"/>
        <w:jc w:val="both"/>
        <w:rPr>
          <w:rFonts w:ascii="Times New Roman" w:hAnsi="Times New Roman"/>
          <w:sz w:val="28"/>
          <w:szCs w:val="28"/>
        </w:rPr>
      </w:pPr>
    </w:p>
    <w:p w:rsidR="00972EC6" w:rsidRPr="00972EC6" w:rsidRDefault="00972EC6" w:rsidP="00972EC6">
      <w:pPr>
        <w:jc w:val="center"/>
        <w:rPr>
          <w:rFonts w:ascii="Times New Roman" w:hAnsi="Times New Roman" w:cs="Times New Roman"/>
          <w:b/>
          <w:sz w:val="28"/>
          <w:szCs w:val="28"/>
        </w:rPr>
      </w:pPr>
      <w:r w:rsidRPr="00972EC6">
        <w:rPr>
          <w:rFonts w:ascii="Times New Roman" w:hAnsi="Times New Roman" w:cs="Times New Roman"/>
          <w:b/>
          <w:sz w:val="28"/>
          <w:szCs w:val="28"/>
        </w:rPr>
        <w:t>ФЕДЕРАЛЬНЫЙ ПРОЕКТ «ЧИСТАЯ ВОДА»</w:t>
      </w:r>
    </w:p>
    <w:p w:rsidR="00972EC6" w:rsidRPr="00972EC6" w:rsidRDefault="00972EC6" w:rsidP="00972EC6">
      <w:pPr>
        <w:pStyle w:val="a7"/>
        <w:jc w:val="both"/>
        <w:rPr>
          <w:rFonts w:ascii="Times New Roman" w:hAnsi="Times New Roman"/>
          <w:sz w:val="28"/>
          <w:szCs w:val="28"/>
        </w:rPr>
      </w:pPr>
      <w:r>
        <w:tab/>
      </w:r>
      <w:r w:rsidRPr="00972EC6">
        <w:rPr>
          <w:rFonts w:ascii="Times New Roman" w:hAnsi="Times New Roman"/>
          <w:sz w:val="28"/>
          <w:szCs w:val="28"/>
        </w:rPr>
        <w:t xml:space="preserve">С 2020 года Красноборский район участвует в федеральном проекте «Чистая вода». В данном проекте участвуют населенные пункты с централизованным водоснабжением в которых по результатам данных Роспотребнадзора водоснабжение признано не качественным. В </w:t>
      </w:r>
      <w:r w:rsidRPr="00972EC6">
        <w:rPr>
          <w:rFonts w:ascii="Times New Roman" w:hAnsi="Times New Roman"/>
          <w:sz w:val="28"/>
          <w:szCs w:val="28"/>
        </w:rPr>
        <w:lastRenderedPageBreak/>
        <w:t>Красноборском районе такими пунктами являются: с. Красноборск, д. Фроловская и д. Ершевская.</w:t>
      </w:r>
    </w:p>
    <w:p w:rsidR="00972EC6" w:rsidRPr="00972EC6" w:rsidRDefault="00972EC6" w:rsidP="00972EC6">
      <w:pPr>
        <w:pStyle w:val="a7"/>
        <w:jc w:val="both"/>
        <w:rPr>
          <w:rFonts w:ascii="Times New Roman" w:hAnsi="Times New Roman"/>
          <w:sz w:val="28"/>
          <w:szCs w:val="28"/>
        </w:rPr>
      </w:pPr>
      <w:r w:rsidRPr="00972EC6">
        <w:rPr>
          <w:rFonts w:ascii="Times New Roman" w:hAnsi="Times New Roman"/>
          <w:sz w:val="28"/>
          <w:szCs w:val="28"/>
        </w:rPr>
        <w:t xml:space="preserve">В д. Ершевская заключен контракт от «21» апреля 2020 года на выполнение работ по капитальному ремонту станции очистки воды с ООО «Русвода Инжиниринг» на сумму </w:t>
      </w:r>
      <w:r w:rsidRPr="00972EC6">
        <w:rPr>
          <w:rFonts w:ascii="Times New Roman" w:hAnsi="Times New Roman"/>
          <w:color w:val="000000"/>
          <w:sz w:val="28"/>
          <w:szCs w:val="28"/>
        </w:rPr>
        <w:t>535 000.00 руб. Контракт исполнен 16 июня 2020 г.</w:t>
      </w:r>
    </w:p>
    <w:p w:rsidR="00972EC6" w:rsidRPr="00972EC6" w:rsidRDefault="00972EC6" w:rsidP="00972EC6">
      <w:pPr>
        <w:pStyle w:val="a7"/>
        <w:jc w:val="both"/>
        <w:rPr>
          <w:rFonts w:ascii="Times New Roman" w:hAnsi="Times New Roman"/>
          <w:sz w:val="28"/>
          <w:szCs w:val="28"/>
        </w:rPr>
      </w:pPr>
      <w:r w:rsidRPr="00972EC6">
        <w:rPr>
          <w:rFonts w:ascii="Times New Roman" w:hAnsi="Times New Roman"/>
          <w:sz w:val="28"/>
          <w:szCs w:val="28"/>
        </w:rPr>
        <w:tab/>
        <w:t xml:space="preserve">Для повышения качества водоснабжения села Красноборск в 2020 году был заключен двухлетний контракт по разработке проектной документации объекта «Установка станции водоочистки, насосной станции и реконструкция водопроводных сетей с. Красноборск» с ГАУ АО </w:t>
      </w:r>
      <w:r w:rsidRPr="00972EC6">
        <w:rPr>
          <w:rFonts w:ascii="Times New Roman" w:hAnsi="Times New Roman"/>
          <w:sz w:val="28"/>
          <w:szCs w:val="28"/>
          <w:lang w:bidi="en-US"/>
        </w:rPr>
        <w:t xml:space="preserve">"Инвестсельстрой" на сумму 3 800 000 рублей. </w:t>
      </w:r>
      <w:r w:rsidRPr="00972EC6">
        <w:rPr>
          <w:rFonts w:ascii="Times New Roman" w:hAnsi="Times New Roman"/>
          <w:sz w:val="28"/>
          <w:szCs w:val="28"/>
          <w:lang w:bidi="en-US"/>
        </w:rPr>
        <w:tab/>
      </w:r>
      <w:r w:rsidRPr="00972EC6">
        <w:rPr>
          <w:rFonts w:ascii="Times New Roman" w:hAnsi="Times New Roman"/>
          <w:sz w:val="28"/>
          <w:szCs w:val="28"/>
        </w:rPr>
        <w:t>Проектная документация разрабатывается Исполнителем по следующим стадиям:</w:t>
      </w:r>
    </w:p>
    <w:p w:rsidR="00972EC6" w:rsidRPr="00972EC6" w:rsidRDefault="00972EC6" w:rsidP="00972EC6">
      <w:pPr>
        <w:pStyle w:val="a7"/>
        <w:jc w:val="both"/>
        <w:rPr>
          <w:rFonts w:ascii="Times New Roman" w:hAnsi="Times New Roman"/>
          <w:sz w:val="28"/>
          <w:szCs w:val="28"/>
          <w:lang w:bidi="en-US"/>
        </w:rPr>
      </w:pPr>
      <w:r w:rsidRPr="00972EC6">
        <w:rPr>
          <w:rFonts w:ascii="Times New Roman" w:hAnsi="Times New Roman"/>
          <w:sz w:val="28"/>
          <w:szCs w:val="28"/>
          <w:lang w:bidi="en-US"/>
        </w:rPr>
        <w:tab/>
      </w:r>
      <w:r w:rsidRPr="00972EC6">
        <w:rPr>
          <w:rFonts w:ascii="Times New Roman" w:hAnsi="Times New Roman"/>
          <w:sz w:val="28"/>
          <w:szCs w:val="28"/>
        </w:rPr>
        <w:t>- Проведение оценки запасов питьевых подземных вод, сопровождение оформления лицензий на право пользования недрами;</w:t>
      </w:r>
    </w:p>
    <w:p w:rsidR="00972EC6" w:rsidRPr="00972EC6" w:rsidRDefault="00972EC6" w:rsidP="00972EC6">
      <w:pPr>
        <w:pStyle w:val="a7"/>
        <w:jc w:val="both"/>
        <w:rPr>
          <w:rFonts w:ascii="Times New Roman" w:hAnsi="Times New Roman"/>
          <w:sz w:val="28"/>
          <w:szCs w:val="28"/>
        </w:rPr>
      </w:pPr>
      <w:r w:rsidRPr="00972EC6">
        <w:rPr>
          <w:rFonts w:ascii="Times New Roman" w:hAnsi="Times New Roman"/>
          <w:sz w:val="28"/>
          <w:szCs w:val="28"/>
          <w:lang w:bidi="en-US"/>
        </w:rPr>
        <w:tab/>
      </w:r>
      <w:r w:rsidRPr="00972EC6">
        <w:rPr>
          <w:rFonts w:ascii="Times New Roman" w:hAnsi="Times New Roman"/>
          <w:sz w:val="28"/>
          <w:szCs w:val="28"/>
        </w:rPr>
        <w:t>- Инженерные изыскания;</w:t>
      </w:r>
    </w:p>
    <w:p w:rsidR="00972EC6" w:rsidRPr="00972EC6" w:rsidRDefault="00972EC6" w:rsidP="00972EC6">
      <w:pPr>
        <w:pStyle w:val="a7"/>
        <w:jc w:val="both"/>
        <w:rPr>
          <w:rFonts w:ascii="Times New Roman" w:hAnsi="Times New Roman"/>
          <w:sz w:val="28"/>
          <w:szCs w:val="28"/>
          <w:lang w:bidi="en-US"/>
        </w:rPr>
      </w:pPr>
      <w:r w:rsidRPr="00972EC6">
        <w:rPr>
          <w:rFonts w:ascii="Times New Roman" w:hAnsi="Times New Roman"/>
          <w:sz w:val="28"/>
          <w:szCs w:val="28"/>
        </w:rPr>
        <w:tab/>
        <w:t>- Основные технические решения;</w:t>
      </w:r>
    </w:p>
    <w:p w:rsidR="00972EC6" w:rsidRPr="00972EC6" w:rsidRDefault="00972EC6" w:rsidP="00972EC6">
      <w:pPr>
        <w:pStyle w:val="a7"/>
        <w:jc w:val="both"/>
        <w:rPr>
          <w:rFonts w:ascii="Times New Roman" w:hAnsi="Times New Roman"/>
          <w:sz w:val="28"/>
          <w:szCs w:val="28"/>
          <w:lang w:bidi="en-US"/>
        </w:rPr>
      </w:pPr>
      <w:r w:rsidRPr="00972EC6">
        <w:rPr>
          <w:rFonts w:ascii="Times New Roman" w:hAnsi="Times New Roman"/>
          <w:sz w:val="28"/>
          <w:szCs w:val="28"/>
          <w:lang w:bidi="en-US"/>
        </w:rPr>
        <w:tab/>
      </w:r>
      <w:r w:rsidRPr="00972EC6">
        <w:rPr>
          <w:rFonts w:ascii="Times New Roman" w:hAnsi="Times New Roman"/>
          <w:sz w:val="28"/>
          <w:szCs w:val="28"/>
        </w:rPr>
        <w:t>- Проектно-сметная документация;</w:t>
      </w:r>
    </w:p>
    <w:p w:rsidR="00972EC6" w:rsidRPr="00972EC6" w:rsidRDefault="00972EC6" w:rsidP="00972EC6">
      <w:pPr>
        <w:pStyle w:val="a7"/>
        <w:jc w:val="both"/>
        <w:rPr>
          <w:rFonts w:ascii="Times New Roman" w:hAnsi="Times New Roman"/>
          <w:sz w:val="28"/>
          <w:szCs w:val="28"/>
          <w:lang w:bidi="en-US"/>
        </w:rPr>
      </w:pPr>
      <w:r w:rsidRPr="00972EC6">
        <w:rPr>
          <w:rFonts w:ascii="Times New Roman" w:hAnsi="Times New Roman"/>
          <w:sz w:val="28"/>
          <w:szCs w:val="28"/>
          <w:lang w:bidi="en-US"/>
        </w:rPr>
        <w:tab/>
      </w:r>
      <w:r w:rsidRPr="00972EC6">
        <w:rPr>
          <w:rFonts w:ascii="Times New Roman" w:hAnsi="Times New Roman"/>
          <w:sz w:val="28"/>
          <w:szCs w:val="28"/>
        </w:rPr>
        <w:t>- Рабочая документация.</w:t>
      </w:r>
    </w:p>
    <w:p w:rsidR="00972EC6" w:rsidRPr="00972EC6" w:rsidRDefault="00972EC6" w:rsidP="00972EC6">
      <w:pPr>
        <w:pStyle w:val="a7"/>
        <w:jc w:val="both"/>
        <w:rPr>
          <w:rFonts w:ascii="Times New Roman" w:hAnsi="Times New Roman"/>
          <w:sz w:val="28"/>
          <w:szCs w:val="28"/>
        </w:rPr>
      </w:pPr>
      <w:r w:rsidRPr="00972EC6">
        <w:rPr>
          <w:rFonts w:ascii="Times New Roman" w:hAnsi="Times New Roman"/>
          <w:sz w:val="28"/>
          <w:szCs w:val="28"/>
        </w:rPr>
        <w:t>Срок завершения работ по контракту ноябрь 2021 года.</w:t>
      </w:r>
    </w:p>
    <w:p w:rsidR="00972EC6" w:rsidRPr="00972EC6" w:rsidRDefault="00972EC6" w:rsidP="00972EC6">
      <w:pPr>
        <w:pStyle w:val="a7"/>
        <w:jc w:val="both"/>
        <w:rPr>
          <w:rFonts w:ascii="Times New Roman" w:hAnsi="Times New Roman"/>
          <w:sz w:val="28"/>
          <w:szCs w:val="28"/>
        </w:rPr>
      </w:pPr>
      <w:r w:rsidRPr="00972EC6">
        <w:rPr>
          <w:rFonts w:ascii="Times New Roman" w:hAnsi="Times New Roman"/>
          <w:sz w:val="28"/>
          <w:szCs w:val="28"/>
        </w:rPr>
        <w:tab/>
        <w:t>В настоящее время разработаны основные технические решения, проведены инженерные изыскания трассы водопроводной сети, проведены работы по оценке запасов подземных вод, оформлена лицензия на право пользования недрами.</w:t>
      </w:r>
    </w:p>
    <w:p w:rsidR="00831A0A" w:rsidRPr="004C34A0" w:rsidRDefault="00831A0A" w:rsidP="004C34A0">
      <w:pPr>
        <w:pStyle w:val="a7"/>
        <w:jc w:val="both"/>
        <w:rPr>
          <w:rFonts w:ascii="Times New Roman" w:hAnsi="Times New Roman"/>
          <w:sz w:val="28"/>
          <w:szCs w:val="28"/>
        </w:rPr>
      </w:pPr>
    </w:p>
    <w:p w:rsidR="00420236" w:rsidRPr="004C34A0" w:rsidRDefault="00420236" w:rsidP="00831A0A">
      <w:pPr>
        <w:pStyle w:val="a7"/>
        <w:jc w:val="center"/>
        <w:rPr>
          <w:rFonts w:ascii="Times New Roman" w:hAnsi="Times New Roman"/>
          <w:b/>
          <w:sz w:val="28"/>
          <w:szCs w:val="28"/>
        </w:rPr>
      </w:pPr>
      <w:r w:rsidRPr="004C34A0">
        <w:rPr>
          <w:rFonts w:ascii="Times New Roman" w:hAnsi="Times New Roman"/>
          <w:b/>
          <w:sz w:val="28"/>
          <w:szCs w:val="28"/>
        </w:rPr>
        <w:t>Обе</w:t>
      </w:r>
      <w:r w:rsidR="00831A0A">
        <w:rPr>
          <w:rFonts w:ascii="Times New Roman" w:hAnsi="Times New Roman"/>
          <w:b/>
          <w:sz w:val="28"/>
          <w:szCs w:val="28"/>
        </w:rPr>
        <w:t>спечение пассажирских перевозок</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На территории Красноборского района по 5 муниципальным маршрутам обеспечивается транспортное сообщений муниципальным предприятием "Красноборское АТП". Высокие затраты на перевозки пассажиров, нерентабельность отдельных маршрутов, несоответствие установленного тарифа фактическим расходам на осуществление перевозок, кадровые проблемы предприятия, а так же высокий износ транспортных средств и низкий пассажиропоток в определённые периоды не позволяет предприятию развиваться, проводить замену материальной базы предприятия. Поиск решения данных проблем, рассмотрение вопроса осуществления предприятием иной хозяйственной деятельности, в том числе обеспечения школьных перевозок  или организация пассажирских перевозок частными перевозчиками является главным направлением работы.</w:t>
      </w:r>
    </w:p>
    <w:p w:rsidR="00420236" w:rsidRPr="004C34A0" w:rsidRDefault="00420236" w:rsidP="004C34A0">
      <w:pPr>
        <w:pStyle w:val="a7"/>
        <w:jc w:val="both"/>
        <w:rPr>
          <w:rFonts w:ascii="Times New Roman" w:hAnsi="Times New Roman"/>
          <w:sz w:val="28"/>
          <w:szCs w:val="28"/>
        </w:rPr>
      </w:pPr>
      <w:r w:rsidRPr="004C34A0">
        <w:rPr>
          <w:rFonts w:ascii="Times New Roman" w:hAnsi="Times New Roman"/>
          <w:sz w:val="28"/>
          <w:szCs w:val="28"/>
        </w:rPr>
        <w:t xml:space="preserve">   Отделом проводилась подготовка конкурсных процедур на выбор транспортной организации обеспечивающей пассажирские перевозки по муниципальным маршрутам. Прорабатывались вопросы установления минимального тарифа с вынесением предложения в Агентство по тарифам и ценам Архангельской области. </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Дальнейшее старение транспортных средств муниципального предприятия, отсутствие кадровой политики предприятия и снижение пассажиропотока приведёт к необходимости закрытия муниципального </w:t>
      </w:r>
      <w:r w:rsidR="00420236" w:rsidRPr="004C34A0">
        <w:rPr>
          <w:rFonts w:ascii="Times New Roman" w:hAnsi="Times New Roman"/>
          <w:sz w:val="28"/>
          <w:szCs w:val="28"/>
        </w:rPr>
        <w:lastRenderedPageBreak/>
        <w:t>предприятия и переходу на новую форму организации транспортных услуг населению, в том числе возможно в форме маршрутных такси.</w:t>
      </w:r>
    </w:p>
    <w:p w:rsidR="00420236" w:rsidRPr="004C34A0" w:rsidRDefault="004C34A0"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В 2020 году окончательно не решённым оставался вопрос дальнейшей эксплуатации транспортного средства водного транспорта на маршруте Черевково-Ракулка. Конкурс на выбор перевозчика в 2020 году не состоялся по причине отсутствия заявок.  </w:t>
      </w:r>
    </w:p>
    <w:p w:rsidR="00420236" w:rsidRPr="004C34A0" w:rsidRDefault="00420236" w:rsidP="00E64062">
      <w:pPr>
        <w:pStyle w:val="a7"/>
        <w:jc w:val="center"/>
        <w:rPr>
          <w:rFonts w:ascii="Times New Roman" w:hAnsi="Times New Roman"/>
          <w:b/>
          <w:sz w:val="28"/>
          <w:szCs w:val="28"/>
        </w:rPr>
      </w:pPr>
      <w:r w:rsidRPr="00412081">
        <w:rPr>
          <w:rFonts w:ascii="Times New Roman" w:hAnsi="Times New Roman"/>
          <w:b/>
          <w:sz w:val="28"/>
          <w:szCs w:val="28"/>
        </w:rPr>
        <w:t>Участие в организации сбора, транспор</w:t>
      </w:r>
      <w:r w:rsidR="00412081">
        <w:rPr>
          <w:rFonts w:ascii="Times New Roman" w:hAnsi="Times New Roman"/>
          <w:b/>
          <w:sz w:val="28"/>
          <w:szCs w:val="28"/>
        </w:rPr>
        <w:t>тирования и захоронения отходов</w:t>
      </w:r>
    </w:p>
    <w:p w:rsidR="00420236" w:rsidRPr="004C34A0" w:rsidRDefault="00412081"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В данной сфере деятельность осуществляют две организации частной формы собственности: ООО "Капитель" имеющее лицензию на сбор и транспортирование отходов </w:t>
      </w:r>
      <w:r w:rsidR="00420236" w:rsidRPr="004C34A0">
        <w:rPr>
          <w:rFonts w:ascii="Times New Roman" w:hAnsi="Times New Roman"/>
          <w:sz w:val="28"/>
          <w:szCs w:val="28"/>
          <w:lang w:val="en-US"/>
        </w:rPr>
        <w:t>IV</w:t>
      </w:r>
      <w:r w:rsidR="00420236" w:rsidRPr="004C34A0">
        <w:rPr>
          <w:rFonts w:ascii="Times New Roman" w:hAnsi="Times New Roman"/>
          <w:sz w:val="28"/>
          <w:szCs w:val="28"/>
        </w:rPr>
        <w:t>-</w:t>
      </w:r>
      <w:r w:rsidR="00420236" w:rsidRPr="004C34A0">
        <w:rPr>
          <w:rFonts w:ascii="Times New Roman" w:hAnsi="Times New Roman"/>
          <w:sz w:val="28"/>
          <w:szCs w:val="28"/>
          <w:lang w:val="en-US"/>
        </w:rPr>
        <w:t>V</w:t>
      </w:r>
      <w:r w:rsidR="00420236" w:rsidRPr="004C34A0">
        <w:rPr>
          <w:rFonts w:ascii="Times New Roman" w:hAnsi="Times New Roman"/>
          <w:sz w:val="28"/>
          <w:szCs w:val="28"/>
        </w:rPr>
        <w:t xml:space="preserve"> класса опасности и ООО "Эверест" имеющее лицензию на захоронение отходов </w:t>
      </w:r>
      <w:r w:rsidR="00420236" w:rsidRPr="004C34A0">
        <w:rPr>
          <w:rFonts w:ascii="Times New Roman" w:hAnsi="Times New Roman"/>
          <w:sz w:val="28"/>
          <w:szCs w:val="28"/>
          <w:lang w:val="en-US"/>
        </w:rPr>
        <w:t>IV</w:t>
      </w:r>
      <w:r w:rsidR="00420236" w:rsidRPr="004C34A0">
        <w:rPr>
          <w:rFonts w:ascii="Times New Roman" w:hAnsi="Times New Roman"/>
          <w:sz w:val="28"/>
          <w:szCs w:val="28"/>
        </w:rPr>
        <w:t xml:space="preserve"> - </w:t>
      </w:r>
      <w:r w:rsidR="00420236" w:rsidRPr="004C34A0">
        <w:rPr>
          <w:rFonts w:ascii="Times New Roman" w:hAnsi="Times New Roman"/>
          <w:sz w:val="28"/>
          <w:szCs w:val="28"/>
          <w:lang w:val="en-US"/>
        </w:rPr>
        <w:t>V</w:t>
      </w:r>
      <w:r w:rsidR="00420236" w:rsidRPr="004C34A0">
        <w:rPr>
          <w:rFonts w:ascii="Times New Roman" w:hAnsi="Times New Roman"/>
          <w:sz w:val="28"/>
          <w:szCs w:val="28"/>
        </w:rPr>
        <w:t xml:space="preserve"> классов опасности на объекте размещения отходов, включенного в государственный реестр объектов размещения отходов - полигоне с. Красноборск. Нареканий к деятельности организаций в адрес администрации от контролирующий организаций и населения в 2019 году не поступало, отдельные обращения граждан касались уборки мест несанкционированного размещения отходов населением. В связи с организацией на уровне региона деятельности регионального оператора по обращению с твёрдыми коммунальными отхода (ТКО), отделом формировалась и направлялась в профильное министерство Архангельской области база данных  по источникам образования отходов, местам сбора и захоронения отходов, предложения по организации мест сбора, транспортированию и захоронению, сортировке отходов. Прорабатывались вопросы по представленной на согласование региональным оператором территориальной схеме размещения отходов, выносились предложения и замечания.</w:t>
      </w:r>
    </w:p>
    <w:p w:rsidR="00420236" w:rsidRPr="004C34A0" w:rsidRDefault="00412081" w:rsidP="004C34A0">
      <w:pPr>
        <w:pStyle w:val="a7"/>
        <w:jc w:val="both"/>
        <w:rPr>
          <w:rFonts w:ascii="Times New Roman" w:hAnsi="Times New Roman"/>
          <w:sz w:val="28"/>
          <w:szCs w:val="28"/>
        </w:rPr>
      </w:pPr>
      <w:r>
        <w:rPr>
          <w:rFonts w:ascii="Times New Roman" w:hAnsi="Times New Roman"/>
          <w:sz w:val="28"/>
          <w:szCs w:val="28"/>
        </w:rPr>
        <w:t xml:space="preserve">             </w:t>
      </w:r>
      <w:r w:rsidR="00420236" w:rsidRPr="004C34A0">
        <w:rPr>
          <w:rFonts w:ascii="Times New Roman" w:hAnsi="Times New Roman"/>
          <w:sz w:val="28"/>
          <w:szCs w:val="28"/>
        </w:rPr>
        <w:t xml:space="preserve">В данном направлении прогнозируется организация региональным оператором сбора ТКО по населённым пунктам правобережья Красноборского района и Верхнетоемского районов с захоронением на полигоне с. Красноборск, по левобережным населённым пунктам указанных районов с временным размещением на площадке временного накопления отходов (до 11 месяцев) в районе с. В. Уфтюга с дальнейшей транспортировкой так же на полигон с. Красноборск. </w:t>
      </w:r>
    </w:p>
    <w:p w:rsidR="002E3C60" w:rsidRDefault="00420236" w:rsidP="004C34A0">
      <w:pPr>
        <w:pStyle w:val="a7"/>
        <w:jc w:val="both"/>
        <w:rPr>
          <w:rFonts w:ascii="Times New Roman" w:hAnsi="Times New Roman"/>
          <w:sz w:val="28"/>
          <w:szCs w:val="28"/>
        </w:rPr>
      </w:pPr>
      <w:r w:rsidRPr="004C34A0">
        <w:rPr>
          <w:rFonts w:ascii="Times New Roman" w:hAnsi="Times New Roman"/>
          <w:sz w:val="28"/>
          <w:szCs w:val="28"/>
        </w:rPr>
        <w:t>Считаем необходимым: во-первых не допустить организации региональным оператором размещения и эксплуатации инсенераторной (мусоросжигательной) установки в районе с. В. Уфтюга; во-вторых обеспечить организацию региональным оператором на базе полигона с. Красноборск сортировки ТКО с дальнейшим направление отсортированных фракций на мусоропереработку в г. Котлас. Реализация данных мероприятий позволит увеличить нормативный срок службы полигона с. Красноборск, создаст условия эффективной реализации мер по вовлечению в хозяйственный оборот сортированных отходов, увеличит количество рабочих мест.</w:t>
      </w:r>
    </w:p>
    <w:p w:rsidR="001040E0" w:rsidRDefault="001040E0" w:rsidP="00601C49">
      <w:pPr>
        <w:pStyle w:val="a7"/>
        <w:jc w:val="center"/>
        <w:rPr>
          <w:rFonts w:ascii="Times New Roman" w:hAnsi="Times New Roman"/>
          <w:b/>
          <w:sz w:val="28"/>
          <w:szCs w:val="28"/>
        </w:rPr>
      </w:pPr>
    </w:p>
    <w:p w:rsidR="001040E0" w:rsidRDefault="001040E0" w:rsidP="00601C49">
      <w:pPr>
        <w:pStyle w:val="a7"/>
        <w:jc w:val="center"/>
        <w:rPr>
          <w:rFonts w:ascii="Times New Roman" w:hAnsi="Times New Roman"/>
          <w:b/>
          <w:sz w:val="28"/>
          <w:szCs w:val="28"/>
        </w:rPr>
      </w:pPr>
    </w:p>
    <w:p w:rsidR="002E3C60" w:rsidRPr="00601C49" w:rsidRDefault="00972EC6" w:rsidP="00601C49">
      <w:pPr>
        <w:pStyle w:val="a7"/>
        <w:jc w:val="center"/>
        <w:rPr>
          <w:rFonts w:ascii="Times New Roman" w:hAnsi="Times New Roman"/>
          <w:b/>
          <w:sz w:val="28"/>
          <w:szCs w:val="28"/>
        </w:rPr>
      </w:pPr>
      <w:r>
        <w:rPr>
          <w:rFonts w:ascii="Times New Roman" w:hAnsi="Times New Roman"/>
          <w:b/>
          <w:sz w:val="28"/>
          <w:szCs w:val="28"/>
        </w:rPr>
        <w:t>ЗЕМЕЛЬНЫЕ И ИМУЩЕСТВЕННЫЕ ОТНОШЕНИЯ</w:t>
      </w:r>
    </w:p>
    <w:p w:rsidR="00972EC6" w:rsidRPr="00197EE0" w:rsidRDefault="007E08AE" w:rsidP="00197EE0">
      <w:pPr>
        <w:pStyle w:val="a7"/>
        <w:jc w:val="both"/>
        <w:rPr>
          <w:rFonts w:ascii="Times New Roman" w:hAnsi="Times New Roman"/>
          <w:sz w:val="28"/>
          <w:szCs w:val="28"/>
        </w:rPr>
      </w:pPr>
      <w:r w:rsidRPr="00601C49">
        <w:rPr>
          <w:rFonts w:ascii="Times New Roman" w:hAnsi="Times New Roman"/>
          <w:sz w:val="28"/>
          <w:szCs w:val="28"/>
        </w:rPr>
        <w:t xml:space="preserve">    </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1. Формирование доходной части бюджета муниципального образования «Красноборский муниципальный район».</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2. Предоставление муниципальных услуг по имущественным и земельным, а так же по вопросам градостроительства, в том числе в электронном виде.</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3.Выполнение прогнозного плана приватизации на 2020 год.</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4.Учет муниципального имущества, осуществление контроля за его использованием.</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5.Осуществление договорной работы по использованию земельных участков, муниципального имущества, переданных арендаторам.</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6. Выполнение полномочий по вопросам градостроительства.</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7. Реализация адресной программы </w:t>
      </w:r>
      <w:r w:rsidRPr="00197EE0">
        <w:rPr>
          <w:rFonts w:ascii="Times New Roman" w:hAnsi="Times New Roman"/>
          <w:bCs/>
          <w:sz w:val="28"/>
          <w:szCs w:val="28"/>
        </w:rPr>
        <w:t>Архангельской области «Переселение граждан из аварийного жилищного фонда на 2019 - 2025 годы», утвержденной постановлением Архангельской области от 26.03.2019 года № 153-пп.</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 </w:t>
      </w:r>
      <w:r>
        <w:rPr>
          <w:rFonts w:ascii="Times New Roman" w:hAnsi="Times New Roman"/>
          <w:sz w:val="28"/>
          <w:szCs w:val="28"/>
        </w:rPr>
        <w:t xml:space="preserve">     </w:t>
      </w:r>
      <w:r w:rsidRPr="00197EE0">
        <w:rPr>
          <w:rFonts w:ascii="Times New Roman" w:hAnsi="Times New Roman"/>
          <w:sz w:val="28"/>
          <w:szCs w:val="28"/>
        </w:rPr>
        <w:t>Увеличилось строительства нового жилья, введено в эксплуатацию два многоквартирных дома, расположенных на территории села Красноборск (общая площадь введенного жилья в эксплуатацию 5754,5 кв.м., из них: ИЖД 3478,1 кв.м.; МКД 2276,4 кв.м.).</w:t>
      </w:r>
    </w:p>
    <w:p w:rsidR="00197EE0" w:rsidRPr="00197EE0" w:rsidRDefault="00197EE0" w:rsidP="00197EE0">
      <w:pPr>
        <w:pStyle w:val="a7"/>
        <w:jc w:val="both"/>
        <w:rPr>
          <w:rFonts w:ascii="Times New Roman" w:hAnsi="Times New Roman"/>
          <w:sz w:val="28"/>
          <w:szCs w:val="28"/>
        </w:rPr>
      </w:pP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         Предоставлено в собственность земельных участков гражданам и юридическим лицам 67 земельных участка, общей площадью 47 537 кв.м., сумма поступления в доходную часть бюджета составила 1 080 524,41 руб.</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 В течение 2020 года арендной платы за земельные участки, государственная собственность на которые не разграничена, начислено в размере 5306,2 тыс. руб.</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 Размер дохода, полученного в бюджет муниципального образования «Красноборский муниципальный район» за аренду земельных участков, государственная собственность на которые не разграничена, составляет 5249,5тыс. руб.</w:t>
      </w:r>
    </w:p>
    <w:p w:rsidR="00197EE0" w:rsidRPr="00197EE0" w:rsidRDefault="00197EE0" w:rsidP="00197EE0">
      <w:pPr>
        <w:pStyle w:val="a7"/>
        <w:jc w:val="both"/>
        <w:rPr>
          <w:rFonts w:ascii="Times New Roman" w:hAnsi="Times New Roman"/>
          <w:bCs/>
          <w:sz w:val="28"/>
          <w:szCs w:val="28"/>
        </w:rPr>
      </w:pPr>
      <w:r w:rsidRPr="00197EE0">
        <w:rPr>
          <w:rFonts w:ascii="Times New Roman" w:hAnsi="Times New Roman"/>
          <w:bCs/>
          <w:sz w:val="28"/>
          <w:szCs w:val="28"/>
        </w:rPr>
        <w:t xml:space="preserve">По состоянию на 01.01.2021 в реестре многодетных семей, имеющих право на приобретение земельного участка в собственность безвозмездно значится 96 семей. </w:t>
      </w:r>
    </w:p>
    <w:p w:rsidR="00197EE0" w:rsidRPr="00197EE0" w:rsidRDefault="00197EE0" w:rsidP="00197EE0">
      <w:pPr>
        <w:pStyle w:val="a7"/>
        <w:jc w:val="both"/>
        <w:rPr>
          <w:rFonts w:ascii="Times New Roman" w:hAnsi="Times New Roman"/>
          <w:sz w:val="28"/>
          <w:szCs w:val="28"/>
        </w:rPr>
      </w:pPr>
      <w:r>
        <w:rPr>
          <w:rFonts w:ascii="Times New Roman" w:hAnsi="Times New Roman"/>
          <w:sz w:val="28"/>
          <w:szCs w:val="28"/>
        </w:rPr>
        <w:t xml:space="preserve">          </w:t>
      </w:r>
      <w:r w:rsidRPr="00197EE0">
        <w:rPr>
          <w:rFonts w:ascii="Times New Roman" w:hAnsi="Times New Roman"/>
          <w:sz w:val="28"/>
          <w:szCs w:val="28"/>
        </w:rPr>
        <w:t xml:space="preserve">По состоянию на 01.01.2021 г.  в казне муниципального имущества значится 2345 объектов, балансовой стоимостью 632,4 млн. руб. </w:t>
      </w:r>
    </w:p>
    <w:p w:rsidR="00197EE0" w:rsidRPr="00197EE0" w:rsidRDefault="00197EE0" w:rsidP="00197EE0">
      <w:pPr>
        <w:pStyle w:val="a7"/>
        <w:jc w:val="both"/>
        <w:rPr>
          <w:rFonts w:ascii="Times New Roman" w:hAnsi="Times New Roman"/>
          <w:sz w:val="28"/>
          <w:szCs w:val="28"/>
        </w:rPr>
      </w:pPr>
      <w:r>
        <w:rPr>
          <w:rFonts w:ascii="Times New Roman" w:hAnsi="Times New Roman"/>
          <w:bCs/>
          <w:sz w:val="28"/>
          <w:szCs w:val="28"/>
        </w:rPr>
        <w:t xml:space="preserve">        </w:t>
      </w:r>
      <w:r w:rsidRPr="00197EE0">
        <w:rPr>
          <w:rFonts w:ascii="Times New Roman" w:hAnsi="Times New Roman"/>
          <w:bCs/>
          <w:sz w:val="28"/>
          <w:szCs w:val="28"/>
        </w:rPr>
        <w:t xml:space="preserve"> С</w:t>
      </w:r>
      <w:r w:rsidRPr="00197EE0">
        <w:rPr>
          <w:rFonts w:ascii="Times New Roman" w:hAnsi="Times New Roman"/>
          <w:sz w:val="28"/>
          <w:szCs w:val="28"/>
        </w:rPr>
        <w:t>писано 3 объекта недвижимого имущества на общую сумму 3,5</w:t>
      </w:r>
      <w:r>
        <w:rPr>
          <w:rFonts w:ascii="Times New Roman" w:hAnsi="Times New Roman"/>
          <w:sz w:val="28"/>
          <w:szCs w:val="28"/>
        </w:rPr>
        <w:t xml:space="preserve"> млн. руб..</w:t>
      </w:r>
    </w:p>
    <w:p w:rsidR="00197EE0" w:rsidRPr="00197EE0" w:rsidRDefault="00197EE0" w:rsidP="00197EE0">
      <w:pPr>
        <w:pStyle w:val="a7"/>
        <w:jc w:val="both"/>
        <w:rPr>
          <w:rFonts w:ascii="Times New Roman" w:hAnsi="Times New Roman"/>
          <w:sz w:val="28"/>
          <w:szCs w:val="28"/>
        </w:rPr>
      </w:pPr>
      <w:r>
        <w:rPr>
          <w:rFonts w:ascii="Times New Roman" w:hAnsi="Times New Roman"/>
          <w:sz w:val="28"/>
          <w:szCs w:val="28"/>
        </w:rPr>
        <w:t xml:space="preserve">          </w:t>
      </w:r>
      <w:r w:rsidRPr="00197EE0">
        <w:rPr>
          <w:rFonts w:ascii="Times New Roman" w:hAnsi="Times New Roman"/>
          <w:sz w:val="28"/>
          <w:szCs w:val="28"/>
        </w:rPr>
        <w:t xml:space="preserve">За  2020 в бюджет муниципального образования поступило за аренду муниципального имущества  3215,3 тыс. руб. </w:t>
      </w:r>
    </w:p>
    <w:p w:rsidR="00197EE0" w:rsidRPr="00197EE0" w:rsidRDefault="00197EE0" w:rsidP="00197EE0">
      <w:pPr>
        <w:pStyle w:val="a7"/>
        <w:jc w:val="both"/>
        <w:rPr>
          <w:rFonts w:ascii="Times New Roman" w:hAnsi="Times New Roman"/>
          <w:sz w:val="28"/>
          <w:szCs w:val="28"/>
        </w:rPr>
      </w:pPr>
      <w:r>
        <w:rPr>
          <w:rFonts w:ascii="Times New Roman" w:hAnsi="Times New Roman"/>
          <w:sz w:val="28"/>
          <w:szCs w:val="28"/>
        </w:rPr>
        <w:t xml:space="preserve">          </w:t>
      </w:r>
      <w:r w:rsidRPr="00197EE0">
        <w:rPr>
          <w:rFonts w:ascii="Times New Roman" w:hAnsi="Times New Roman"/>
          <w:sz w:val="28"/>
          <w:szCs w:val="28"/>
        </w:rPr>
        <w:t>С целью реализации прогнозного плана был объявлен проведен  электронный аукцион по продаже муниципального имущества. В доходную часть бюджета муниципального района поступило 15,2 тыс.руб.</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lastRenderedPageBreak/>
        <w:t>В муниципальную собственность района  принято от сельских поселений  имущества на общую балансовую стоимость 232912,6 тыс. руб.</w:t>
      </w:r>
    </w:p>
    <w:p w:rsidR="00197EE0" w:rsidRPr="00197EE0" w:rsidRDefault="00197EE0" w:rsidP="00197EE0">
      <w:pPr>
        <w:pStyle w:val="a7"/>
        <w:jc w:val="both"/>
        <w:rPr>
          <w:rFonts w:ascii="Times New Roman" w:hAnsi="Times New Roman"/>
          <w:sz w:val="28"/>
          <w:szCs w:val="28"/>
        </w:rPr>
      </w:pPr>
      <w:r>
        <w:rPr>
          <w:rFonts w:ascii="Times New Roman" w:hAnsi="Times New Roman"/>
          <w:sz w:val="28"/>
          <w:szCs w:val="28"/>
        </w:rPr>
        <w:t xml:space="preserve">         </w:t>
      </w:r>
      <w:r w:rsidRPr="00197EE0">
        <w:rPr>
          <w:rFonts w:ascii="Times New Roman" w:hAnsi="Times New Roman"/>
          <w:sz w:val="28"/>
          <w:szCs w:val="28"/>
        </w:rPr>
        <w:t>Во исполнение решения суда разработан проект кладбища, расположенного на земельных участках 29:08:014101:25 и  29:08:014101:26. Стоимость услуг по разработке данного проекта составляет 218,9 тыс. руб.</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В соответствии с поступившими заявлениями в течение 2020 года: </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в отношении 34 жилых помещений принято решение о том, что они признаются непригодными для проживания;</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в отношении 2 многоквартирных домов принято решение о признании их аварийными и подлежащими сносу.</w:t>
      </w:r>
    </w:p>
    <w:p w:rsidR="00197EE0" w:rsidRPr="00197EE0" w:rsidRDefault="00197EE0" w:rsidP="00197EE0">
      <w:pPr>
        <w:pStyle w:val="a7"/>
        <w:jc w:val="both"/>
        <w:rPr>
          <w:rFonts w:ascii="Times New Roman" w:hAnsi="Times New Roman"/>
          <w:sz w:val="28"/>
          <w:szCs w:val="28"/>
        </w:rPr>
      </w:pPr>
      <w:r>
        <w:rPr>
          <w:rFonts w:ascii="Times New Roman" w:hAnsi="Times New Roman"/>
          <w:sz w:val="28"/>
          <w:szCs w:val="28"/>
        </w:rPr>
        <w:t xml:space="preserve">          </w:t>
      </w:r>
      <w:r w:rsidRPr="00197EE0">
        <w:rPr>
          <w:rFonts w:ascii="Times New Roman" w:hAnsi="Times New Roman"/>
          <w:sz w:val="28"/>
          <w:szCs w:val="28"/>
        </w:rPr>
        <w:t>На учёт нуждающихся в жилых помещениях, предоставляемых по договорам социального найма в 2020 году принято 13 семей.</w:t>
      </w:r>
    </w:p>
    <w:p w:rsidR="00197EE0" w:rsidRPr="00197EE0" w:rsidRDefault="00197EE0" w:rsidP="00197EE0">
      <w:pPr>
        <w:pStyle w:val="a7"/>
        <w:jc w:val="both"/>
        <w:rPr>
          <w:rFonts w:ascii="Times New Roman" w:hAnsi="Times New Roman"/>
          <w:sz w:val="28"/>
          <w:szCs w:val="28"/>
        </w:rPr>
      </w:pPr>
      <w:r>
        <w:rPr>
          <w:rFonts w:ascii="Times New Roman" w:hAnsi="Times New Roman"/>
          <w:sz w:val="28"/>
          <w:szCs w:val="28"/>
        </w:rPr>
        <w:t xml:space="preserve">        </w:t>
      </w:r>
      <w:r w:rsidRPr="00197EE0">
        <w:rPr>
          <w:rFonts w:ascii="Times New Roman" w:hAnsi="Times New Roman"/>
          <w:sz w:val="28"/>
          <w:szCs w:val="28"/>
        </w:rPr>
        <w:t>По состоянию на 01.01.2020 года на учёте нуждающихся в жилых помещениях, предоставляемых по договорам социального найма состоит 227 семей.</w:t>
      </w:r>
    </w:p>
    <w:p w:rsidR="00197EE0" w:rsidRPr="00197EE0" w:rsidRDefault="00197EE0" w:rsidP="00197EE0">
      <w:pPr>
        <w:pStyle w:val="a7"/>
        <w:jc w:val="both"/>
        <w:rPr>
          <w:rFonts w:ascii="Times New Roman" w:hAnsi="Times New Roman"/>
          <w:sz w:val="28"/>
          <w:szCs w:val="28"/>
        </w:rPr>
      </w:pPr>
      <w:r>
        <w:rPr>
          <w:rFonts w:ascii="Times New Roman" w:hAnsi="Times New Roman"/>
          <w:sz w:val="28"/>
          <w:szCs w:val="28"/>
        </w:rPr>
        <w:t xml:space="preserve">         </w:t>
      </w:r>
      <w:r w:rsidRPr="00197EE0">
        <w:rPr>
          <w:rFonts w:ascii="Times New Roman" w:hAnsi="Times New Roman"/>
          <w:sz w:val="28"/>
          <w:szCs w:val="28"/>
        </w:rPr>
        <w:t>Заключение  8 договоров найма жилого помещения для детей-сирот и детей оставшихся без попечения родителей  в 2020 г. - 8.</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 Предоставлено 107 жилых помещений по договорам социального найма </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 Проведение 12 приватизации муниципального жилищного фонда.</w:t>
      </w:r>
    </w:p>
    <w:p w:rsidR="00197EE0" w:rsidRPr="00197EE0" w:rsidRDefault="00197EE0" w:rsidP="00197EE0">
      <w:pPr>
        <w:pStyle w:val="a7"/>
        <w:jc w:val="both"/>
        <w:rPr>
          <w:rFonts w:ascii="Times New Roman" w:hAnsi="Times New Roman"/>
          <w:sz w:val="28"/>
          <w:szCs w:val="28"/>
        </w:rPr>
      </w:pPr>
      <w:r w:rsidRPr="00197EE0">
        <w:rPr>
          <w:rFonts w:ascii="Times New Roman" w:hAnsi="Times New Roman"/>
          <w:sz w:val="28"/>
          <w:szCs w:val="28"/>
        </w:rPr>
        <w:t xml:space="preserve"> Проведение 8 </w:t>
      </w:r>
      <w:r w:rsidRPr="00197EE0">
        <w:rPr>
          <w:rFonts w:ascii="Times New Roman" w:hAnsi="Times New Roman"/>
          <w:bCs/>
          <w:sz w:val="28"/>
          <w:szCs w:val="28"/>
        </w:rPr>
        <w:t>деприватизации</w:t>
      </w:r>
      <w:r w:rsidRPr="00197EE0">
        <w:rPr>
          <w:rFonts w:ascii="Times New Roman" w:hAnsi="Times New Roman"/>
          <w:sz w:val="28"/>
          <w:szCs w:val="28"/>
        </w:rPr>
        <w:t xml:space="preserve">  муниципального жилищного фонда (2020 </w:t>
      </w:r>
    </w:p>
    <w:p w:rsidR="00197EE0" w:rsidRPr="00197EE0" w:rsidRDefault="00197EE0" w:rsidP="00197EE0">
      <w:pPr>
        <w:pStyle w:val="a7"/>
        <w:jc w:val="both"/>
        <w:rPr>
          <w:rFonts w:ascii="Times New Roman" w:hAnsi="Times New Roman"/>
          <w:bCs/>
          <w:sz w:val="28"/>
          <w:szCs w:val="28"/>
        </w:rPr>
      </w:pPr>
      <w:r>
        <w:rPr>
          <w:rFonts w:ascii="Times New Roman" w:hAnsi="Times New Roman"/>
          <w:sz w:val="28"/>
          <w:szCs w:val="28"/>
        </w:rPr>
        <w:t xml:space="preserve">          </w:t>
      </w:r>
      <w:r w:rsidRPr="00197EE0">
        <w:rPr>
          <w:rFonts w:ascii="Times New Roman" w:hAnsi="Times New Roman"/>
          <w:sz w:val="28"/>
          <w:szCs w:val="28"/>
        </w:rPr>
        <w:t xml:space="preserve">В рамках реализации адресной программы переселения граждан из аварийного жилого фонда, расположенного на территории МО «Красноборский муниципальный район»,  расселено 156 граждан, площадь расселенного аварийного жилья 3360,7 кв.м., и </w:t>
      </w:r>
      <w:r w:rsidRPr="00197EE0">
        <w:rPr>
          <w:rFonts w:ascii="Times New Roman" w:hAnsi="Times New Roman"/>
          <w:bCs/>
          <w:sz w:val="28"/>
          <w:szCs w:val="28"/>
        </w:rPr>
        <w:t>заключено 29 соглашений об изъятии земельных участков и расположенных на них объектов недвижимости, на сумму 24129,2 тыс.руб.</w:t>
      </w:r>
    </w:p>
    <w:p w:rsidR="00972EC6" w:rsidRDefault="00972EC6" w:rsidP="00197EE0">
      <w:pPr>
        <w:spacing w:after="0" w:line="240" w:lineRule="auto"/>
        <w:jc w:val="both"/>
        <w:rPr>
          <w:rFonts w:ascii="Times New Roman" w:hAnsi="Times New Roman" w:cs="Times New Roman"/>
          <w:b/>
          <w:sz w:val="28"/>
          <w:szCs w:val="28"/>
        </w:rPr>
      </w:pPr>
    </w:p>
    <w:p w:rsidR="00972EC6" w:rsidRDefault="00972EC6" w:rsidP="00972EC6">
      <w:pPr>
        <w:tabs>
          <w:tab w:val="left" w:pos="3825"/>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ab/>
        <w:t xml:space="preserve"> ОБРАЗОВАНИЕ</w:t>
      </w:r>
    </w:p>
    <w:p w:rsidR="004F396C" w:rsidRPr="002B60AE" w:rsidRDefault="004F396C" w:rsidP="004F396C">
      <w:pPr>
        <w:spacing w:after="0" w:line="240" w:lineRule="auto"/>
        <w:ind w:firstLine="709"/>
        <w:jc w:val="both"/>
        <w:rPr>
          <w:rFonts w:ascii="Times New Roman" w:hAnsi="Times New Roman"/>
          <w:sz w:val="28"/>
          <w:szCs w:val="28"/>
        </w:rPr>
      </w:pPr>
      <w:r w:rsidRPr="00932A9A">
        <w:rPr>
          <w:rFonts w:ascii="Times New Roman" w:hAnsi="Times New Roman" w:cs="Times New Roman"/>
          <w:b/>
          <w:sz w:val="28"/>
          <w:szCs w:val="28"/>
        </w:rPr>
        <w:t>1.</w:t>
      </w:r>
      <w:r>
        <w:rPr>
          <w:rFonts w:ascii="Times New Roman" w:hAnsi="Times New Roman" w:cs="Times New Roman"/>
          <w:sz w:val="28"/>
          <w:szCs w:val="28"/>
        </w:rPr>
        <w:t xml:space="preserve"> </w:t>
      </w:r>
      <w:r w:rsidRPr="00C312D5">
        <w:rPr>
          <w:rFonts w:ascii="Times New Roman" w:hAnsi="Times New Roman" w:cs="Times New Roman"/>
          <w:sz w:val="28"/>
          <w:szCs w:val="28"/>
        </w:rPr>
        <w:t xml:space="preserve">   </w:t>
      </w:r>
      <w:r w:rsidRPr="006919BF">
        <w:rPr>
          <w:rFonts w:ascii="Times New Roman" w:hAnsi="Times New Roman" w:cs="Times New Roman"/>
          <w:b/>
          <w:sz w:val="28"/>
          <w:szCs w:val="28"/>
        </w:rPr>
        <w:t>Сеть</w:t>
      </w:r>
      <w:r w:rsidRPr="006919BF">
        <w:rPr>
          <w:rFonts w:ascii="Times New Roman" w:hAnsi="Times New Roman" w:cs="Times New Roman"/>
          <w:b/>
          <w:color w:val="C00000"/>
          <w:sz w:val="28"/>
          <w:szCs w:val="28"/>
        </w:rPr>
        <w:t xml:space="preserve"> </w:t>
      </w:r>
      <w:r w:rsidRPr="006919BF">
        <w:rPr>
          <w:rFonts w:ascii="Times New Roman" w:hAnsi="Times New Roman" w:cs="Times New Roman"/>
          <w:b/>
          <w:sz w:val="28"/>
          <w:szCs w:val="28"/>
        </w:rPr>
        <w:t>общеобразовательных учреждений</w:t>
      </w:r>
      <w:r w:rsidRPr="00C312D5">
        <w:rPr>
          <w:rFonts w:ascii="Times New Roman" w:hAnsi="Times New Roman" w:cs="Times New Roman"/>
          <w:sz w:val="28"/>
          <w:szCs w:val="28"/>
        </w:rPr>
        <w:t xml:space="preserve">  Красноборского района на 01 сентября 2020 года представлена</w:t>
      </w:r>
      <w:r>
        <w:rPr>
          <w:rFonts w:ascii="Times New Roman" w:hAnsi="Times New Roman"/>
          <w:sz w:val="28"/>
          <w:szCs w:val="28"/>
        </w:rPr>
        <w:t xml:space="preserve"> 7 муниципальными учреждениями (юридическими</w:t>
      </w:r>
      <w:r w:rsidRPr="002B60AE">
        <w:rPr>
          <w:rFonts w:ascii="Times New Roman" w:hAnsi="Times New Roman"/>
          <w:sz w:val="28"/>
          <w:szCs w:val="28"/>
        </w:rPr>
        <w:t xml:space="preserve"> лиц</w:t>
      </w:r>
      <w:r>
        <w:rPr>
          <w:rFonts w:ascii="Times New Roman" w:hAnsi="Times New Roman"/>
          <w:sz w:val="28"/>
          <w:szCs w:val="28"/>
        </w:rPr>
        <w:t>ами</w:t>
      </w:r>
      <w:r w:rsidRPr="002B60AE">
        <w:rPr>
          <w:rFonts w:ascii="Times New Roman" w:hAnsi="Times New Roman"/>
          <w:sz w:val="28"/>
          <w:szCs w:val="28"/>
        </w:rPr>
        <w:t xml:space="preserve">), а именно: 4 средних  школы, 3  основных  школы. </w:t>
      </w:r>
    </w:p>
    <w:p w:rsidR="004F396C" w:rsidRPr="002B60AE" w:rsidRDefault="004F396C" w:rsidP="004F396C">
      <w:pPr>
        <w:tabs>
          <w:tab w:val="left" w:pos="709"/>
        </w:tabs>
        <w:spacing w:after="0" w:line="240" w:lineRule="auto"/>
        <w:ind w:firstLine="709"/>
        <w:jc w:val="both"/>
        <w:rPr>
          <w:rFonts w:ascii="Times New Roman" w:hAnsi="Times New Roman" w:cs="Times New Roman"/>
          <w:sz w:val="28"/>
          <w:szCs w:val="28"/>
        </w:rPr>
      </w:pPr>
      <w:r w:rsidRPr="002B60AE">
        <w:rPr>
          <w:rFonts w:ascii="Times New Roman" w:hAnsi="Times New Roman" w:cs="Times New Roman"/>
          <w:sz w:val="28"/>
          <w:szCs w:val="28"/>
        </w:rPr>
        <w:t xml:space="preserve">Они  в  своем  составе  имеют </w:t>
      </w:r>
      <w:r>
        <w:rPr>
          <w:rFonts w:ascii="Times New Roman" w:hAnsi="Times New Roman" w:cs="Times New Roman"/>
          <w:sz w:val="28"/>
          <w:szCs w:val="28"/>
        </w:rPr>
        <w:t>следующие структурные подразделения</w:t>
      </w:r>
      <w:r w:rsidRPr="002B60AE">
        <w:rPr>
          <w:rFonts w:ascii="Times New Roman" w:hAnsi="Times New Roman" w:cs="Times New Roman"/>
          <w:sz w:val="28"/>
          <w:szCs w:val="28"/>
        </w:rPr>
        <w:t>:</w:t>
      </w:r>
    </w:p>
    <w:p w:rsidR="004F396C" w:rsidRPr="002B60AE" w:rsidRDefault="004F396C" w:rsidP="004F396C">
      <w:pPr>
        <w:tabs>
          <w:tab w:val="left" w:pos="0"/>
        </w:tabs>
        <w:spacing w:after="0" w:line="240" w:lineRule="auto"/>
        <w:ind w:firstLine="709"/>
        <w:jc w:val="both"/>
        <w:rPr>
          <w:rFonts w:ascii="Times New Roman" w:hAnsi="Times New Roman" w:cs="Times New Roman"/>
          <w:sz w:val="28"/>
          <w:szCs w:val="28"/>
        </w:rPr>
      </w:pPr>
      <w:r w:rsidRPr="002B60AE">
        <w:rPr>
          <w:rFonts w:ascii="Times New Roman" w:hAnsi="Times New Roman" w:cs="Times New Roman"/>
          <w:sz w:val="28"/>
          <w:szCs w:val="28"/>
        </w:rPr>
        <w:t>- 6 общеобразовательных учреждений (3 начальных школы, 3 основных школы);</w:t>
      </w:r>
    </w:p>
    <w:p w:rsidR="004F396C" w:rsidRPr="002B60AE" w:rsidRDefault="004F396C" w:rsidP="004F396C">
      <w:pPr>
        <w:tabs>
          <w:tab w:val="left" w:pos="709"/>
        </w:tabs>
        <w:spacing w:after="0" w:line="240" w:lineRule="auto"/>
        <w:ind w:firstLine="709"/>
        <w:jc w:val="both"/>
        <w:rPr>
          <w:rFonts w:ascii="Times New Roman" w:hAnsi="Times New Roman" w:cs="Times New Roman"/>
          <w:sz w:val="28"/>
          <w:szCs w:val="28"/>
        </w:rPr>
      </w:pPr>
      <w:r w:rsidRPr="002B60AE">
        <w:rPr>
          <w:rFonts w:ascii="Times New Roman" w:hAnsi="Times New Roman" w:cs="Times New Roman"/>
          <w:sz w:val="28"/>
          <w:szCs w:val="28"/>
        </w:rPr>
        <w:t>- 17 детских дошкольных учреждений;</w:t>
      </w:r>
    </w:p>
    <w:p w:rsidR="004F396C" w:rsidRPr="002B60AE" w:rsidRDefault="004F396C" w:rsidP="004F396C">
      <w:pPr>
        <w:tabs>
          <w:tab w:val="left" w:pos="709"/>
        </w:tabs>
        <w:spacing w:after="0" w:line="240" w:lineRule="auto"/>
        <w:ind w:firstLine="709"/>
        <w:jc w:val="both"/>
        <w:rPr>
          <w:rFonts w:ascii="Times New Roman" w:hAnsi="Times New Roman" w:cs="Times New Roman"/>
          <w:sz w:val="28"/>
          <w:szCs w:val="28"/>
        </w:rPr>
      </w:pPr>
      <w:r w:rsidRPr="002B60AE">
        <w:rPr>
          <w:rFonts w:ascii="Times New Roman" w:hAnsi="Times New Roman" w:cs="Times New Roman"/>
          <w:sz w:val="28"/>
          <w:szCs w:val="28"/>
        </w:rPr>
        <w:t>- учебно - консультационный пункт</w:t>
      </w:r>
      <w:r>
        <w:rPr>
          <w:rFonts w:ascii="Times New Roman" w:hAnsi="Times New Roman" w:cs="Times New Roman"/>
          <w:sz w:val="28"/>
          <w:szCs w:val="28"/>
        </w:rPr>
        <w:t xml:space="preserve"> при МБОУ "Красноборская средняя школа"</w:t>
      </w:r>
      <w:r w:rsidRPr="002B60AE">
        <w:rPr>
          <w:rFonts w:ascii="Times New Roman" w:hAnsi="Times New Roman" w:cs="Times New Roman"/>
          <w:sz w:val="28"/>
          <w:szCs w:val="28"/>
        </w:rPr>
        <w:t>;</w:t>
      </w:r>
    </w:p>
    <w:p w:rsidR="004F396C" w:rsidRPr="002B60AE" w:rsidRDefault="004F396C" w:rsidP="004F396C">
      <w:pPr>
        <w:tabs>
          <w:tab w:val="left" w:pos="709"/>
        </w:tabs>
        <w:spacing w:after="0" w:line="240" w:lineRule="auto"/>
        <w:ind w:firstLine="709"/>
        <w:jc w:val="both"/>
        <w:rPr>
          <w:rFonts w:ascii="Times New Roman" w:hAnsi="Times New Roman" w:cs="Times New Roman"/>
          <w:sz w:val="28"/>
          <w:szCs w:val="28"/>
        </w:rPr>
      </w:pPr>
      <w:r w:rsidRPr="002B60AE">
        <w:rPr>
          <w:rFonts w:ascii="Times New Roman" w:hAnsi="Times New Roman" w:cs="Times New Roman"/>
          <w:sz w:val="28"/>
          <w:szCs w:val="28"/>
        </w:rPr>
        <w:t xml:space="preserve">- </w:t>
      </w:r>
      <w:r>
        <w:rPr>
          <w:rFonts w:ascii="Times New Roman" w:hAnsi="Times New Roman" w:cs="Times New Roman"/>
          <w:sz w:val="28"/>
          <w:szCs w:val="28"/>
        </w:rPr>
        <w:t>СП "Ц</w:t>
      </w:r>
      <w:r w:rsidRPr="002B60AE">
        <w:rPr>
          <w:rFonts w:ascii="Times New Roman" w:hAnsi="Times New Roman" w:cs="Times New Roman"/>
          <w:sz w:val="28"/>
          <w:szCs w:val="28"/>
        </w:rPr>
        <w:t>ентр дополнительного образования для детей</w:t>
      </w:r>
      <w:r>
        <w:rPr>
          <w:rFonts w:ascii="Times New Roman" w:hAnsi="Times New Roman" w:cs="Times New Roman"/>
          <w:sz w:val="28"/>
          <w:szCs w:val="28"/>
        </w:rPr>
        <w:t>" МБОУ "Красноборская средняя школа"</w:t>
      </w:r>
      <w:r w:rsidRPr="002B60AE">
        <w:rPr>
          <w:rFonts w:ascii="Times New Roman" w:hAnsi="Times New Roman" w:cs="Times New Roman"/>
          <w:sz w:val="28"/>
          <w:szCs w:val="28"/>
        </w:rPr>
        <w:t>;</w:t>
      </w:r>
    </w:p>
    <w:p w:rsidR="004F396C" w:rsidRPr="002B60AE" w:rsidRDefault="004F396C" w:rsidP="004F396C">
      <w:pPr>
        <w:tabs>
          <w:tab w:val="left" w:pos="709"/>
        </w:tabs>
        <w:spacing w:after="0" w:line="240" w:lineRule="auto"/>
        <w:ind w:firstLine="709"/>
        <w:jc w:val="both"/>
        <w:rPr>
          <w:rFonts w:ascii="Times New Roman" w:hAnsi="Times New Roman" w:cs="Times New Roman"/>
          <w:sz w:val="28"/>
          <w:szCs w:val="28"/>
        </w:rPr>
      </w:pPr>
      <w:r w:rsidRPr="002B60AE">
        <w:rPr>
          <w:rFonts w:ascii="Times New Roman" w:hAnsi="Times New Roman" w:cs="Times New Roman"/>
          <w:sz w:val="28"/>
          <w:szCs w:val="28"/>
        </w:rPr>
        <w:t xml:space="preserve">- </w:t>
      </w:r>
      <w:r>
        <w:rPr>
          <w:rFonts w:ascii="Times New Roman" w:hAnsi="Times New Roman" w:cs="Times New Roman"/>
          <w:sz w:val="28"/>
          <w:szCs w:val="28"/>
        </w:rPr>
        <w:t>СП</w:t>
      </w:r>
      <w:r w:rsidRPr="002B60AE">
        <w:rPr>
          <w:rFonts w:ascii="Times New Roman" w:hAnsi="Times New Roman" w:cs="Times New Roman"/>
          <w:sz w:val="28"/>
          <w:szCs w:val="28"/>
        </w:rPr>
        <w:t xml:space="preserve"> </w:t>
      </w:r>
      <w:r>
        <w:rPr>
          <w:rFonts w:ascii="Times New Roman" w:hAnsi="Times New Roman" w:cs="Times New Roman"/>
          <w:sz w:val="28"/>
          <w:szCs w:val="28"/>
        </w:rPr>
        <w:t>"Д</w:t>
      </w:r>
      <w:r w:rsidRPr="002B60AE">
        <w:rPr>
          <w:rFonts w:ascii="Times New Roman" w:hAnsi="Times New Roman" w:cs="Times New Roman"/>
          <w:sz w:val="28"/>
          <w:szCs w:val="28"/>
        </w:rPr>
        <w:t>етско- юношеская спортивная школа</w:t>
      </w:r>
      <w:r>
        <w:rPr>
          <w:rFonts w:ascii="Times New Roman" w:hAnsi="Times New Roman" w:cs="Times New Roman"/>
          <w:sz w:val="28"/>
          <w:szCs w:val="28"/>
        </w:rPr>
        <w:t>"</w:t>
      </w:r>
      <w:r w:rsidRPr="002B60AE">
        <w:rPr>
          <w:rFonts w:ascii="Times New Roman" w:hAnsi="Times New Roman" w:cs="Times New Roman"/>
          <w:sz w:val="28"/>
          <w:szCs w:val="28"/>
        </w:rPr>
        <w:t xml:space="preserve"> </w:t>
      </w:r>
      <w:r>
        <w:rPr>
          <w:rFonts w:ascii="Times New Roman" w:hAnsi="Times New Roman" w:cs="Times New Roman"/>
          <w:sz w:val="28"/>
          <w:szCs w:val="28"/>
        </w:rPr>
        <w:t>МБОУ "Красноборская средняя школа";</w:t>
      </w:r>
      <w:r w:rsidRPr="002B60AE">
        <w:rPr>
          <w:rFonts w:ascii="Times New Roman" w:hAnsi="Times New Roman" w:cs="Times New Roman"/>
          <w:sz w:val="28"/>
          <w:szCs w:val="28"/>
        </w:rPr>
        <w:t xml:space="preserve"> </w:t>
      </w:r>
    </w:p>
    <w:p w:rsidR="004F396C" w:rsidRDefault="004F396C" w:rsidP="004F396C">
      <w:pPr>
        <w:tabs>
          <w:tab w:val="left" w:pos="709"/>
        </w:tabs>
        <w:spacing w:after="0" w:line="240" w:lineRule="auto"/>
        <w:ind w:firstLine="709"/>
        <w:jc w:val="both"/>
        <w:rPr>
          <w:rFonts w:ascii="Times New Roman" w:hAnsi="Times New Roman" w:cs="Times New Roman"/>
          <w:sz w:val="28"/>
          <w:szCs w:val="28"/>
        </w:rPr>
      </w:pPr>
      <w:r w:rsidRPr="002B60AE">
        <w:rPr>
          <w:rFonts w:ascii="Times New Roman" w:hAnsi="Times New Roman" w:cs="Times New Roman"/>
          <w:sz w:val="28"/>
          <w:szCs w:val="28"/>
        </w:rPr>
        <w:t xml:space="preserve">- </w:t>
      </w:r>
      <w:r>
        <w:rPr>
          <w:rFonts w:ascii="Times New Roman" w:hAnsi="Times New Roman" w:cs="Times New Roman"/>
          <w:sz w:val="28"/>
          <w:szCs w:val="28"/>
        </w:rPr>
        <w:t>ДОЛ "Заря";</w:t>
      </w:r>
    </w:p>
    <w:p w:rsidR="004F396C" w:rsidRDefault="004F396C" w:rsidP="004F396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 "Территориальная психолого-медико-педагогическая комиссия"</w:t>
      </w:r>
      <w:r w:rsidRPr="006F6F05">
        <w:rPr>
          <w:rFonts w:ascii="Times New Roman" w:hAnsi="Times New Roman" w:cs="Times New Roman"/>
          <w:sz w:val="28"/>
          <w:szCs w:val="28"/>
        </w:rPr>
        <w:t xml:space="preserve"> </w:t>
      </w:r>
      <w:r>
        <w:rPr>
          <w:rFonts w:ascii="Times New Roman" w:hAnsi="Times New Roman" w:cs="Times New Roman"/>
          <w:sz w:val="28"/>
          <w:szCs w:val="28"/>
        </w:rPr>
        <w:t>МБОУ "Красноборская средняя школа";</w:t>
      </w:r>
    </w:p>
    <w:p w:rsidR="004F396C" w:rsidRDefault="004F396C" w:rsidP="004F396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СП "Центр образования цифрового и гуманитарного профилей "Точка роста" (МБОУ "Красноборская средняя школа", МБОУ "Пермогорская школа", МБОУ "Верхнеуфтюгская средняя школа им. Д.И. Плакидина").</w:t>
      </w:r>
    </w:p>
    <w:p w:rsidR="004F396C" w:rsidRDefault="004F396C" w:rsidP="004F39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района функционируют 2 интерната:</w:t>
      </w:r>
    </w:p>
    <w:p w:rsidR="004F396C" w:rsidRDefault="004F396C" w:rsidP="004F39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МБОУ «Верхнеуфтюгская средняя школа им. Д.И. Плакидина», в</w:t>
      </w:r>
      <w:r>
        <w:rPr>
          <w:rFonts w:ascii="Times New Roman" w:eastAsia="Times New Roman" w:hAnsi="Times New Roman" w:cs="Times New Roman"/>
          <w:color w:val="C00000"/>
          <w:sz w:val="28"/>
          <w:szCs w:val="28"/>
        </w:rPr>
        <w:t xml:space="preserve"> </w:t>
      </w:r>
      <w:r w:rsidRPr="00DF67C2">
        <w:rPr>
          <w:rFonts w:ascii="Times New Roman" w:eastAsia="Times New Roman" w:hAnsi="Times New Roman" w:cs="Times New Roman"/>
          <w:sz w:val="28"/>
          <w:szCs w:val="28"/>
        </w:rPr>
        <w:t xml:space="preserve">нем </w:t>
      </w:r>
      <w:r>
        <w:rPr>
          <w:rFonts w:ascii="Times New Roman" w:eastAsia="Times New Roman" w:hAnsi="Times New Roman" w:cs="Times New Roman"/>
          <w:sz w:val="28"/>
          <w:szCs w:val="28"/>
        </w:rPr>
        <w:t>проживают 12</w:t>
      </w:r>
      <w:r w:rsidRPr="000A000D">
        <w:rPr>
          <w:rFonts w:ascii="Times New Roman" w:eastAsia="Times New Roman" w:hAnsi="Times New Roman" w:cs="Times New Roman"/>
          <w:sz w:val="28"/>
          <w:szCs w:val="28"/>
        </w:rPr>
        <w:t xml:space="preserve"> детей;</w:t>
      </w:r>
    </w:p>
    <w:p w:rsidR="004F396C" w:rsidRPr="00E37A31" w:rsidRDefault="004F396C" w:rsidP="004F396C">
      <w:pPr>
        <w:spacing w:after="0" w:line="240" w:lineRule="auto"/>
        <w:ind w:firstLine="709"/>
        <w:jc w:val="both"/>
        <w:rPr>
          <w:rFonts w:ascii="Times New Roman" w:hAnsi="Times New Roman" w:cs="Times New Roman"/>
          <w:color w:val="C00000"/>
          <w:sz w:val="28"/>
          <w:szCs w:val="28"/>
        </w:rPr>
      </w:pPr>
      <w:r>
        <w:rPr>
          <w:rFonts w:ascii="Times New Roman" w:eastAsia="Times New Roman" w:hAnsi="Times New Roman" w:cs="Times New Roman"/>
          <w:sz w:val="28"/>
          <w:szCs w:val="28"/>
        </w:rPr>
        <w:t xml:space="preserve">- при МБОУ "Красноборская средняя школа", в нем проживают </w:t>
      </w:r>
      <w:r w:rsidRPr="000A000D">
        <w:rPr>
          <w:rFonts w:ascii="Times New Roman" w:eastAsia="Times New Roman" w:hAnsi="Times New Roman" w:cs="Times New Roman"/>
          <w:sz w:val="28"/>
          <w:szCs w:val="28"/>
        </w:rPr>
        <w:t>4 детей.</w:t>
      </w:r>
    </w:p>
    <w:p w:rsidR="004F396C" w:rsidRDefault="004F396C" w:rsidP="00972EC6">
      <w:pPr>
        <w:tabs>
          <w:tab w:val="left" w:pos="709"/>
        </w:tabs>
        <w:spacing w:after="0" w:line="240" w:lineRule="auto"/>
        <w:ind w:firstLine="709"/>
        <w:jc w:val="both"/>
        <w:rPr>
          <w:rFonts w:ascii="Times New Roman" w:hAnsi="Times New Roman" w:cs="Times New Roman"/>
          <w:sz w:val="28"/>
          <w:szCs w:val="28"/>
        </w:rPr>
      </w:pPr>
      <w:r w:rsidRPr="00AD1C87">
        <w:rPr>
          <w:rFonts w:ascii="Times New Roman" w:hAnsi="Times New Roman" w:cs="Times New Roman"/>
          <w:sz w:val="28"/>
          <w:szCs w:val="28"/>
        </w:rPr>
        <w:t xml:space="preserve"> </w:t>
      </w:r>
    </w:p>
    <w:p w:rsidR="004F396C" w:rsidRPr="00AD1C87" w:rsidRDefault="004F396C" w:rsidP="004F396C">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2. Дошкольное</w:t>
      </w:r>
      <w:r w:rsidRPr="00AD1C87">
        <w:rPr>
          <w:rFonts w:ascii="Times New Roman" w:hAnsi="Times New Roman" w:cs="Times New Roman"/>
          <w:b/>
          <w:sz w:val="28"/>
          <w:szCs w:val="28"/>
        </w:rPr>
        <w:t xml:space="preserve"> образовани</w:t>
      </w:r>
      <w:r>
        <w:rPr>
          <w:rFonts w:ascii="Times New Roman" w:hAnsi="Times New Roman" w:cs="Times New Roman"/>
          <w:b/>
          <w:sz w:val="28"/>
          <w:szCs w:val="28"/>
        </w:rPr>
        <w:t>е</w:t>
      </w:r>
      <w:r w:rsidRPr="00AD1C87">
        <w:rPr>
          <w:rFonts w:ascii="Times New Roman" w:hAnsi="Times New Roman" w:cs="Times New Roman"/>
          <w:sz w:val="28"/>
          <w:szCs w:val="28"/>
        </w:rPr>
        <w:t xml:space="preserve">           </w:t>
      </w:r>
    </w:p>
    <w:p w:rsidR="004F396C" w:rsidRDefault="004F396C" w:rsidP="004F396C">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CC4F16">
        <w:rPr>
          <w:rFonts w:ascii="Times New Roman" w:hAnsi="Times New Roman" w:cs="Times New Roman"/>
          <w:sz w:val="28"/>
          <w:szCs w:val="28"/>
        </w:rPr>
        <w:t xml:space="preserve">Сфера дошкольного образования входит в число приоритетных направлений развития всей системы образования. Комплекс мер по развитию дошкольного образования района осуществляется по двум направлениям: повышение его качества и обеспечение доступности. </w:t>
      </w:r>
    </w:p>
    <w:p w:rsidR="004F396C" w:rsidRDefault="004F396C" w:rsidP="004F39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4F16">
        <w:rPr>
          <w:rFonts w:ascii="Times New Roman" w:hAnsi="Times New Roman" w:cs="Times New Roman"/>
          <w:sz w:val="28"/>
          <w:szCs w:val="28"/>
        </w:rPr>
        <w:t xml:space="preserve"> Система дошкольного образования включает в себя</w:t>
      </w:r>
      <w:r>
        <w:rPr>
          <w:rFonts w:ascii="Times New Roman" w:hAnsi="Times New Roman" w:cs="Times New Roman"/>
          <w:sz w:val="28"/>
          <w:szCs w:val="28"/>
        </w:rPr>
        <w:t xml:space="preserve"> 17 дошкольных образовательных  учреждений,</w:t>
      </w:r>
      <w:r w:rsidRPr="00CD780E">
        <w:rPr>
          <w:rFonts w:ascii="Times New Roman" w:eastAsia="Times New Roman" w:hAnsi="Times New Roman" w:cs="Times New Roman"/>
          <w:iCs/>
          <w:color w:val="111111"/>
          <w:sz w:val="28"/>
          <w:szCs w:val="28"/>
          <w:shd w:val="clear" w:color="auto" w:fill="FFFFFF"/>
        </w:rPr>
        <w:t xml:space="preserve">   из них:</w:t>
      </w:r>
      <w:r>
        <w:rPr>
          <w:rFonts w:ascii="Times New Roman" w:eastAsia="Times New Roman" w:hAnsi="Times New Roman" w:cs="Times New Roman"/>
          <w:iCs/>
          <w:color w:val="111111"/>
          <w:sz w:val="28"/>
          <w:szCs w:val="28"/>
          <w:shd w:val="clear" w:color="auto" w:fill="FFFFFF"/>
        </w:rPr>
        <w:t xml:space="preserve"> 9 ДОУ – одногрупповых,</w:t>
      </w:r>
      <w:r w:rsidRPr="00CD780E">
        <w:rPr>
          <w:rFonts w:ascii="Times New Roman" w:eastAsia="Times New Roman" w:hAnsi="Times New Roman" w:cs="Times New Roman"/>
          <w:iCs/>
          <w:color w:val="111111"/>
          <w:sz w:val="28"/>
          <w:szCs w:val="28"/>
          <w:shd w:val="clear" w:color="auto" w:fill="FFFFFF"/>
        </w:rPr>
        <w:t xml:space="preserve"> 8 ДОУ – две и более группы</w:t>
      </w:r>
      <w:r>
        <w:rPr>
          <w:rFonts w:ascii="Times New Roman" w:eastAsia="Times New Roman" w:hAnsi="Times New Roman" w:cs="Times New Roman"/>
          <w:iCs/>
          <w:color w:val="111111"/>
          <w:sz w:val="28"/>
          <w:szCs w:val="28"/>
          <w:shd w:val="clear" w:color="auto" w:fill="FFFFFF"/>
        </w:rPr>
        <w:t>.</w:t>
      </w:r>
    </w:p>
    <w:p w:rsidR="004F396C" w:rsidRDefault="004F396C" w:rsidP="004F396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C151D">
        <w:rPr>
          <w:rFonts w:ascii="Times New Roman" w:eastAsia="Times New Roman" w:hAnsi="Times New Roman" w:cs="Times New Roman"/>
          <w:sz w:val="28"/>
          <w:szCs w:val="28"/>
        </w:rPr>
        <w:t>С 1 сентября 2020 года</w:t>
      </w:r>
      <w:r>
        <w:rPr>
          <w:rFonts w:ascii="Times New Roman" w:eastAsia="Times New Roman" w:hAnsi="Times New Roman" w:cs="Times New Roman"/>
          <w:sz w:val="28"/>
          <w:szCs w:val="28"/>
        </w:rPr>
        <w:t xml:space="preserve"> в </w:t>
      </w:r>
      <w:r w:rsidRPr="00EC151D">
        <w:rPr>
          <w:rFonts w:ascii="Times New Roman" w:eastAsia="Times New Roman" w:hAnsi="Times New Roman" w:cs="Times New Roman"/>
          <w:sz w:val="28"/>
          <w:szCs w:val="28"/>
        </w:rPr>
        <w:t>СП «Детский сад  «Родничок» МБОУ «Красноборская средняя школа» открыта группа раннего возраста  для воспитанников  с  1 года.</w:t>
      </w:r>
      <w:r>
        <w:rPr>
          <w:rFonts w:ascii="Times New Roman" w:eastAsia="Times New Roman" w:hAnsi="Times New Roman" w:cs="Times New Roman"/>
          <w:sz w:val="28"/>
          <w:szCs w:val="28"/>
        </w:rPr>
        <w:t xml:space="preserve"> </w:t>
      </w:r>
    </w:p>
    <w:p w:rsidR="004F396C" w:rsidRDefault="004F396C" w:rsidP="004F396C">
      <w:pPr>
        <w:pStyle w:val="a7"/>
        <w:ind w:firstLine="284"/>
        <w:jc w:val="both"/>
        <w:rPr>
          <w:rFonts w:ascii="Times New Roman" w:hAnsi="Times New Roman"/>
          <w:sz w:val="28"/>
          <w:szCs w:val="28"/>
        </w:rPr>
      </w:pPr>
      <w:r>
        <w:rPr>
          <w:rFonts w:ascii="Times New Roman" w:hAnsi="Times New Roman"/>
          <w:sz w:val="28"/>
          <w:szCs w:val="28"/>
        </w:rPr>
        <w:t xml:space="preserve">   </w:t>
      </w:r>
      <w:r w:rsidRPr="00CC4F16">
        <w:rPr>
          <w:rFonts w:ascii="Times New Roman" w:hAnsi="Times New Roman"/>
          <w:sz w:val="28"/>
          <w:szCs w:val="28"/>
        </w:rPr>
        <w:t xml:space="preserve">В </w:t>
      </w:r>
      <w:r>
        <w:rPr>
          <w:rFonts w:ascii="Times New Roman" w:hAnsi="Times New Roman"/>
          <w:sz w:val="28"/>
          <w:szCs w:val="28"/>
        </w:rPr>
        <w:t xml:space="preserve">2020 </w:t>
      </w:r>
      <w:r w:rsidRPr="00CC4F16">
        <w:rPr>
          <w:rFonts w:ascii="Times New Roman" w:hAnsi="Times New Roman"/>
          <w:sz w:val="28"/>
          <w:szCs w:val="28"/>
        </w:rPr>
        <w:t xml:space="preserve">году в </w:t>
      </w:r>
      <w:r>
        <w:rPr>
          <w:rFonts w:ascii="Times New Roman" w:hAnsi="Times New Roman"/>
          <w:sz w:val="28"/>
          <w:szCs w:val="28"/>
        </w:rPr>
        <w:t>детских садах</w:t>
      </w:r>
      <w:r w:rsidRPr="00CC4F16">
        <w:rPr>
          <w:rFonts w:ascii="Times New Roman" w:hAnsi="Times New Roman"/>
          <w:sz w:val="28"/>
          <w:szCs w:val="28"/>
        </w:rPr>
        <w:t xml:space="preserve"> функционировало </w:t>
      </w:r>
      <w:r>
        <w:rPr>
          <w:rFonts w:ascii="Times New Roman" w:hAnsi="Times New Roman"/>
          <w:sz w:val="28"/>
          <w:szCs w:val="28"/>
        </w:rPr>
        <w:t>43</w:t>
      </w:r>
      <w:r w:rsidRPr="00CC4F16">
        <w:rPr>
          <w:rFonts w:ascii="Times New Roman" w:hAnsi="Times New Roman"/>
          <w:sz w:val="28"/>
          <w:szCs w:val="28"/>
        </w:rPr>
        <w:t xml:space="preserve"> группы </w:t>
      </w:r>
      <w:r>
        <w:rPr>
          <w:rFonts w:ascii="Times New Roman" w:hAnsi="Times New Roman"/>
          <w:sz w:val="28"/>
          <w:szCs w:val="28"/>
        </w:rPr>
        <w:t xml:space="preserve"> дошкольников,  в 2019 году – 44.    Уменьшение </w:t>
      </w:r>
      <w:r w:rsidRPr="00AD1C87">
        <w:rPr>
          <w:rFonts w:ascii="Times New Roman" w:hAnsi="Times New Roman"/>
          <w:sz w:val="28"/>
          <w:szCs w:val="28"/>
        </w:rPr>
        <w:t xml:space="preserve"> групп  </w:t>
      </w:r>
      <w:r>
        <w:rPr>
          <w:rFonts w:ascii="Times New Roman" w:hAnsi="Times New Roman"/>
          <w:sz w:val="28"/>
          <w:szCs w:val="28"/>
        </w:rPr>
        <w:t xml:space="preserve">произошло </w:t>
      </w:r>
      <w:r w:rsidRPr="00AD1C87">
        <w:rPr>
          <w:rFonts w:ascii="Times New Roman" w:hAnsi="Times New Roman"/>
          <w:sz w:val="28"/>
          <w:szCs w:val="28"/>
        </w:rPr>
        <w:t>в связи с уменьшением количества воспитанников</w:t>
      </w:r>
      <w:r>
        <w:rPr>
          <w:rFonts w:ascii="Times New Roman" w:hAnsi="Times New Roman"/>
          <w:sz w:val="28"/>
          <w:szCs w:val="28"/>
        </w:rPr>
        <w:t>.</w:t>
      </w:r>
      <w:r w:rsidRPr="00AD1C87">
        <w:rPr>
          <w:rFonts w:ascii="Times New Roman" w:hAnsi="Times New Roman"/>
          <w:sz w:val="28"/>
          <w:szCs w:val="28"/>
        </w:rPr>
        <w:t xml:space="preserve"> </w:t>
      </w:r>
      <w:r>
        <w:rPr>
          <w:rFonts w:ascii="Times New Roman" w:hAnsi="Times New Roman"/>
          <w:sz w:val="28"/>
          <w:szCs w:val="28"/>
        </w:rPr>
        <w:t>В</w:t>
      </w:r>
      <w:r w:rsidRPr="00AD1C87">
        <w:rPr>
          <w:rFonts w:ascii="Times New Roman" w:hAnsi="Times New Roman"/>
          <w:sz w:val="28"/>
          <w:szCs w:val="28"/>
        </w:rPr>
        <w:t xml:space="preserve"> СП «Детский сад </w:t>
      </w:r>
      <w:r>
        <w:rPr>
          <w:rFonts w:ascii="Times New Roman" w:hAnsi="Times New Roman"/>
          <w:sz w:val="28"/>
          <w:szCs w:val="28"/>
        </w:rPr>
        <w:t>Берёзка</w:t>
      </w:r>
      <w:r w:rsidRPr="00AD1C87">
        <w:rPr>
          <w:rFonts w:ascii="Times New Roman" w:hAnsi="Times New Roman"/>
          <w:sz w:val="28"/>
          <w:szCs w:val="28"/>
        </w:rPr>
        <w:t>» МБОУ  «</w:t>
      </w:r>
      <w:r>
        <w:rPr>
          <w:rFonts w:ascii="Times New Roman" w:hAnsi="Times New Roman"/>
          <w:sz w:val="28"/>
          <w:szCs w:val="28"/>
        </w:rPr>
        <w:t>Куликовская средняя</w:t>
      </w:r>
      <w:r w:rsidRPr="00AD1C87">
        <w:rPr>
          <w:rFonts w:ascii="Times New Roman" w:hAnsi="Times New Roman"/>
          <w:sz w:val="28"/>
          <w:szCs w:val="28"/>
        </w:rPr>
        <w:t xml:space="preserve"> школа»</w:t>
      </w:r>
      <w:r>
        <w:rPr>
          <w:rFonts w:ascii="Times New Roman" w:hAnsi="Times New Roman"/>
          <w:sz w:val="28"/>
          <w:szCs w:val="28"/>
        </w:rPr>
        <w:t xml:space="preserve">  с  01 сентября 2020 года  работает одна группа.</w:t>
      </w:r>
    </w:p>
    <w:p w:rsidR="002A63BA" w:rsidRDefault="002A63BA" w:rsidP="004F396C">
      <w:pPr>
        <w:pStyle w:val="a7"/>
        <w:ind w:firstLine="284"/>
        <w:jc w:val="both"/>
        <w:rPr>
          <w:rFonts w:ascii="Times New Roman" w:hAnsi="Times New Roman"/>
          <w:sz w:val="28"/>
          <w:szCs w:val="28"/>
        </w:rPr>
      </w:pPr>
    </w:p>
    <w:p w:rsidR="002A63BA" w:rsidRDefault="002A63BA" w:rsidP="004F396C">
      <w:pPr>
        <w:pStyle w:val="a7"/>
        <w:ind w:firstLine="284"/>
        <w:jc w:val="both"/>
        <w:rPr>
          <w:rFonts w:ascii="Times New Roman" w:hAnsi="Times New Roman"/>
          <w:sz w:val="28"/>
          <w:szCs w:val="28"/>
        </w:rPr>
      </w:pPr>
    </w:p>
    <w:p w:rsidR="004F396C" w:rsidRDefault="004F396C" w:rsidP="004F396C">
      <w:pPr>
        <w:pStyle w:val="a7"/>
        <w:ind w:firstLine="284"/>
        <w:jc w:val="both"/>
        <w:rPr>
          <w:rFonts w:ascii="Times New Roman" w:hAnsi="Times New Roman"/>
          <w:sz w:val="28"/>
          <w:szCs w:val="28"/>
        </w:rPr>
      </w:pPr>
    </w:p>
    <w:tbl>
      <w:tblPr>
        <w:tblStyle w:val="a6"/>
        <w:tblW w:w="0" w:type="auto"/>
        <w:tblLook w:val="04A0"/>
      </w:tblPr>
      <w:tblGrid>
        <w:gridCol w:w="531"/>
        <w:gridCol w:w="3875"/>
        <w:gridCol w:w="1442"/>
        <w:gridCol w:w="1309"/>
        <w:gridCol w:w="946"/>
        <w:gridCol w:w="1468"/>
      </w:tblGrid>
      <w:tr w:rsidR="004F396C" w:rsidTr="004F396C">
        <w:tc>
          <w:tcPr>
            <w:tcW w:w="534" w:type="dxa"/>
            <w:vMerge w:val="restart"/>
          </w:tcPr>
          <w:p w:rsidR="004F396C" w:rsidRPr="001D6CDA" w:rsidRDefault="004F396C" w:rsidP="004F396C">
            <w:pPr>
              <w:pStyle w:val="a7"/>
              <w:jc w:val="both"/>
              <w:rPr>
                <w:rFonts w:ascii="Times New Roman" w:hAnsi="Times New Roman"/>
              </w:rPr>
            </w:pPr>
            <w:r w:rsidRPr="001D6CDA">
              <w:rPr>
                <w:rFonts w:ascii="Times New Roman" w:hAnsi="Times New Roman"/>
              </w:rPr>
              <w:t>№</w:t>
            </w:r>
          </w:p>
          <w:p w:rsidR="004F396C" w:rsidRPr="001D6CDA" w:rsidRDefault="004F396C" w:rsidP="004F396C">
            <w:pPr>
              <w:pStyle w:val="a7"/>
              <w:jc w:val="both"/>
              <w:rPr>
                <w:rFonts w:ascii="Times New Roman" w:hAnsi="Times New Roman"/>
              </w:rPr>
            </w:pPr>
            <w:r w:rsidRPr="001D6CDA">
              <w:rPr>
                <w:rFonts w:ascii="Times New Roman" w:hAnsi="Times New Roman"/>
              </w:rPr>
              <w:t>п/п</w:t>
            </w:r>
          </w:p>
        </w:tc>
        <w:tc>
          <w:tcPr>
            <w:tcW w:w="4251" w:type="dxa"/>
            <w:vMerge w:val="restart"/>
          </w:tcPr>
          <w:p w:rsidR="004F396C" w:rsidRPr="001D6CDA" w:rsidRDefault="004F396C" w:rsidP="004F396C">
            <w:pPr>
              <w:pStyle w:val="a7"/>
              <w:jc w:val="both"/>
              <w:rPr>
                <w:rFonts w:ascii="Times New Roman" w:hAnsi="Times New Roman"/>
              </w:rPr>
            </w:pPr>
            <w:r w:rsidRPr="001D6CDA">
              <w:rPr>
                <w:rFonts w:ascii="Times New Roman" w:hAnsi="Times New Roman"/>
              </w:rPr>
              <w:t>Название ДОУ</w:t>
            </w:r>
          </w:p>
        </w:tc>
        <w:tc>
          <w:tcPr>
            <w:tcW w:w="2978" w:type="dxa"/>
            <w:gridSpan w:val="2"/>
          </w:tcPr>
          <w:p w:rsidR="004F396C" w:rsidRPr="001D6CDA" w:rsidRDefault="004F396C" w:rsidP="004F396C">
            <w:pPr>
              <w:pStyle w:val="a7"/>
              <w:jc w:val="both"/>
              <w:rPr>
                <w:rFonts w:ascii="Times New Roman" w:hAnsi="Times New Roman"/>
              </w:rPr>
            </w:pPr>
            <w:r w:rsidRPr="001D6CDA">
              <w:rPr>
                <w:rFonts w:ascii="Times New Roman" w:hAnsi="Times New Roman"/>
              </w:rPr>
              <w:t>Количество воспитанников</w:t>
            </w:r>
          </w:p>
        </w:tc>
        <w:tc>
          <w:tcPr>
            <w:tcW w:w="2612" w:type="dxa"/>
            <w:gridSpan w:val="2"/>
          </w:tcPr>
          <w:p w:rsidR="004F396C" w:rsidRDefault="004F396C" w:rsidP="004F396C">
            <w:pPr>
              <w:pStyle w:val="a7"/>
              <w:jc w:val="both"/>
              <w:rPr>
                <w:rFonts w:ascii="Times New Roman" w:hAnsi="Times New Roman"/>
              </w:rPr>
            </w:pPr>
            <w:r w:rsidRPr="001D6CDA">
              <w:rPr>
                <w:rFonts w:ascii="Times New Roman" w:hAnsi="Times New Roman"/>
              </w:rPr>
              <w:t>Очередь</w:t>
            </w:r>
            <w:r>
              <w:rPr>
                <w:rFonts w:ascii="Times New Roman" w:hAnsi="Times New Roman"/>
              </w:rPr>
              <w:t xml:space="preserve">  (0-1,5 лет)</w:t>
            </w:r>
          </w:p>
          <w:p w:rsidR="004F396C" w:rsidRPr="001D6CDA" w:rsidRDefault="004F396C" w:rsidP="004F396C">
            <w:pPr>
              <w:pStyle w:val="a7"/>
              <w:jc w:val="both"/>
              <w:rPr>
                <w:rFonts w:ascii="Times New Roman" w:hAnsi="Times New Roman"/>
              </w:rPr>
            </w:pPr>
            <w:r>
              <w:rPr>
                <w:rFonts w:ascii="Times New Roman" w:hAnsi="Times New Roman"/>
              </w:rPr>
              <w:t>(1,5 до 3х лет)</w:t>
            </w:r>
          </w:p>
        </w:tc>
      </w:tr>
      <w:tr w:rsidR="004F396C" w:rsidTr="004F396C">
        <w:tc>
          <w:tcPr>
            <w:tcW w:w="534" w:type="dxa"/>
            <w:vMerge/>
          </w:tcPr>
          <w:p w:rsidR="004F396C" w:rsidRPr="001D6CDA" w:rsidRDefault="004F396C" w:rsidP="004F396C">
            <w:pPr>
              <w:pStyle w:val="a7"/>
              <w:jc w:val="both"/>
              <w:rPr>
                <w:rFonts w:ascii="Times New Roman" w:hAnsi="Times New Roman"/>
              </w:rPr>
            </w:pPr>
          </w:p>
        </w:tc>
        <w:tc>
          <w:tcPr>
            <w:tcW w:w="4251" w:type="dxa"/>
            <w:vMerge/>
          </w:tcPr>
          <w:p w:rsidR="004F396C" w:rsidRPr="001D6CDA" w:rsidRDefault="004F396C" w:rsidP="004F396C">
            <w:pPr>
              <w:pStyle w:val="a7"/>
              <w:jc w:val="both"/>
              <w:rPr>
                <w:rFonts w:ascii="Times New Roman" w:hAnsi="Times New Roman"/>
              </w:rPr>
            </w:pPr>
          </w:p>
        </w:tc>
        <w:tc>
          <w:tcPr>
            <w:tcW w:w="1560" w:type="dxa"/>
          </w:tcPr>
          <w:p w:rsidR="004F396C" w:rsidRPr="001D6CDA" w:rsidRDefault="004F396C" w:rsidP="004F396C">
            <w:pPr>
              <w:pStyle w:val="a7"/>
              <w:jc w:val="both"/>
              <w:rPr>
                <w:rFonts w:ascii="Times New Roman" w:hAnsi="Times New Roman"/>
              </w:rPr>
            </w:pPr>
            <w:r w:rsidRPr="001D6CDA">
              <w:rPr>
                <w:rFonts w:ascii="Times New Roman" w:hAnsi="Times New Roman"/>
              </w:rPr>
              <w:t>2019</w:t>
            </w:r>
          </w:p>
        </w:tc>
        <w:tc>
          <w:tcPr>
            <w:tcW w:w="1418" w:type="dxa"/>
          </w:tcPr>
          <w:p w:rsidR="004F396C" w:rsidRPr="001D6CDA" w:rsidRDefault="004F396C" w:rsidP="004F396C">
            <w:pPr>
              <w:pStyle w:val="a7"/>
              <w:jc w:val="both"/>
              <w:rPr>
                <w:rFonts w:ascii="Times New Roman" w:hAnsi="Times New Roman"/>
              </w:rPr>
            </w:pPr>
            <w:r w:rsidRPr="001D6CDA">
              <w:rPr>
                <w:rFonts w:ascii="Times New Roman" w:hAnsi="Times New Roman"/>
              </w:rPr>
              <w:t>2020</w:t>
            </w:r>
          </w:p>
        </w:tc>
        <w:tc>
          <w:tcPr>
            <w:tcW w:w="992" w:type="dxa"/>
          </w:tcPr>
          <w:p w:rsidR="004F396C" w:rsidRPr="001D6CDA" w:rsidRDefault="004F396C" w:rsidP="004F396C">
            <w:pPr>
              <w:pStyle w:val="a7"/>
              <w:jc w:val="both"/>
              <w:rPr>
                <w:rFonts w:ascii="Times New Roman" w:hAnsi="Times New Roman"/>
              </w:rPr>
            </w:pPr>
            <w:r w:rsidRPr="001D6CDA">
              <w:rPr>
                <w:rFonts w:ascii="Times New Roman" w:hAnsi="Times New Roman"/>
              </w:rPr>
              <w:t>2019</w:t>
            </w:r>
          </w:p>
        </w:tc>
        <w:tc>
          <w:tcPr>
            <w:tcW w:w="1620" w:type="dxa"/>
          </w:tcPr>
          <w:p w:rsidR="004F396C" w:rsidRPr="001D6CDA" w:rsidRDefault="004F396C" w:rsidP="004F396C">
            <w:pPr>
              <w:pStyle w:val="a7"/>
              <w:jc w:val="both"/>
              <w:rPr>
                <w:rFonts w:ascii="Times New Roman" w:hAnsi="Times New Roman"/>
              </w:rPr>
            </w:pPr>
            <w:r w:rsidRPr="001D6CDA">
              <w:rPr>
                <w:rFonts w:ascii="Times New Roman" w:hAnsi="Times New Roman"/>
              </w:rPr>
              <w:t>2020</w:t>
            </w:r>
          </w:p>
        </w:tc>
      </w:tr>
      <w:tr w:rsidR="004F396C" w:rsidTr="004F396C">
        <w:tc>
          <w:tcPr>
            <w:tcW w:w="534" w:type="dxa"/>
          </w:tcPr>
          <w:p w:rsidR="004F396C" w:rsidRPr="001D6CDA" w:rsidRDefault="004F396C" w:rsidP="004F396C">
            <w:pPr>
              <w:pStyle w:val="a7"/>
              <w:jc w:val="both"/>
              <w:rPr>
                <w:rFonts w:ascii="Times New Roman" w:hAnsi="Times New Roman"/>
              </w:rPr>
            </w:pPr>
            <w:r w:rsidRPr="001D6CDA">
              <w:rPr>
                <w:rFonts w:ascii="Times New Roman" w:hAnsi="Times New Roman"/>
              </w:rPr>
              <w:t>1</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«Звёздочка» МБОУ «Красноборская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106</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118</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23 /3</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6/0</w:t>
            </w:r>
          </w:p>
        </w:tc>
      </w:tr>
      <w:tr w:rsidR="004F396C" w:rsidTr="004F396C">
        <w:tc>
          <w:tcPr>
            <w:tcW w:w="534" w:type="dxa"/>
          </w:tcPr>
          <w:p w:rsidR="004F396C" w:rsidRPr="001D6CDA" w:rsidRDefault="004F396C" w:rsidP="004F396C">
            <w:pPr>
              <w:pStyle w:val="a7"/>
              <w:jc w:val="both"/>
              <w:rPr>
                <w:rFonts w:ascii="Times New Roman" w:hAnsi="Times New Roman"/>
              </w:rPr>
            </w:pPr>
            <w:r w:rsidRPr="001D6CDA">
              <w:rPr>
                <w:rFonts w:ascii="Times New Roman" w:hAnsi="Times New Roman"/>
              </w:rPr>
              <w:t>2</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«Родничок» МБОУ «Красноборская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46</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39</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7/0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7 /0</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3</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«Росинка» МБОУ «Красноборская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42</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41</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5 /0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5/0</w:t>
            </w:r>
          </w:p>
        </w:tc>
      </w:tr>
      <w:tr w:rsidR="004F396C" w:rsidTr="004F396C">
        <w:tc>
          <w:tcPr>
            <w:tcW w:w="534" w:type="dxa"/>
          </w:tcPr>
          <w:p w:rsidR="004F396C" w:rsidRPr="001D6CDA" w:rsidRDefault="004F396C" w:rsidP="004F396C">
            <w:pPr>
              <w:pStyle w:val="a7"/>
              <w:jc w:val="both"/>
              <w:rPr>
                <w:rFonts w:ascii="Times New Roman" w:hAnsi="Times New Roman"/>
              </w:rPr>
            </w:pPr>
            <w:r w:rsidRPr="001D6CDA">
              <w:rPr>
                <w:rFonts w:ascii="Times New Roman" w:hAnsi="Times New Roman"/>
              </w:rPr>
              <w:t>4</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«Улыбка» МБОУ «Красноборская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75</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68</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7/0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7 /0</w:t>
            </w:r>
          </w:p>
        </w:tc>
      </w:tr>
      <w:tr w:rsidR="004F396C" w:rsidTr="004F396C">
        <w:tc>
          <w:tcPr>
            <w:tcW w:w="534" w:type="dxa"/>
          </w:tcPr>
          <w:p w:rsidR="004F396C" w:rsidRPr="001D6CDA" w:rsidRDefault="004F396C" w:rsidP="004F396C">
            <w:pPr>
              <w:pStyle w:val="a7"/>
              <w:jc w:val="both"/>
              <w:rPr>
                <w:rFonts w:ascii="Times New Roman" w:hAnsi="Times New Roman"/>
              </w:rPr>
            </w:pPr>
            <w:r w:rsidRPr="001D6CDA">
              <w:rPr>
                <w:rFonts w:ascii="Times New Roman" w:hAnsi="Times New Roman"/>
              </w:rPr>
              <w:t>5</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«Сказка» МБОУ «Красноборская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112</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108</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18 /2</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11 /2</w:t>
            </w:r>
          </w:p>
        </w:tc>
      </w:tr>
      <w:tr w:rsidR="004F396C" w:rsidTr="004F396C">
        <w:tc>
          <w:tcPr>
            <w:tcW w:w="534" w:type="dxa"/>
          </w:tcPr>
          <w:p w:rsidR="004F396C" w:rsidRPr="001D6CDA" w:rsidRDefault="004F396C" w:rsidP="004F396C">
            <w:pPr>
              <w:pStyle w:val="a7"/>
              <w:jc w:val="both"/>
              <w:rPr>
                <w:rFonts w:ascii="Times New Roman" w:hAnsi="Times New Roman"/>
              </w:rPr>
            </w:pPr>
            <w:r w:rsidRPr="001D6CDA">
              <w:rPr>
                <w:rFonts w:ascii="Times New Roman" w:hAnsi="Times New Roman"/>
              </w:rPr>
              <w:t>6</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«Светлячок» МБОУ «Евдская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60</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60</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11 /4</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17/4</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7</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«Ромашка» МБОУ «Пермогорская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16</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17</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2/1</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3/1</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8</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«Сосенка» МБОУ «Пермогорская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7</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12</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1/0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2/0</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9</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 xml:space="preserve">СП «Детский сад «Золотая рыбка» МБОУ «Черевковская средняя   </w:t>
            </w:r>
            <w:r>
              <w:rPr>
                <w:rFonts w:ascii="Times New Roman" w:hAnsi="Times New Roman"/>
              </w:rPr>
              <w:lastRenderedPageBreak/>
              <w:t>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lastRenderedPageBreak/>
              <w:t>10</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8</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1/0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1/0</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lastRenderedPageBreak/>
              <w:t>10</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«Зоренька» МБОУ «Черевковская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14</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14</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2/1</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3/4</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11</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«Ягодка» МБОУ «Черевковская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15</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16</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0 /0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2 /0</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12</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«Золушка» МБОУ «Черевковская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50</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50</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12/8</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10/5</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13</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«Калинка» МБОУ «Черевковская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17</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16</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1 /0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1 /0</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14</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«Чебурашка»» МБОУ «Белослудская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20</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22</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1/0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0/0</w:t>
            </w:r>
          </w:p>
        </w:tc>
      </w:tr>
      <w:tr w:rsidR="004F396C" w:rsidTr="004F396C">
        <w:tc>
          <w:tcPr>
            <w:tcW w:w="534" w:type="dxa"/>
          </w:tcPr>
          <w:p w:rsidR="004F396C" w:rsidRPr="001D6CDA" w:rsidRDefault="004F396C" w:rsidP="004F396C">
            <w:pPr>
              <w:pStyle w:val="a7"/>
              <w:jc w:val="both"/>
              <w:rPr>
                <w:rFonts w:ascii="Times New Roman" w:hAnsi="Times New Roman"/>
              </w:rPr>
            </w:pPr>
            <w:r>
              <w:rPr>
                <w:rFonts w:ascii="Times New Roman" w:hAnsi="Times New Roman"/>
              </w:rPr>
              <w:t>15</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«Рябинушка» МБОУ «Верхнеуфтюгская  средняя  школа им. Д.И. Плакидина»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9</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5</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0 /0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0 /0</w:t>
            </w:r>
          </w:p>
        </w:tc>
      </w:tr>
      <w:tr w:rsidR="004F396C" w:rsidTr="004F396C">
        <w:tc>
          <w:tcPr>
            <w:tcW w:w="534" w:type="dxa"/>
          </w:tcPr>
          <w:p w:rsidR="004F396C" w:rsidRDefault="004F396C" w:rsidP="004F396C">
            <w:pPr>
              <w:pStyle w:val="a7"/>
              <w:jc w:val="both"/>
              <w:rPr>
                <w:rFonts w:ascii="Times New Roman" w:hAnsi="Times New Roman"/>
              </w:rPr>
            </w:pPr>
            <w:r>
              <w:rPr>
                <w:rFonts w:ascii="Times New Roman" w:hAnsi="Times New Roman"/>
              </w:rPr>
              <w:t>16</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«Ладушки» МБОУ «Верхнеуфтюгская  средняя  школа им. Д.И. Плакидина»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8</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7</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 xml:space="preserve">  0/0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0/0</w:t>
            </w:r>
          </w:p>
        </w:tc>
      </w:tr>
      <w:tr w:rsidR="004F396C" w:rsidTr="004F396C">
        <w:tc>
          <w:tcPr>
            <w:tcW w:w="534" w:type="dxa"/>
          </w:tcPr>
          <w:p w:rsidR="004F396C" w:rsidRDefault="004F396C" w:rsidP="004F396C">
            <w:pPr>
              <w:pStyle w:val="a7"/>
              <w:jc w:val="both"/>
              <w:rPr>
                <w:rFonts w:ascii="Times New Roman" w:hAnsi="Times New Roman"/>
              </w:rPr>
            </w:pPr>
            <w:r>
              <w:rPr>
                <w:rFonts w:ascii="Times New Roman" w:hAnsi="Times New Roman"/>
              </w:rPr>
              <w:t>17</w:t>
            </w:r>
          </w:p>
        </w:tc>
        <w:tc>
          <w:tcPr>
            <w:tcW w:w="4251" w:type="dxa"/>
          </w:tcPr>
          <w:p w:rsidR="004F396C" w:rsidRPr="001D6CDA" w:rsidRDefault="004F396C" w:rsidP="004F396C">
            <w:pPr>
              <w:pStyle w:val="a7"/>
              <w:jc w:val="both"/>
              <w:rPr>
                <w:rFonts w:ascii="Times New Roman" w:hAnsi="Times New Roman"/>
              </w:rPr>
            </w:pPr>
            <w:r>
              <w:rPr>
                <w:rFonts w:ascii="Times New Roman" w:hAnsi="Times New Roman"/>
              </w:rPr>
              <w:t>СП «Детский сад «Берёзка» МБОУ «Куликовская  средняя  школа»</w:t>
            </w:r>
          </w:p>
        </w:tc>
        <w:tc>
          <w:tcPr>
            <w:tcW w:w="1560" w:type="dxa"/>
          </w:tcPr>
          <w:p w:rsidR="004F396C" w:rsidRPr="001D6CDA" w:rsidRDefault="004F396C" w:rsidP="004F396C">
            <w:pPr>
              <w:pStyle w:val="a7"/>
              <w:jc w:val="both"/>
              <w:rPr>
                <w:rFonts w:ascii="Times New Roman" w:hAnsi="Times New Roman"/>
              </w:rPr>
            </w:pPr>
            <w:r>
              <w:rPr>
                <w:rFonts w:ascii="Times New Roman" w:hAnsi="Times New Roman"/>
              </w:rPr>
              <w:t>15</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8</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1 /0</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 xml:space="preserve">  0/0</w:t>
            </w:r>
          </w:p>
        </w:tc>
      </w:tr>
      <w:tr w:rsidR="004F396C" w:rsidTr="004F396C">
        <w:tc>
          <w:tcPr>
            <w:tcW w:w="534" w:type="dxa"/>
          </w:tcPr>
          <w:p w:rsidR="004F396C" w:rsidRDefault="004F396C" w:rsidP="004F396C">
            <w:pPr>
              <w:pStyle w:val="a7"/>
              <w:jc w:val="both"/>
              <w:rPr>
                <w:rFonts w:ascii="Times New Roman" w:hAnsi="Times New Roman"/>
              </w:rPr>
            </w:pPr>
          </w:p>
        </w:tc>
        <w:tc>
          <w:tcPr>
            <w:tcW w:w="4251" w:type="dxa"/>
          </w:tcPr>
          <w:p w:rsidR="004F396C" w:rsidRDefault="004F396C" w:rsidP="004F396C">
            <w:pPr>
              <w:pStyle w:val="a7"/>
              <w:jc w:val="both"/>
              <w:rPr>
                <w:rFonts w:ascii="Times New Roman" w:hAnsi="Times New Roman"/>
              </w:rPr>
            </w:pPr>
            <w:r>
              <w:rPr>
                <w:rFonts w:ascii="Times New Roman" w:hAnsi="Times New Roman"/>
              </w:rPr>
              <w:t>ИТОГО:</w:t>
            </w:r>
          </w:p>
        </w:tc>
        <w:tc>
          <w:tcPr>
            <w:tcW w:w="1560" w:type="dxa"/>
          </w:tcPr>
          <w:p w:rsidR="004F396C" w:rsidRDefault="004F396C" w:rsidP="004F396C">
            <w:pPr>
              <w:pStyle w:val="a7"/>
              <w:jc w:val="both"/>
              <w:rPr>
                <w:rFonts w:ascii="Times New Roman" w:hAnsi="Times New Roman"/>
              </w:rPr>
            </w:pPr>
            <w:r>
              <w:rPr>
                <w:rFonts w:ascii="Times New Roman" w:hAnsi="Times New Roman"/>
              </w:rPr>
              <w:t>622</w:t>
            </w:r>
          </w:p>
        </w:tc>
        <w:tc>
          <w:tcPr>
            <w:tcW w:w="1418" w:type="dxa"/>
          </w:tcPr>
          <w:p w:rsidR="004F396C" w:rsidRPr="001D6CDA" w:rsidRDefault="004F396C" w:rsidP="004F396C">
            <w:pPr>
              <w:pStyle w:val="a7"/>
              <w:jc w:val="both"/>
              <w:rPr>
                <w:rFonts w:ascii="Times New Roman" w:hAnsi="Times New Roman"/>
              </w:rPr>
            </w:pPr>
            <w:r>
              <w:rPr>
                <w:rFonts w:ascii="Times New Roman" w:hAnsi="Times New Roman"/>
              </w:rPr>
              <w:t>609</w:t>
            </w:r>
          </w:p>
        </w:tc>
        <w:tc>
          <w:tcPr>
            <w:tcW w:w="992" w:type="dxa"/>
          </w:tcPr>
          <w:p w:rsidR="004F396C" w:rsidRPr="001D6CDA" w:rsidRDefault="004F396C" w:rsidP="004F396C">
            <w:pPr>
              <w:pStyle w:val="a7"/>
              <w:jc w:val="both"/>
              <w:rPr>
                <w:rFonts w:ascii="Times New Roman" w:hAnsi="Times New Roman"/>
              </w:rPr>
            </w:pPr>
            <w:r>
              <w:rPr>
                <w:rFonts w:ascii="Times New Roman" w:hAnsi="Times New Roman"/>
              </w:rPr>
              <w:t>92/19</w:t>
            </w:r>
          </w:p>
        </w:tc>
        <w:tc>
          <w:tcPr>
            <w:tcW w:w="1620" w:type="dxa"/>
          </w:tcPr>
          <w:p w:rsidR="004F396C" w:rsidRPr="001D6CDA" w:rsidRDefault="004F396C" w:rsidP="004F396C">
            <w:pPr>
              <w:pStyle w:val="a7"/>
              <w:jc w:val="both"/>
              <w:rPr>
                <w:rFonts w:ascii="Times New Roman" w:hAnsi="Times New Roman"/>
              </w:rPr>
            </w:pPr>
            <w:r>
              <w:rPr>
                <w:rFonts w:ascii="Times New Roman" w:hAnsi="Times New Roman"/>
              </w:rPr>
              <w:t>75/16</w:t>
            </w:r>
          </w:p>
        </w:tc>
      </w:tr>
    </w:tbl>
    <w:p w:rsidR="004F396C" w:rsidRDefault="004F396C" w:rsidP="004F396C">
      <w:pPr>
        <w:pStyle w:val="a7"/>
        <w:ind w:firstLine="284"/>
        <w:jc w:val="both"/>
        <w:rPr>
          <w:rFonts w:ascii="Times New Roman" w:hAnsi="Times New Roman"/>
          <w:sz w:val="28"/>
          <w:szCs w:val="28"/>
        </w:rPr>
      </w:pPr>
      <w:r>
        <w:rPr>
          <w:rFonts w:ascii="Times New Roman" w:hAnsi="Times New Roman"/>
          <w:sz w:val="28"/>
          <w:szCs w:val="28"/>
        </w:rPr>
        <w:t xml:space="preserve">    Причина – уменьшение количества детей  дошкольного возраста на территории Красноборского района. </w:t>
      </w:r>
    </w:p>
    <w:p w:rsidR="004F396C" w:rsidRPr="002200EA" w:rsidRDefault="004F396C" w:rsidP="004F396C">
      <w:pPr>
        <w:pStyle w:val="a7"/>
        <w:ind w:firstLine="284"/>
        <w:jc w:val="both"/>
        <w:rPr>
          <w:rFonts w:ascii="Times New Roman" w:hAnsi="Times New Roman"/>
          <w:sz w:val="28"/>
          <w:szCs w:val="28"/>
        </w:rPr>
      </w:pPr>
      <w:r>
        <w:rPr>
          <w:rFonts w:ascii="Times New Roman" w:hAnsi="Times New Roman"/>
          <w:sz w:val="28"/>
          <w:szCs w:val="28"/>
        </w:rPr>
        <w:t xml:space="preserve">    </w:t>
      </w:r>
      <w:r w:rsidRPr="002200EA">
        <w:rPr>
          <w:rFonts w:ascii="Times New Roman" w:hAnsi="Times New Roman"/>
          <w:sz w:val="28"/>
          <w:szCs w:val="28"/>
        </w:rPr>
        <w:t>Родителям, имеющим детей в возрасте от 1,5 до 6 лет, не обеспеченных местами в дошкольных образовательных учреждениях, выплачивается пособие в размере две тысячи рублей.</w:t>
      </w:r>
      <w:r>
        <w:rPr>
          <w:rFonts w:ascii="Times New Roman" w:hAnsi="Times New Roman"/>
          <w:sz w:val="28"/>
          <w:szCs w:val="28"/>
        </w:rPr>
        <w:t xml:space="preserve"> В 2019 году выплаты получили 15 человек, в 2020 году - 3 человека. Такое снижение считаем связано  с уменьшением очередности в детских садах.</w:t>
      </w:r>
    </w:p>
    <w:p w:rsidR="004F396C" w:rsidRPr="00AD1C87" w:rsidRDefault="004F396C" w:rsidP="004F39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1C87">
        <w:rPr>
          <w:rFonts w:ascii="Times New Roman" w:hAnsi="Times New Roman" w:cs="Times New Roman"/>
          <w:sz w:val="28"/>
          <w:szCs w:val="28"/>
        </w:rPr>
        <w:t>В 20</w:t>
      </w:r>
      <w:r>
        <w:rPr>
          <w:rFonts w:ascii="Times New Roman" w:hAnsi="Times New Roman" w:cs="Times New Roman"/>
          <w:sz w:val="28"/>
          <w:szCs w:val="28"/>
        </w:rPr>
        <w:t>20</w:t>
      </w:r>
      <w:r w:rsidRPr="00AD1C87">
        <w:rPr>
          <w:rFonts w:ascii="Times New Roman" w:hAnsi="Times New Roman" w:cs="Times New Roman"/>
          <w:sz w:val="28"/>
          <w:szCs w:val="28"/>
        </w:rPr>
        <w:t xml:space="preserve"> году сохранены льготы по оплате на содержание ребёнка в детском саду </w:t>
      </w:r>
      <w:r>
        <w:rPr>
          <w:rFonts w:ascii="Times New Roman" w:hAnsi="Times New Roman" w:cs="Times New Roman"/>
          <w:sz w:val="28"/>
          <w:szCs w:val="28"/>
        </w:rPr>
        <w:t xml:space="preserve"> </w:t>
      </w:r>
      <w:r w:rsidRPr="00AD1C87">
        <w:rPr>
          <w:rFonts w:ascii="Times New Roman" w:hAnsi="Times New Roman" w:cs="Times New Roman"/>
          <w:sz w:val="28"/>
          <w:szCs w:val="28"/>
        </w:rPr>
        <w:t>для родителей детей с ограниченными возможностями здоровья 100% от установленной платы</w:t>
      </w:r>
      <w:r>
        <w:rPr>
          <w:rFonts w:ascii="Times New Roman" w:hAnsi="Times New Roman" w:cs="Times New Roman"/>
          <w:sz w:val="28"/>
          <w:szCs w:val="28"/>
        </w:rPr>
        <w:t xml:space="preserve"> (22 человека)</w:t>
      </w:r>
      <w:r w:rsidRPr="00AD1C87">
        <w:rPr>
          <w:rFonts w:ascii="Times New Roman" w:hAnsi="Times New Roman" w:cs="Times New Roman"/>
          <w:sz w:val="28"/>
          <w:szCs w:val="28"/>
        </w:rPr>
        <w:t>.</w:t>
      </w:r>
    </w:p>
    <w:p w:rsidR="004F396C" w:rsidRPr="00956B17" w:rsidRDefault="004F396C" w:rsidP="004F396C">
      <w:pPr>
        <w:pStyle w:val="a9"/>
        <w:spacing w:after="0" w:line="240" w:lineRule="auto"/>
        <w:ind w:left="0" w:firstLine="284"/>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Ежегодно в</w:t>
      </w:r>
      <w:r w:rsidRPr="00AD1C87">
        <w:rPr>
          <w:rFonts w:ascii="Times New Roman" w:hAnsi="Times New Roman" w:cs="Times New Roman"/>
          <w:sz w:val="28"/>
          <w:szCs w:val="28"/>
          <w:shd w:val="clear" w:color="auto" w:fill="FFFFFF"/>
        </w:rPr>
        <w:t xml:space="preserve">оспитатели </w:t>
      </w:r>
      <w:r>
        <w:rPr>
          <w:rFonts w:ascii="Times New Roman" w:hAnsi="Times New Roman" w:cs="Times New Roman"/>
          <w:sz w:val="28"/>
          <w:szCs w:val="28"/>
          <w:shd w:val="clear" w:color="auto" w:fill="FFFFFF"/>
        </w:rPr>
        <w:t>участвуют</w:t>
      </w:r>
      <w:r w:rsidRPr="00AD1C87">
        <w:rPr>
          <w:rFonts w:ascii="Times New Roman" w:hAnsi="Times New Roman" w:cs="Times New Roman"/>
          <w:sz w:val="28"/>
          <w:szCs w:val="28"/>
          <w:shd w:val="clear" w:color="auto" w:fill="FFFFFF"/>
        </w:rPr>
        <w:t xml:space="preserve"> в областном конкурсе на получение денежного поощрения лучшими воспитателями образовательных организаций, </w:t>
      </w:r>
      <w:r>
        <w:rPr>
          <w:rFonts w:ascii="Times New Roman" w:hAnsi="Times New Roman" w:cs="Times New Roman"/>
          <w:sz w:val="28"/>
          <w:szCs w:val="28"/>
          <w:shd w:val="clear" w:color="auto" w:fill="FFFFFF"/>
        </w:rPr>
        <w:t xml:space="preserve"> </w:t>
      </w:r>
      <w:r w:rsidRPr="00AD1C87">
        <w:rPr>
          <w:rFonts w:ascii="Times New Roman" w:hAnsi="Times New Roman" w:cs="Times New Roman"/>
          <w:sz w:val="28"/>
          <w:szCs w:val="28"/>
          <w:shd w:val="clear" w:color="auto" w:fill="FFFFFF"/>
        </w:rPr>
        <w:t>расположенных на территории Архангельской области</w:t>
      </w:r>
      <w:r>
        <w:rPr>
          <w:rFonts w:ascii="Times New Roman" w:hAnsi="Times New Roman" w:cs="Times New Roman"/>
          <w:sz w:val="28"/>
          <w:szCs w:val="28"/>
          <w:shd w:val="clear" w:color="auto" w:fill="FFFFFF"/>
        </w:rPr>
        <w:t xml:space="preserve">. </w:t>
      </w:r>
      <w:r w:rsidRPr="00AD1C8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Pr="00AD1C8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2020</w:t>
      </w:r>
      <w:r w:rsidRPr="00AD1C87">
        <w:rPr>
          <w:rFonts w:ascii="Times New Roman" w:hAnsi="Times New Roman" w:cs="Times New Roman"/>
          <w:sz w:val="28"/>
          <w:szCs w:val="28"/>
          <w:shd w:val="clear" w:color="auto" w:fill="FFFFFF"/>
        </w:rPr>
        <w:t xml:space="preserve"> году</w:t>
      </w:r>
      <w:r>
        <w:rPr>
          <w:rFonts w:ascii="Times New Roman" w:hAnsi="Times New Roman" w:cs="Times New Roman"/>
          <w:sz w:val="28"/>
          <w:szCs w:val="28"/>
          <w:shd w:val="clear" w:color="auto" w:fill="FFFFFF"/>
        </w:rPr>
        <w:t xml:space="preserve"> участвовали</w:t>
      </w:r>
      <w:r w:rsidRPr="00AD1C87">
        <w:rPr>
          <w:rFonts w:ascii="Times New Roman" w:hAnsi="Times New Roman" w:cs="Times New Roman"/>
          <w:sz w:val="28"/>
          <w:szCs w:val="28"/>
          <w:shd w:val="clear" w:color="auto" w:fill="FFFFFF"/>
        </w:rPr>
        <w:t xml:space="preserve">: музыкальный руководитель СП «Детский сад «Сказка» МБОУ «Красноборская средняя школа» </w:t>
      </w:r>
      <w:r>
        <w:rPr>
          <w:rFonts w:ascii="Times New Roman" w:hAnsi="Times New Roman" w:cs="Times New Roman"/>
          <w:sz w:val="28"/>
          <w:szCs w:val="28"/>
          <w:shd w:val="clear" w:color="auto" w:fill="FFFFFF"/>
        </w:rPr>
        <w:t xml:space="preserve">- </w:t>
      </w:r>
      <w:r w:rsidRPr="00AD1C87">
        <w:rPr>
          <w:rFonts w:ascii="Times New Roman" w:hAnsi="Times New Roman" w:cs="Times New Roman"/>
          <w:sz w:val="28"/>
          <w:szCs w:val="28"/>
          <w:shd w:val="clear" w:color="auto" w:fill="FFFFFF"/>
        </w:rPr>
        <w:t xml:space="preserve">Лузянина Е.А.,  </w:t>
      </w:r>
      <w:r>
        <w:rPr>
          <w:rFonts w:ascii="Times New Roman" w:hAnsi="Times New Roman" w:cs="Times New Roman"/>
          <w:sz w:val="28"/>
          <w:szCs w:val="28"/>
          <w:shd w:val="clear" w:color="auto" w:fill="FFFFFF"/>
        </w:rPr>
        <w:t>воспитатель СП «Детский сад «Звёздочка» МБОУ «Красноборская средняя школа - Трифанова Н.С. Победителем конкурса стала - Лузянина  Екатерина  Андреевна.</w:t>
      </w:r>
    </w:p>
    <w:p w:rsidR="004F396C" w:rsidRPr="006919BF" w:rsidRDefault="004F396C" w:rsidP="004F396C">
      <w:pPr>
        <w:spacing w:after="0" w:line="240" w:lineRule="auto"/>
        <w:jc w:val="both"/>
        <w:rPr>
          <w:rFonts w:ascii="Times New Roman" w:hAnsi="Times New Roman" w:cs="Times New Roman"/>
          <w:color w:val="C00000"/>
          <w:sz w:val="28"/>
          <w:szCs w:val="28"/>
          <w:shd w:val="clear" w:color="auto" w:fill="FFFFFF"/>
        </w:rPr>
      </w:pPr>
    </w:p>
    <w:p w:rsidR="004F396C" w:rsidRDefault="002A63BA" w:rsidP="004F396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4F396C">
        <w:rPr>
          <w:rFonts w:ascii="Times New Roman" w:hAnsi="Times New Roman" w:cs="Times New Roman"/>
          <w:b/>
          <w:sz w:val="28"/>
          <w:szCs w:val="28"/>
        </w:rPr>
        <w:t xml:space="preserve">Характеристика системы </w:t>
      </w:r>
      <w:r w:rsidR="004F396C" w:rsidRPr="00ED735C">
        <w:rPr>
          <w:rFonts w:ascii="Times New Roman" w:hAnsi="Times New Roman" w:cs="Times New Roman"/>
          <w:b/>
          <w:sz w:val="28"/>
          <w:szCs w:val="28"/>
        </w:rPr>
        <w:t>общего</w:t>
      </w:r>
      <w:r w:rsidR="004F396C">
        <w:rPr>
          <w:rFonts w:ascii="Times New Roman" w:hAnsi="Times New Roman" w:cs="Times New Roman"/>
          <w:b/>
          <w:sz w:val="28"/>
          <w:szCs w:val="28"/>
        </w:rPr>
        <w:t xml:space="preserve"> образования</w:t>
      </w:r>
    </w:p>
    <w:p w:rsidR="004F396C" w:rsidRPr="00190ACB" w:rsidRDefault="004F396C" w:rsidP="004F396C">
      <w:pPr>
        <w:spacing w:after="0" w:line="240" w:lineRule="auto"/>
        <w:ind w:firstLine="720"/>
        <w:jc w:val="both"/>
        <w:rPr>
          <w:rFonts w:ascii="Times New Roman" w:hAnsi="Times New Roman" w:cs="Times New Roman"/>
          <w:sz w:val="28"/>
          <w:szCs w:val="28"/>
        </w:rPr>
      </w:pPr>
      <w:r w:rsidRPr="00190ACB">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190ACB">
        <w:rPr>
          <w:rFonts w:ascii="Times New Roman" w:hAnsi="Times New Roman" w:cs="Times New Roman"/>
          <w:sz w:val="28"/>
          <w:szCs w:val="28"/>
        </w:rPr>
        <w:t>муниципальных общеобразовательных учреждениях МО «Красноборский мун</w:t>
      </w:r>
      <w:r>
        <w:rPr>
          <w:rFonts w:ascii="Times New Roman" w:hAnsi="Times New Roman" w:cs="Times New Roman"/>
          <w:sz w:val="28"/>
          <w:szCs w:val="28"/>
        </w:rPr>
        <w:t xml:space="preserve">иципальный район» обучается 1334 </w:t>
      </w:r>
      <w:r w:rsidRPr="00190ACB">
        <w:rPr>
          <w:rFonts w:ascii="Times New Roman" w:hAnsi="Times New Roman" w:cs="Times New Roman"/>
          <w:sz w:val="28"/>
          <w:szCs w:val="28"/>
        </w:rPr>
        <w:t>учащихся</w:t>
      </w:r>
      <w:r>
        <w:rPr>
          <w:rFonts w:ascii="Times New Roman" w:hAnsi="Times New Roman" w:cs="Times New Roman"/>
          <w:sz w:val="28"/>
          <w:szCs w:val="28"/>
        </w:rPr>
        <w:t>. К сожалению, наблюдается постепенное уменьшение численности   обучающихся (2016 год - 1380,  2019 год - 1330</w:t>
      </w:r>
      <w:r w:rsidRPr="00190ACB">
        <w:rPr>
          <w:rFonts w:ascii="Times New Roman" w:hAnsi="Times New Roman" w:cs="Times New Roman"/>
          <w:sz w:val="28"/>
          <w:szCs w:val="28"/>
        </w:rPr>
        <w:t>).</w:t>
      </w:r>
    </w:p>
    <w:p w:rsidR="004F396C" w:rsidRDefault="004F396C" w:rsidP="004F396C">
      <w:pPr>
        <w:spacing w:after="0" w:line="240" w:lineRule="auto"/>
        <w:ind w:firstLine="709"/>
        <w:jc w:val="both"/>
        <w:rPr>
          <w:rFonts w:ascii="Times New Roman" w:hAnsi="Times New Roman" w:cs="Times New Roman"/>
          <w:sz w:val="28"/>
          <w:szCs w:val="28"/>
        </w:rPr>
      </w:pPr>
      <w:r w:rsidRPr="00C438EF">
        <w:rPr>
          <w:rFonts w:ascii="Times New Roman" w:hAnsi="Times New Roman" w:cs="Times New Roman"/>
          <w:sz w:val="28"/>
          <w:szCs w:val="28"/>
        </w:rPr>
        <w:t xml:space="preserve">В системе образования МО «Красноборский  муниципальный район» работает </w:t>
      </w:r>
      <w:r w:rsidRPr="000006C7">
        <w:rPr>
          <w:rFonts w:ascii="Times New Roman" w:hAnsi="Times New Roman" w:cs="Times New Roman"/>
          <w:sz w:val="28"/>
          <w:szCs w:val="28"/>
        </w:rPr>
        <w:t>628</w:t>
      </w:r>
      <w:r w:rsidRPr="00C438EF">
        <w:rPr>
          <w:rFonts w:ascii="Times New Roman" w:hAnsi="Times New Roman" w:cs="Times New Roman"/>
          <w:sz w:val="28"/>
          <w:szCs w:val="28"/>
        </w:rPr>
        <w:t xml:space="preserve"> человек</w:t>
      </w:r>
      <w:r>
        <w:rPr>
          <w:rFonts w:ascii="Times New Roman" w:hAnsi="Times New Roman" w:cs="Times New Roman"/>
          <w:sz w:val="28"/>
          <w:szCs w:val="28"/>
        </w:rPr>
        <w:t xml:space="preserve">а, в том числе: 7 директоров, </w:t>
      </w:r>
      <w:r w:rsidRPr="000006C7">
        <w:rPr>
          <w:rFonts w:ascii="Times New Roman" w:hAnsi="Times New Roman" w:cs="Times New Roman"/>
          <w:sz w:val="28"/>
          <w:szCs w:val="28"/>
        </w:rPr>
        <w:t>10</w:t>
      </w:r>
      <w:r>
        <w:rPr>
          <w:rFonts w:ascii="Times New Roman" w:hAnsi="Times New Roman" w:cs="Times New Roman"/>
          <w:sz w:val="28"/>
          <w:szCs w:val="28"/>
        </w:rPr>
        <w:t xml:space="preserve"> заместителей директора; </w:t>
      </w:r>
      <w:r w:rsidRPr="00C438EF">
        <w:rPr>
          <w:rFonts w:ascii="Times New Roman" w:hAnsi="Times New Roman" w:cs="Times New Roman"/>
          <w:sz w:val="28"/>
          <w:szCs w:val="28"/>
        </w:rPr>
        <w:t xml:space="preserve">педагогических работников – </w:t>
      </w:r>
      <w:r w:rsidRPr="000006C7">
        <w:rPr>
          <w:rFonts w:ascii="Times New Roman" w:hAnsi="Times New Roman" w:cs="Times New Roman"/>
          <w:sz w:val="28"/>
          <w:szCs w:val="28"/>
        </w:rPr>
        <w:t>264</w:t>
      </w:r>
      <w:r w:rsidRPr="00C438EF">
        <w:rPr>
          <w:rFonts w:ascii="Times New Roman" w:hAnsi="Times New Roman" w:cs="Times New Roman"/>
          <w:sz w:val="28"/>
          <w:szCs w:val="28"/>
        </w:rPr>
        <w:t xml:space="preserve">, из них: учителя – </w:t>
      </w:r>
      <w:r w:rsidRPr="000006C7">
        <w:rPr>
          <w:rFonts w:ascii="Times New Roman" w:hAnsi="Times New Roman" w:cs="Times New Roman"/>
          <w:sz w:val="28"/>
          <w:szCs w:val="28"/>
        </w:rPr>
        <w:t>157</w:t>
      </w:r>
      <w:r w:rsidRPr="00C438EF">
        <w:rPr>
          <w:rFonts w:ascii="Times New Roman" w:hAnsi="Times New Roman" w:cs="Times New Roman"/>
          <w:sz w:val="28"/>
          <w:szCs w:val="28"/>
        </w:rPr>
        <w:t xml:space="preserve">,  </w:t>
      </w:r>
      <w:r w:rsidRPr="00C438EF">
        <w:rPr>
          <w:rFonts w:ascii="Times New Roman" w:hAnsi="Times New Roman" w:cs="Times New Roman"/>
          <w:sz w:val="28"/>
          <w:szCs w:val="28"/>
        </w:rPr>
        <w:lastRenderedPageBreak/>
        <w:t xml:space="preserve">логопедов </w:t>
      </w:r>
      <w:r w:rsidRPr="000006C7">
        <w:rPr>
          <w:rFonts w:ascii="Times New Roman" w:hAnsi="Times New Roman" w:cs="Times New Roman"/>
          <w:sz w:val="28"/>
          <w:szCs w:val="28"/>
        </w:rPr>
        <w:t>– 5</w:t>
      </w:r>
      <w:r w:rsidRPr="00C438EF">
        <w:rPr>
          <w:rFonts w:ascii="Times New Roman" w:hAnsi="Times New Roman" w:cs="Times New Roman"/>
          <w:sz w:val="28"/>
          <w:szCs w:val="28"/>
        </w:rPr>
        <w:t xml:space="preserve">; социальных педагога </w:t>
      </w:r>
      <w:r w:rsidRPr="000006C7">
        <w:rPr>
          <w:rFonts w:ascii="Times New Roman" w:hAnsi="Times New Roman" w:cs="Times New Roman"/>
          <w:sz w:val="28"/>
          <w:szCs w:val="28"/>
        </w:rPr>
        <w:t>– 5</w:t>
      </w:r>
      <w:r w:rsidRPr="00C438EF">
        <w:rPr>
          <w:rFonts w:ascii="Times New Roman" w:hAnsi="Times New Roman" w:cs="Times New Roman"/>
          <w:sz w:val="28"/>
          <w:szCs w:val="28"/>
        </w:rPr>
        <w:t xml:space="preserve">; педагоги дополнительного образования – </w:t>
      </w:r>
      <w:r w:rsidRPr="000006C7">
        <w:rPr>
          <w:rFonts w:ascii="Times New Roman" w:hAnsi="Times New Roman" w:cs="Times New Roman"/>
          <w:sz w:val="28"/>
          <w:szCs w:val="28"/>
        </w:rPr>
        <w:t>11</w:t>
      </w:r>
      <w:r w:rsidRPr="00C438EF">
        <w:rPr>
          <w:rFonts w:ascii="Times New Roman" w:hAnsi="Times New Roman" w:cs="Times New Roman"/>
          <w:sz w:val="28"/>
          <w:szCs w:val="28"/>
        </w:rPr>
        <w:t xml:space="preserve">, педагогов-психологов </w:t>
      </w:r>
      <w:r w:rsidRPr="000006C7">
        <w:rPr>
          <w:rFonts w:ascii="Times New Roman" w:hAnsi="Times New Roman" w:cs="Times New Roman"/>
          <w:sz w:val="28"/>
          <w:szCs w:val="28"/>
        </w:rPr>
        <w:t>– 5</w:t>
      </w:r>
      <w:r w:rsidRPr="00C438EF">
        <w:rPr>
          <w:rFonts w:ascii="Times New Roman" w:hAnsi="Times New Roman" w:cs="Times New Roman"/>
          <w:sz w:val="28"/>
          <w:szCs w:val="28"/>
        </w:rPr>
        <w:t xml:space="preserve">; воспитателей – </w:t>
      </w:r>
      <w:r w:rsidRPr="000006C7">
        <w:rPr>
          <w:rFonts w:ascii="Times New Roman" w:hAnsi="Times New Roman" w:cs="Times New Roman"/>
          <w:sz w:val="28"/>
          <w:szCs w:val="28"/>
        </w:rPr>
        <w:t>58.</w:t>
      </w:r>
    </w:p>
    <w:p w:rsidR="004F396C" w:rsidRDefault="004F396C" w:rsidP="004F396C">
      <w:pPr>
        <w:spacing w:after="0" w:line="240" w:lineRule="auto"/>
        <w:ind w:firstLine="709"/>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 </w:t>
      </w:r>
      <w:r w:rsidRPr="0036316F">
        <w:rPr>
          <w:rFonts w:ascii="Times New Roman" w:hAnsi="Times New Roman" w:cs="Times New Roman"/>
          <w:sz w:val="28"/>
          <w:szCs w:val="28"/>
        </w:rPr>
        <w:t xml:space="preserve"> В 2020 год</w:t>
      </w:r>
      <w:r>
        <w:rPr>
          <w:rFonts w:ascii="Times New Roman" w:hAnsi="Times New Roman" w:cs="Times New Roman"/>
          <w:sz w:val="28"/>
          <w:szCs w:val="28"/>
        </w:rPr>
        <w:t xml:space="preserve">у процедуру аттестации прошли 80 </w:t>
      </w:r>
      <w:r w:rsidRPr="0036316F">
        <w:rPr>
          <w:rFonts w:ascii="Times New Roman" w:hAnsi="Times New Roman" w:cs="Times New Roman"/>
          <w:sz w:val="28"/>
          <w:szCs w:val="28"/>
        </w:rPr>
        <w:t>педагогов, из них 21  – на высшую квалификационную категорию, 32 – на первую, 27 – соответствие занимаемой должности. Отмечается увеличение количества педагогов, аттестующихся на высшую и первую квалификационные категории.</w:t>
      </w:r>
    </w:p>
    <w:p w:rsidR="004F396C" w:rsidRPr="001C71D5" w:rsidRDefault="004F396C" w:rsidP="004F396C">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 xml:space="preserve"> </w:t>
      </w:r>
      <w:r w:rsidRPr="00204C94">
        <w:rPr>
          <w:rFonts w:ascii="Times New Roman" w:hAnsi="Times New Roman" w:cs="Times New Roman"/>
          <w:b/>
          <w:i/>
          <w:sz w:val="28"/>
          <w:szCs w:val="28"/>
        </w:rPr>
        <w:t xml:space="preserve"> </w:t>
      </w:r>
      <w:r w:rsidRPr="00983FD0">
        <w:rPr>
          <w:rFonts w:ascii="Times New Roman" w:hAnsi="Times New Roman" w:cs="Times New Roman"/>
          <w:sz w:val="28"/>
          <w:szCs w:val="28"/>
        </w:rPr>
        <w:t>Выполнены  Указы Президента по повышению средней заработной платы педагогическим работникам.</w:t>
      </w:r>
      <w:r w:rsidRPr="00204C94">
        <w:rPr>
          <w:rFonts w:ascii="Times New Roman" w:hAnsi="Times New Roman" w:cs="Times New Roman"/>
          <w:sz w:val="28"/>
          <w:szCs w:val="28"/>
        </w:rPr>
        <w:tab/>
      </w:r>
      <w:r>
        <w:rPr>
          <w:rFonts w:ascii="Times New Roman" w:hAnsi="Times New Roman" w:cs="Times New Roman"/>
          <w:sz w:val="28"/>
          <w:szCs w:val="28"/>
        </w:rPr>
        <w:t xml:space="preserve">Среднемесячная </w:t>
      </w:r>
      <w:r w:rsidRPr="001C71D5">
        <w:rPr>
          <w:rFonts w:ascii="Times New Roman" w:hAnsi="Times New Roman" w:cs="Times New Roman"/>
          <w:sz w:val="28"/>
          <w:szCs w:val="28"/>
        </w:rPr>
        <w:t>заработная плата в 2</w:t>
      </w:r>
      <w:r>
        <w:rPr>
          <w:rFonts w:ascii="Times New Roman" w:hAnsi="Times New Roman" w:cs="Times New Roman"/>
          <w:sz w:val="28"/>
          <w:szCs w:val="28"/>
        </w:rPr>
        <w:t>020</w:t>
      </w:r>
      <w:r w:rsidRPr="001C71D5">
        <w:rPr>
          <w:rFonts w:ascii="Times New Roman" w:hAnsi="Times New Roman" w:cs="Times New Roman"/>
          <w:sz w:val="28"/>
          <w:szCs w:val="28"/>
        </w:rPr>
        <w:t xml:space="preserve"> году составила:</w:t>
      </w:r>
    </w:p>
    <w:p w:rsidR="004F396C" w:rsidRPr="001C71D5" w:rsidRDefault="004F396C" w:rsidP="004F396C">
      <w:pPr>
        <w:spacing w:after="0" w:line="240" w:lineRule="auto"/>
        <w:jc w:val="both"/>
        <w:rPr>
          <w:rFonts w:ascii="Times New Roman" w:hAnsi="Times New Roman" w:cs="Times New Roman"/>
          <w:sz w:val="28"/>
          <w:szCs w:val="28"/>
        </w:rPr>
      </w:pPr>
      <w:r w:rsidRPr="001C71D5">
        <w:rPr>
          <w:rFonts w:ascii="Times New Roman" w:hAnsi="Times New Roman" w:cs="Times New Roman"/>
          <w:sz w:val="28"/>
          <w:szCs w:val="28"/>
        </w:rPr>
        <w:t xml:space="preserve">- у педагогических работников дошкольных образовательных учреждений  -  </w:t>
      </w:r>
      <w:r>
        <w:rPr>
          <w:rFonts w:ascii="Times New Roman" w:hAnsi="Times New Roman" w:cs="Times New Roman"/>
          <w:sz w:val="28"/>
          <w:szCs w:val="28"/>
        </w:rPr>
        <w:t xml:space="preserve"> </w:t>
      </w:r>
      <w:r w:rsidRPr="001C71D5">
        <w:rPr>
          <w:rFonts w:ascii="Times New Roman" w:hAnsi="Times New Roman" w:cs="Times New Roman"/>
          <w:sz w:val="28"/>
          <w:szCs w:val="28"/>
        </w:rPr>
        <w:t xml:space="preserve"> </w:t>
      </w:r>
      <w:r>
        <w:rPr>
          <w:rFonts w:ascii="Times New Roman" w:hAnsi="Times New Roman" w:cs="Times New Roman"/>
          <w:sz w:val="28"/>
          <w:szCs w:val="28"/>
        </w:rPr>
        <w:t xml:space="preserve">42 861, 00 </w:t>
      </w:r>
      <w:r w:rsidRPr="001C71D5">
        <w:rPr>
          <w:rFonts w:ascii="Times New Roman" w:hAnsi="Times New Roman" w:cs="Times New Roman"/>
          <w:sz w:val="28"/>
          <w:szCs w:val="28"/>
        </w:rPr>
        <w:t xml:space="preserve">тыс.рублей; </w:t>
      </w:r>
    </w:p>
    <w:p w:rsidR="004F396C" w:rsidRPr="001C71D5" w:rsidRDefault="004F396C" w:rsidP="004F396C">
      <w:pPr>
        <w:spacing w:after="0" w:line="240" w:lineRule="auto"/>
        <w:jc w:val="both"/>
        <w:rPr>
          <w:rFonts w:ascii="Times New Roman" w:hAnsi="Times New Roman" w:cs="Times New Roman"/>
          <w:sz w:val="28"/>
          <w:szCs w:val="28"/>
        </w:rPr>
      </w:pPr>
      <w:r w:rsidRPr="001C71D5">
        <w:rPr>
          <w:rFonts w:ascii="Times New Roman" w:hAnsi="Times New Roman" w:cs="Times New Roman"/>
          <w:sz w:val="28"/>
          <w:szCs w:val="28"/>
        </w:rPr>
        <w:t xml:space="preserve">- у педагогических работников общеобразовательных  учреждений –  </w:t>
      </w:r>
      <w:r>
        <w:rPr>
          <w:rFonts w:ascii="Times New Roman" w:hAnsi="Times New Roman" w:cs="Times New Roman"/>
          <w:sz w:val="28"/>
          <w:szCs w:val="28"/>
        </w:rPr>
        <w:t xml:space="preserve">46 706,10  </w:t>
      </w:r>
      <w:r w:rsidRPr="001C71D5">
        <w:rPr>
          <w:rFonts w:ascii="Times New Roman" w:hAnsi="Times New Roman" w:cs="Times New Roman"/>
          <w:sz w:val="28"/>
          <w:szCs w:val="28"/>
        </w:rPr>
        <w:t xml:space="preserve"> тыс.рублей;</w:t>
      </w:r>
    </w:p>
    <w:p w:rsidR="004F396C" w:rsidRPr="001C71D5" w:rsidRDefault="004F396C" w:rsidP="004F396C">
      <w:pPr>
        <w:spacing w:after="0" w:line="240" w:lineRule="auto"/>
        <w:jc w:val="both"/>
        <w:rPr>
          <w:rFonts w:ascii="Times New Roman" w:hAnsi="Times New Roman" w:cs="Times New Roman"/>
          <w:sz w:val="28"/>
          <w:szCs w:val="28"/>
        </w:rPr>
      </w:pPr>
      <w:r w:rsidRPr="001C71D5">
        <w:rPr>
          <w:rFonts w:ascii="Times New Roman" w:hAnsi="Times New Roman" w:cs="Times New Roman"/>
          <w:sz w:val="28"/>
          <w:szCs w:val="28"/>
        </w:rPr>
        <w:t xml:space="preserve">- у педагогических работников образовательных  учреждений дополнительного образования детей - </w:t>
      </w:r>
      <w:r>
        <w:rPr>
          <w:rFonts w:ascii="Times New Roman" w:hAnsi="Times New Roman" w:cs="Times New Roman"/>
          <w:sz w:val="28"/>
          <w:szCs w:val="28"/>
        </w:rPr>
        <w:t>45 568,30</w:t>
      </w:r>
      <w:r w:rsidRPr="001C71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71D5">
        <w:rPr>
          <w:rFonts w:ascii="Times New Roman" w:hAnsi="Times New Roman" w:cs="Times New Roman"/>
          <w:sz w:val="28"/>
          <w:szCs w:val="28"/>
        </w:rPr>
        <w:t xml:space="preserve"> тыс.рублей.</w:t>
      </w:r>
    </w:p>
    <w:p w:rsidR="004F396C" w:rsidRPr="00130076" w:rsidRDefault="004F396C" w:rsidP="004F396C">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color w:val="C00000"/>
          <w:sz w:val="28"/>
          <w:szCs w:val="28"/>
          <w:shd w:val="clear" w:color="auto" w:fill="FFFFFF"/>
        </w:rPr>
        <w:t xml:space="preserve"> </w:t>
      </w:r>
      <w:r w:rsidRPr="00130076">
        <w:rPr>
          <w:rFonts w:ascii="Times New Roman" w:eastAsia="Calibri" w:hAnsi="Times New Roman" w:cs="Times New Roman"/>
          <w:sz w:val="28"/>
          <w:szCs w:val="28"/>
        </w:rPr>
        <w:t>Основными показателями качества образования традиционно  являются: успеваемость, качество знаний,  результаты сдачи ОГЭ, ЕГЭ.</w:t>
      </w:r>
    </w:p>
    <w:p w:rsidR="004F396C" w:rsidRPr="00130076" w:rsidRDefault="004F396C" w:rsidP="004F396C">
      <w:pPr>
        <w:pStyle w:val="a9"/>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30076">
        <w:rPr>
          <w:rFonts w:ascii="Times New Roman" w:eastAsia="Calibri" w:hAnsi="Times New Roman" w:cs="Times New Roman"/>
          <w:sz w:val="28"/>
          <w:szCs w:val="28"/>
        </w:rPr>
        <w:t xml:space="preserve"> Показатель качества знаний в образовательных учрежд</w:t>
      </w:r>
      <w:r>
        <w:rPr>
          <w:rFonts w:ascii="Times New Roman" w:eastAsia="Calibri" w:hAnsi="Times New Roman" w:cs="Times New Roman"/>
          <w:sz w:val="28"/>
          <w:szCs w:val="28"/>
        </w:rPr>
        <w:t>ений достигает  58,8 %</w:t>
      </w:r>
      <w:r w:rsidRPr="00130076">
        <w:rPr>
          <w:rFonts w:ascii="Times New Roman" w:eastAsia="Calibri" w:hAnsi="Times New Roman" w:cs="Times New Roman"/>
          <w:sz w:val="28"/>
          <w:szCs w:val="28"/>
        </w:rPr>
        <w:t>, что выше показ</w:t>
      </w:r>
      <w:r>
        <w:rPr>
          <w:rFonts w:ascii="Times New Roman" w:eastAsia="Calibri" w:hAnsi="Times New Roman" w:cs="Times New Roman"/>
          <w:sz w:val="28"/>
          <w:szCs w:val="28"/>
        </w:rPr>
        <w:t>ателя 2019 года (47,57 %</w:t>
      </w:r>
      <w:r w:rsidRPr="00130076">
        <w:rPr>
          <w:rFonts w:ascii="Times New Roman" w:eastAsia="Calibri" w:hAnsi="Times New Roman" w:cs="Times New Roman"/>
          <w:sz w:val="28"/>
          <w:szCs w:val="28"/>
        </w:rPr>
        <w:t>).</w:t>
      </w:r>
    </w:p>
    <w:p w:rsidR="004F396C" w:rsidRPr="00130076" w:rsidRDefault="004F396C" w:rsidP="004F396C">
      <w:pPr>
        <w:pStyle w:val="a9"/>
        <w:spacing w:after="0" w:line="240" w:lineRule="auto"/>
        <w:ind w:left="0" w:firstLine="709"/>
        <w:jc w:val="both"/>
        <w:rPr>
          <w:rFonts w:ascii="Times New Roman" w:eastAsia="Calibri" w:hAnsi="Times New Roman" w:cs="Times New Roman"/>
          <w:sz w:val="28"/>
          <w:szCs w:val="28"/>
        </w:rPr>
      </w:pPr>
      <w:r w:rsidRPr="00130076">
        <w:rPr>
          <w:rFonts w:ascii="Times New Roman" w:eastAsia="Calibri" w:hAnsi="Times New Roman" w:cs="Times New Roman"/>
          <w:sz w:val="28"/>
          <w:szCs w:val="28"/>
        </w:rPr>
        <w:t xml:space="preserve"> Качество знаний свыше 60 </w:t>
      </w:r>
      <w:r>
        <w:rPr>
          <w:rFonts w:ascii="Times New Roman" w:eastAsia="Calibri" w:hAnsi="Times New Roman" w:cs="Times New Roman"/>
          <w:sz w:val="28"/>
          <w:szCs w:val="28"/>
        </w:rPr>
        <w:t>%</w:t>
      </w:r>
      <w:r w:rsidRPr="00130076">
        <w:rPr>
          <w:rFonts w:ascii="Times New Roman" w:eastAsia="Calibri" w:hAnsi="Times New Roman" w:cs="Times New Roman"/>
          <w:sz w:val="28"/>
          <w:szCs w:val="28"/>
        </w:rPr>
        <w:t xml:space="preserve"> достигнуто у обучающихся  МБОУ "Черевковская средняя школа", МБОУ "Куликовская средняя школа", МБОУ "Верхнеуфтюгская средняя школа им.Д.И. Плакидина".</w:t>
      </w:r>
    </w:p>
    <w:p w:rsidR="004F396C" w:rsidRPr="00130076" w:rsidRDefault="004F396C" w:rsidP="004F396C">
      <w:pPr>
        <w:pStyle w:val="a9"/>
        <w:spacing w:after="0" w:line="240" w:lineRule="auto"/>
        <w:ind w:left="0"/>
        <w:jc w:val="both"/>
        <w:rPr>
          <w:rFonts w:ascii="Times New Roman" w:hAnsi="Times New Roman" w:cs="Times New Roman"/>
          <w:sz w:val="28"/>
          <w:szCs w:val="28"/>
        </w:rPr>
      </w:pPr>
      <w:r w:rsidRPr="00130076">
        <w:rPr>
          <w:rFonts w:ascii="Times New Roman" w:eastAsia="Calibri" w:hAnsi="Times New Roman" w:cs="Times New Roman"/>
          <w:sz w:val="28"/>
          <w:szCs w:val="28"/>
        </w:rPr>
        <w:tab/>
      </w:r>
      <w:r w:rsidRPr="00130076">
        <w:rPr>
          <w:rFonts w:ascii="Times New Roman" w:hAnsi="Times New Roman" w:cs="Times New Roman"/>
          <w:sz w:val="28"/>
          <w:szCs w:val="28"/>
        </w:rPr>
        <w:t>В 2020 году Министерство просвещения приняло решение об отмене государственной итоговой аттестации по образовательным программам основного общего образования, в связи с распространением новой коронавирусной инфекции. Итоговые оценки выставлены на основании годовых.</w:t>
      </w:r>
    </w:p>
    <w:p w:rsidR="004F396C" w:rsidRPr="00130076" w:rsidRDefault="004F396C" w:rsidP="004F396C">
      <w:pPr>
        <w:pStyle w:val="a9"/>
        <w:spacing w:after="0" w:line="240" w:lineRule="auto"/>
        <w:ind w:left="0" w:firstLine="709"/>
        <w:jc w:val="both"/>
        <w:rPr>
          <w:rFonts w:ascii="Times New Roman" w:hAnsi="Times New Roman" w:cs="Times New Roman"/>
          <w:sz w:val="28"/>
          <w:szCs w:val="28"/>
        </w:rPr>
      </w:pPr>
      <w:r w:rsidRPr="00130076">
        <w:rPr>
          <w:rFonts w:ascii="Times New Roman" w:hAnsi="Times New Roman" w:cs="Times New Roman"/>
          <w:sz w:val="28"/>
          <w:szCs w:val="28"/>
        </w:rPr>
        <w:t xml:space="preserve">В государственной итоговой аттестации по образовательным программам среднего общего образования приняли участие 49 выпускников 11-х классов района. Все обучающиеся  были допущены к государственной итоговой аттестации. Для ее проведения функционировало 2 пункта проведения экзамена - это Красноборская и Верхнеуфтюгская средние школы. </w:t>
      </w:r>
    </w:p>
    <w:p w:rsidR="004F396C" w:rsidRPr="00130076" w:rsidRDefault="004F396C" w:rsidP="004F396C">
      <w:pPr>
        <w:pStyle w:val="a9"/>
        <w:spacing w:after="0" w:line="240" w:lineRule="auto"/>
        <w:ind w:left="0" w:firstLine="709"/>
        <w:jc w:val="both"/>
        <w:rPr>
          <w:rFonts w:ascii="Times New Roman" w:eastAsia="Calibri" w:hAnsi="Times New Roman" w:cs="Times New Roman"/>
          <w:sz w:val="28"/>
          <w:szCs w:val="28"/>
        </w:rPr>
      </w:pPr>
      <w:r w:rsidRPr="00130076">
        <w:rPr>
          <w:rFonts w:ascii="Times New Roman" w:eastAsia="Calibri" w:hAnsi="Times New Roman" w:cs="Times New Roman"/>
          <w:sz w:val="28"/>
          <w:szCs w:val="28"/>
        </w:rPr>
        <w:t>В 2020 году  результативность сдачи  предметов русский язык и математика профильная остается стабильной – средний бал по предмету математика профильная  составляет  порядка 53-55 баллов,  средний бал по предмету русский язык – 71-73 балла.</w:t>
      </w:r>
    </w:p>
    <w:p w:rsidR="004F396C" w:rsidRPr="00130076" w:rsidRDefault="004F396C" w:rsidP="004F396C">
      <w:pPr>
        <w:pStyle w:val="a9"/>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30076">
        <w:rPr>
          <w:rFonts w:ascii="Times New Roman" w:eastAsia="Calibri" w:hAnsi="Times New Roman" w:cs="Times New Roman"/>
          <w:sz w:val="28"/>
          <w:szCs w:val="28"/>
        </w:rPr>
        <w:t>Выше среднего по району получены результаты по ЕГЭ  по математике профильной у обучающихся  МБОУ «Куликовская ср</w:t>
      </w:r>
      <w:r>
        <w:rPr>
          <w:rFonts w:ascii="Times New Roman" w:eastAsia="Calibri" w:hAnsi="Times New Roman" w:cs="Times New Roman"/>
          <w:sz w:val="28"/>
          <w:szCs w:val="28"/>
        </w:rPr>
        <w:t>едняя школа»  - средний балл 71</w:t>
      </w:r>
      <w:r w:rsidRPr="00130076">
        <w:rPr>
          <w:rFonts w:ascii="Times New Roman" w:eastAsia="Calibri" w:hAnsi="Times New Roman" w:cs="Times New Roman"/>
          <w:sz w:val="28"/>
          <w:szCs w:val="28"/>
        </w:rPr>
        <w:t>,  по предмету русский язык  у обучающихся МБОУ «Куликовская средняя школа» и МБОУ «Черевковская средняя  школа».</w:t>
      </w:r>
    </w:p>
    <w:p w:rsidR="004F396C" w:rsidRDefault="004F396C" w:rsidP="004F396C">
      <w:pPr>
        <w:spacing w:after="0" w:line="240" w:lineRule="auto"/>
        <w:ind w:firstLine="567"/>
        <w:jc w:val="both"/>
        <w:rPr>
          <w:rFonts w:ascii="Times New Roman" w:hAnsi="Times New Roman" w:cs="Times New Roman"/>
          <w:color w:val="C00000"/>
          <w:sz w:val="28"/>
          <w:szCs w:val="28"/>
          <w:shd w:val="clear" w:color="auto" w:fill="FFFFFF"/>
        </w:rPr>
      </w:pPr>
      <w:r>
        <w:rPr>
          <w:rFonts w:ascii="Times New Roman" w:hAnsi="Times New Roman" w:cs="Times New Roman"/>
          <w:color w:val="C00000"/>
          <w:sz w:val="28"/>
          <w:szCs w:val="28"/>
          <w:shd w:val="clear" w:color="auto" w:fill="FFFFFF"/>
        </w:rPr>
        <w:t xml:space="preserve"> </w:t>
      </w:r>
      <w:r w:rsidRPr="001C3EDB">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 xml:space="preserve">2020 году с Федеральной золотой медалью закончили 11 классов 10 обучающихся: 5 - МБОУ "Красноборская средняя школа", 2 - МБОУ "Куликовская средняя школа", 3 - МБОУ "Черевковская средняя школа". </w:t>
      </w:r>
      <w:r>
        <w:rPr>
          <w:rFonts w:ascii="Times New Roman" w:hAnsi="Times New Roman" w:cs="Times New Roman"/>
          <w:sz w:val="28"/>
          <w:szCs w:val="28"/>
          <w:shd w:val="clear" w:color="auto" w:fill="FFFFFF"/>
        </w:rPr>
        <w:lastRenderedPageBreak/>
        <w:t>Региональной серебряной медали "За особые успехи в обучении" удостоена ученица МБОУ "Красноборская средняя школа".</w:t>
      </w:r>
    </w:p>
    <w:p w:rsidR="004F396C" w:rsidRDefault="004F396C" w:rsidP="004F396C">
      <w:pPr>
        <w:spacing w:after="0" w:line="240" w:lineRule="auto"/>
        <w:ind w:firstLine="567"/>
        <w:jc w:val="both"/>
        <w:rPr>
          <w:rFonts w:ascii="Times New Roman" w:hAnsi="Times New Roman" w:cs="Times New Roman"/>
          <w:sz w:val="28"/>
          <w:szCs w:val="28"/>
        </w:rPr>
      </w:pPr>
      <w:r w:rsidRPr="003D18B0">
        <w:rPr>
          <w:rFonts w:ascii="Times New Roman" w:hAnsi="Times New Roman"/>
          <w:sz w:val="28"/>
          <w:szCs w:val="28"/>
        </w:rPr>
        <w:t xml:space="preserve">На территории МО «Красноборский муниципальный район» </w:t>
      </w:r>
      <w:r>
        <w:rPr>
          <w:rFonts w:ascii="Times New Roman" w:hAnsi="Times New Roman"/>
          <w:sz w:val="28"/>
          <w:szCs w:val="28"/>
        </w:rPr>
        <w:t xml:space="preserve">традиционно остается востребованным </w:t>
      </w:r>
      <w:r w:rsidRPr="003D18B0">
        <w:rPr>
          <w:rFonts w:ascii="Times New Roman" w:hAnsi="Times New Roman"/>
          <w:sz w:val="28"/>
          <w:szCs w:val="28"/>
        </w:rPr>
        <w:t>кадетское образование</w:t>
      </w:r>
      <w:r>
        <w:rPr>
          <w:rFonts w:ascii="Times New Roman" w:hAnsi="Times New Roman"/>
          <w:sz w:val="28"/>
          <w:szCs w:val="28"/>
        </w:rPr>
        <w:t>, которое</w:t>
      </w:r>
      <w:r w:rsidRPr="003D18B0">
        <w:rPr>
          <w:rFonts w:ascii="Times New Roman" w:hAnsi="Times New Roman"/>
          <w:sz w:val="28"/>
          <w:szCs w:val="28"/>
        </w:rPr>
        <w:t xml:space="preserve"> реализуется в </w:t>
      </w:r>
      <w:r>
        <w:rPr>
          <w:rFonts w:ascii="Times New Roman" w:hAnsi="Times New Roman"/>
          <w:sz w:val="28"/>
          <w:szCs w:val="28"/>
        </w:rPr>
        <w:t>6</w:t>
      </w:r>
      <w:r w:rsidRPr="003D18B0">
        <w:rPr>
          <w:rFonts w:ascii="Times New Roman" w:hAnsi="Times New Roman"/>
          <w:sz w:val="28"/>
          <w:szCs w:val="28"/>
        </w:rPr>
        <w:t xml:space="preserve"> (85,7% от общего количества школ) общеобразовательных учреждениях</w:t>
      </w:r>
      <w:r>
        <w:rPr>
          <w:rFonts w:ascii="Times New Roman" w:hAnsi="Times New Roman"/>
          <w:sz w:val="28"/>
          <w:szCs w:val="28"/>
        </w:rPr>
        <w:t xml:space="preserve"> (кроме Белослудской школы).</w:t>
      </w:r>
      <w:r w:rsidRPr="007836D8">
        <w:rPr>
          <w:rFonts w:ascii="Times New Roman" w:hAnsi="Times New Roman"/>
          <w:sz w:val="28"/>
          <w:szCs w:val="28"/>
        </w:rPr>
        <w:t xml:space="preserve"> </w:t>
      </w:r>
      <w:r>
        <w:rPr>
          <w:rFonts w:ascii="Times New Roman" w:hAnsi="Times New Roman"/>
          <w:sz w:val="28"/>
          <w:szCs w:val="28"/>
        </w:rPr>
        <w:t>В 2020-2021</w:t>
      </w:r>
      <w:r w:rsidRPr="003D18B0">
        <w:rPr>
          <w:rFonts w:ascii="Times New Roman" w:hAnsi="Times New Roman"/>
          <w:sz w:val="28"/>
          <w:szCs w:val="28"/>
        </w:rPr>
        <w:t xml:space="preserve"> учебном год</w:t>
      </w:r>
      <w:r>
        <w:rPr>
          <w:rFonts w:ascii="Times New Roman" w:hAnsi="Times New Roman"/>
          <w:sz w:val="28"/>
          <w:szCs w:val="28"/>
        </w:rPr>
        <w:t>у в 25 кадетских классах (в 2019 году – 27</w:t>
      </w:r>
      <w:r w:rsidRPr="003D18B0">
        <w:rPr>
          <w:rFonts w:ascii="Times New Roman" w:hAnsi="Times New Roman"/>
          <w:sz w:val="28"/>
          <w:szCs w:val="28"/>
        </w:rPr>
        <w:t>) школ района за</w:t>
      </w:r>
      <w:r>
        <w:rPr>
          <w:rFonts w:ascii="Times New Roman" w:hAnsi="Times New Roman"/>
          <w:sz w:val="28"/>
          <w:szCs w:val="28"/>
        </w:rPr>
        <w:t>нимаются 277 обучающихся (в 2019 году - 313</w:t>
      </w:r>
      <w:r w:rsidRPr="003D18B0">
        <w:rPr>
          <w:rFonts w:ascii="Times New Roman" w:hAnsi="Times New Roman"/>
          <w:sz w:val="28"/>
          <w:szCs w:val="28"/>
        </w:rPr>
        <w:t xml:space="preserve"> обучающихс</w:t>
      </w:r>
      <w:r>
        <w:rPr>
          <w:rFonts w:ascii="Times New Roman" w:hAnsi="Times New Roman"/>
          <w:sz w:val="28"/>
          <w:szCs w:val="28"/>
        </w:rPr>
        <w:t>я), что составляет 20,7% (в 2019 году – 23,5</w:t>
      </w:r>
      <w:r w:rsidRPr="003D18B0">
        <w:rPr>
          <w:rFonts w:ascii="Times New Roman" w:hAnsi="Times New Roman"/>
          <w:sz w:val="28"/>
          <w:szCs w:val="28"/>
        </w:rPr>
        <w:t xml:space="preserve">%) от общего количества всех обучающихся района.  </w:t>
      </w:r>
      <w:r>
        <w:rPr>
          <w:rFonts w:ascii="Times New Roman" w:hAnsi="Times New Roman"/>
          <w:sz w:val="28"/>
          <w:szCs w:val="28"/>
        </w:rPr>
        <w:t xml:space="preserve"> </w:t>
      </w:r>
      <w:r>
        <w:rPr>
          <w:rFonts w:ascii="Times New Roman" w:hAnsi="Times New Roman" w:cs="Times New Roman"/>
          <w:color w:val="000000"/>
          <w:sz w:val="28"/>
          <w:szCs w:val="28"/>
          <w:shd w:val="clear" w:color="auto" w:fill="FFFFFF"/>
        </w:rPr>
        <w:t>Н</w:t>
      </w:r>
      <w:r>
        <w:rPr>
          <w:rFonts w:ascii="Times New Roman" w:hAnsi="Times New Roman"/>
          <w:sz w:val="28"/>
          <w:szCs w:val="28"/>
        </w:rPr>
        <w:t>есомненное достоинство</w:t>
      </w:r>
      <w:r w:rsidRPr="00103DA0">
        <w:rPr>
          <w:rFonts w:ascii="Times New Roman" w:hAnsi="Times New Roman"/>
          <w:sz w:val="28"/>
          <w:szCs w:val="28"/>
        </w:rPr>
        <w:t xml:space="preserve"> кадетского образования</w:t>
      </w:r>
      <w:r>
        <w:rPr>
          <w:rFonts w:ascii="Times New Roman" w:hAnsi="Times New Roman"/>
          <w:sz w:val="28"/>
          <w:szCs w:val="28"/>
        </w:rPr>
        <w:t xml:space="preserve"> - это</w:t>
      </w:r>
      <w:r w:rsidRPr="00AD1059">
        <w:rPr>
          <w:rFonts w:ascii="Times New Roman" w:hAnsi="Times New Roman"/>
          <w:sz w:val="28"/>
          <w:szCs w:val="28"/>
        </w:rPr>
        <w:t xml:space="preserve"> </w:t>
      </w:r>
      <w:r>
        <w:rPr>
          <w:rFonts w:ascii="Times New Roman" w:hAnsi="Times New Roman"/>
          <w:sz w:val="28"/>
          <w:szCs w:val="28"/>
        </w:rPr>
        <w:t xml:space="preserve">  военно-профессиональная ориентация</w:t>
      </w:r>
      <w:r w:rsidRPr="00AD1059">
        <w:rPr>
          <w:rFonts w:ascii="Times New Roman" w:hAnsi="Times New Roman"/>
          <w:sz w:val="28"/>
          <w:szCs w:val="28"/>
        </w:rPr>
        <w:t xml:space="preserve"> </w:t>
      </w:r>
      <w:r>
        <w:rPr>
          <w:rFonts w:ascii="Times New Roman" w:hAnsi="Times New Roman"/>
          <w:sz w:val="28"/>
          <w:szCs w:val="28"/>
        </w:rPr>
        <w:t xml:space="preserve">обучающихся. Хочется отметить положительный опыт МБОУ «Куликовская средняя школа», принявшей участие в </w:t>
      </w:r>
      <w:r w:rsidRPr="00AD1059">
        <w:rPr>
          <w:rFonts w:ascii="Times New Roman" w:hAnsi="Times New Roman" w:cs="Times New Roman"/>
          <w:sz w:val="28"/>
          <w:szCs w:val="28"/>
        </w:rPr>
        <w:t>региональ</w:t>
      </w:r>
      <w:r>
        <w:rPr>
          <w:rFonts w:ascii="Times New Roman" w:hAnsi="Times New Roman" w:cs="Times New Roman"/>
          <w:sz w:val="28"/>
          <w:szCs w:val="28"/>
        </w:rPr>
        <w:t>ном</w:t>
      </w:r>
      <w:r w:rsidRPr="00AD1059">
        <w:rPr>
          <w:rFonts w:ascii="Times New Roman" w:hAnsi="Times New Roman" w:cs="Times New Roman"/>
          <w:sz w:val="28"/>
          <w:szCs w:val="28"/>
        </w:rPr>
        <w:t xml:space="preserve"> смотр</w:t>
      </w:r>
      <w:r>
        <w:rPr>
          <w:rFonts w:ascii="Times New Roman" w:hAnsi="Times New Roman" w:cs="Times New Roman"/>
          <w:sz w:val="28"/>
          <w:szCs w:val="28"/>
        </w:rPr>
        <w:t>е</w:t>
      </w:r>
      <w:r w:rsidRPr="00AD1059">
        <w:rPr>
          <w:rFonts w:ascii="Times New Roman" w:hAnsi="Times New Roman" w:cs="Times New Roman"/>
          <w:sz w:val="28"/>
          <w:szCs w:val="28"/>
        </w:rPr>
        <w:t xml:space="preserve"> почетных караулов </w:t>
      </w:r>
      <w:r>
        <w:rPr>
          <w:rFonts w:ascii="Times New Roman" w:hAnsi="Times New Roman" w:cs="Times New Roman"/>
          <w:sz w:val="28"/>
          <w:szCs w:val="28"/>
        </w:rPr>
        <w:t xml:space="preserve">и областной военно-спортивной эстафете «Внуки Маргелова» и занявшей </w:t>
      </w:r>
      <w:r>
        <w:rPr>
          <w:rFonts w:ascii="Times New Roman" w:hAnsi="Times New Roman" w:cs="Times New Roman"/>
          <w:sz w:val="28"/>
          <w:szCs w:val="28"/>
          <w:lang w:val="en-US"/>
        </w:rPr>
        <w:t>I</w:t>
      </w:r>
      <w:r w:rsidRPr="001D0F33">
        <w:rPr>
          <w:rFonts w:ascii="Times New Roman" w:hAnsi="Times New Roman" w:cs="Times New Roman"/>
          <w:sz w:val="28"/>
          <w:szCs w:val="28"/>
        </w:rPr>
        <w:t xml:space="preserve"> </w:t>
      </w:r>
      <w:r>
        <w:rPr>
          <w:rFonts w:ascii="Times New Roman" w:hAnsi="Times New Roman" w:cs="Times New Roman"/>
          <w:sz w:val="28"/>
          <w:szCs w:val="28"/>
        </w:rPr>
        <w:t xml:space="preserve">место.  </w:t>
      </w:r>
    </w:p>
    <w:p w:rsidR="004F396C" w:rsidRPr="00932A9A" w:rsidRDefault="004F396C" w:rsidP="004F396C">
      <w:pPr>
        <w:spacing w:after="0" w:line="240" w:lineRule="auto"/>
        <w:ind w:firstLine="567"/>
        <w:jc w:val="both"/>
        <w:rPr>
          <w:rFonts w:ascii="Times New Roman" w:hAnsi="Times New Roman" w:cs="Times New Roman"/>
          <w:color w:val="C00000"/>
          <w:sz w:val="28"/>
          <w:szCs w:val="28"/>
          <w:shd w:val="clear" w:color="auto" w:fill="FFFFFF"/>
        </w:rPr>
      </w:pPr>
    </w:p>
    <w:p w:rsidR="004F396C" w:rsidRPr="00932A9A" w:rsidRDefault="004F396C" w:rsidP="004F396C">
      <w:pPr>
        <w:spacing w:after="0" w:line="240" w:lineRule="auto"/>
        <w:ind w:firstLine="567"/>
        <w:jc w:val="both"/>
        <w:rPr>
          <w:rFonts w:ascii="Times New Roman" w:hAnsi="Times New Roman" w:cs="Times New Roman"/>
          <w:sz w:val="28"/>
          <w:szCs w:val="28"/>
        </w:rPr>
      </w:pPr>
      <w:r w:rsidRPr="00932A9A">
        <w:rPr>
          <w:rFonts w:ascii="Times New Roman" w:hAnsi="Times New Roman" w:cs="Times New Roman"/>
          <w:b/>
          <w:sz w:val="28"/>
          <w:szCs w:val="28"/>
        </w:rPr>
        <w:t xml:space="preserve">   </w:t>
      </w:r>
      <w:r w:rsidR="002A63BA">
        <w:rPr>
          <w:rFonts w:ascii="Times New Roman" w:hAnsi="Times New Roman" w:cs="Times New Roman"/>
          <w:b/>
          <w:sz w:val="28"/>
          <w:szCs w:val="28"/>
        </w:rPr>
        <w:t xml:space="preserve">                      </w:t>
      </w:r>
      <w:r w:rsidRPr="00932A9A">
        <w:rPr>
          <w:rFonts w:ascii="Times New Roman" w:hAnsi="Times New Roman" w:cs="Times New Roman"/>
          <w:b/>
          <w:sz w:val="28"/>
          <w:szCs w:val="28"/>
        </w:rPr>
        <w:t>Дополнительное образование</w:t>
      </w:r>
      <w:r w:rsidRPr="00932A9A">
        <w:rPr>
          <w:rFonts w:ascii="Times New Roman" w:hAnsi="Times New Roman" w:cs="Times New Roman"/>
          <w:b/>
          <w:i/>
          <w:sz w:val="28"/>
          <w:szCs w:val="28"/>
        </w:rPr>
        <w:t xml:space="preserve">  </w:t>
      </w:r>
    </w:p>
    <w:p w:rsidR="004F396C" w:rsidRPr="00932A9A" w:rsidRDefault="004F396C" w:rsidP="004F396C">
      <w:pPr>
        <w:spacing w:after="0" w:line="240" w:lineRule="auto"/>
        <w:ind w:firstLine="708"/>
        <w:jc w:val="both"/>
        <w:rPr>
          <w:rFonts w:ascii="Times New Roman" w:hAnsi="Times New Roman" w:cs="Times New Roman"/>
          <w:sz w:val="28"/>
          <w:szCs w:val="28"/>
        </w:rPr>
      </w:pPr>
      <w:r w:rsidRPr="00932A9A">
        <w:rPr>
          <w:rFonts w:ascii="Times New Roman" w:hAnsi="Times New Roman" w:cs="Times New Roman"/>
          <w:b/>
          <w:i/>
          <w:sz w:val="28"/>
          <w:szCs w:val="28"/>
        </w:rPr>
        <w:t xml:space="preserve"> </w:t>
      </w:r>
      <w:r w:rsidRPr="00932A9A">
        <w:rPr>
          <w:rFonts w:ascii="Times New Roman" w:hAnsi="Times New Roman" w:cs="Times New Roman"/>
          <w:sz w:val="28"/>
          <w:szCs w:val="28"/>
        </w:rPr>
        <w:t xml:space="preserve">Система дополнительного образования в 2020 году представлена 2 учреждениями, которые входят в структуру общеобразовательных учреждений: </w:t>
      </w:r>
    </w:p>
    <w:p w:rsidR="004F396C" w:rsidRPr="00932A9A" w:rsidRDefault="004F396C" w:rsidP="004F396C">
      <w:pPr>
        <w:spacing w:after="0" w:line="240" w:lineRule="auto"/>
        <w:ind w:firstLine="708"/>
        <w:jc w:val="both"/>
        <w:rPr>
          <w:rFonts w:ascii="Times New Roman" w:hAnsi="Times New Roman" w:cs="Times New Roman"/>
          <w:sz w:val="28"/>
          <w:szCs w:val="28"/>
        </w:rPr>
      </w:pPr>
      <w:r w:rsidRPr="00932A9A">
        <w:rPr>
          <w:rFonts w:ascii="Times New Roman" w:hAnsi="Times New Roman" w:cs="Times New Roman"/>
          <w:sz w:val="28"/>
          <w:szCs w:val="28"/>
        </w:rPr>
        <w:t xml:space="preserve"> - «Центр дополнительного образования  детей» и «Детско-юношеская спортивная школа» (МБОУ «Красноборская средняя школа»), филиал - детский клуб «Карусель» (с. Черевково). Объединения дополнительного образования детей с 2020 года работают во всех образовательных учреждениях.</w:t>
      </w:r>
    </w:p>
    <w:p w:rsidR="004F396C" w:rsidRDefault="004F396C" w:rsidP="004F396C">
      <w:pPr>
        <w:spacing w:after="0" w:line="240" w:lineRule="auto"/>
        <w:ind w:firstLine="709"/>
        <w:jc w:val="both"/>
        <w:rPr>
          <w:rFonts w:ascii="Times New Roman" w:hAnsi="Times New Roman" w:cs="Times New Roman"/>
          <w:sz w:val="28"/>
          <w:szCs w:val="28"/>
        </w:rPr>
      </w:pPr>
      <w:r w:rsidRPr="00F9149E">
        <w:rPr>
          <w:rFonts w:ascii="Times New Roman" w:hAnsi="Times New Roman"/>
          <w:sz w:val="28"/>
          <w:szCs w:val="28"/>
        </w:rPr>
        <w:t>В МБОУ «Красноборская средняя школа» организация  дополнительного образования детей  во внеурочное время осуществляется в структурных подразделениях «Детско-юношеская спортивная школа» и «Центр дополнительного образования детей» и реализуется по 5 направлениям: художественное (307 человек), техническое (146 человек), естественнонаучное (10 человек), физкультурно-спортивное (239 человек), социально-гуманитарное (346 человек).</w:t>
      </w:r>
      <w:r w:rsidRPr="00F9149E">
        <w:rPr>
          <w:rFonts w:ascii="Times New Roman" w:hAnsi="Times New Roman" w:cs="Times New Roman"/>
          <w:sz w:val="28"/>
          <w:szCs w:val="28"/>
        </w:rPr>
        <w:t xml:space="preserve"> </w:t>
      </w:r>
    </w:p>
    <w:p w:rsidR="004F396C" w:rsidRDefault="004F396C" w:rsidP="004F396C">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В 2020 году из-за угрозы распространения новой коронавирусной инфекции «</w:t>
      </w:r>
      <w:r>
        <w:rPr>
          <w:rFonts w:ascii="Times New Roman" w:hAnsi="Times New Roman" w:cs="Times New Roman"/>
          <w:color w:val="000000"/>
          <w:sz w:val="28"/>
          <w:szCs w:val="28"/>
          <w:shd w:val="clear" w:color="auto" w:fill="FFFFFF"/>
          <w:lang w:val="en-US"/>
        </w:rPr>
        <w:t>GOVID</w:t>
      </w:r>
      <w:r w:rsidRPr="007E2646">
        <w:rPr>
          <w:rFonts w:ascii="Times New Roman" w:hAnsi="Times New Roman" w:cs="Times New Roman"/>
          <w:color w:val="000000"/>
          <w:sz w:val="28"/>
          <w:szCs w:val="28"/>
          <w:shd w:val="clear" w:color="auto" w:fill="FFFFFF"/>
        </w:rPr>
        <w:t>-19</w:t>
      </w:r>
      <w:r>
        <w:rPr>
          <w:rFonts w:ascii="Times New Roman" w:hAnsi="Times New Roman" w:cs="Times New Roman"/>
          <w:color w:val="000000"/>
          <w:sz w:val="28"/>
          <w:szCs w:val="28"/>
          <w:shd w:val="clear" w:color="auto" w:fill="FFFFFF"/>
        </w:rPr>
        <w:t>» и введенными ограничениями, большая часть массовых мероприятий проводилась в режиме онлайн. Это коснулось и образовательных организаций Красноборского района.</w:t>
      </w:r>
    </w:p>
    <w:p w:rsidR="004F396C" w:rsidRDefault="004F396C" w:rsidP="004F396C">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Несмотря  на тяжелую эпидемиологическую обстановку обучающие МБОУ «Красноборская средняя школа», как победители муниципального этапа, приняли участие в региональном этапе</w:t>
      </w:r>
      <w:r w:rsidRPr="007E2646">
        <w:rPr>
          <w:rFonts w:ascii="Times New Roman" w:hAnsi="Times New Roman" w:cs="Times New Roman"/>
          <w:color w:val="000000"/>
          <w:sz w:val="28"/>
          <w:szCs w:val="28"/>
          <w:shd w:val="clear" w:color="auto" w:fill="FFFFFF"/>
        </w:rPr>
        <w:t xml:space="preserve"> всероссийского фестиваля «Веселые старты»</w:t>
      </w:r>
      <w:r>
        <w:rPr>
          <w:rFonts w:ascii="Times New Roman" w:hAnsi="Times New Roman" w:cs="Times New Roman"/>
          <w:color w:val="000000"/>
          <w:sz w:val="28"/>
          <w:szCs w:val="28"/>
          <w:shd w:val="clear" w:color="auto" w:fill="FFFFFF"/>
        </w:rPr>
        <w:t>, а обучающиеся МБОУ «Куликовская средняя школа» - в  областном</w:t>
      </w:r>
      <w:r w:rsidRPr="00F05F81">
        <w:rPr>
          <w:rFonts w:ascii="Times New Roman" w:hAnsi="Times New Roman" w:cs="Times New Roman"/>
          <w:color w:val="000000"/>
          <w:sz w:val="28"/>
          <w:szCs w:val="28"/>
          <w:shd w:val="clear" w:color="auto" w:fill="FFFFFF"/>
        </w:rPr>
        <w:t xml:space="preserve"> конкурс</w:t>
      </w:r>
      <w:r>
        <w:rPr>
          <w:rFonts w:ascii="Times New Roman" w:hAnsi="Times New Roman" w:cs="Times New Roman"/>
          <w:color w:val="000000"/>
          <w:sz w:val="28"/>
          <w:szCs w:val="28"/>
          <w:shd w:val="clear" w:color="auto" w:fill="FFFFFF"/>
        </w:rPr>
        <w:t>е-соревновании</w:t>
      </w:r>
      <w:r w:rsidRPr="00F05F81">
        <w:rPr>
          <w:rFonts w:ascii="Times New Roman" w:hAnsi="Times New Roman" w:cs="Times New Roman"/>
          <w:color w:val="000000"/>
          <w:sz w:val="28"/>
          <w:szCs w:val="28"/>
          <w:shd w:val="clear" w:color="auto" w:fill="FFFFFF"/>
        </w:rPr>
        <w:t xml:space="preserve"> юных инспекторов движения</w:t>
      </w:r>
      <w:r>
        <w:rPr>
          <w:rFonts w:ascii="Times New Roman" w:hAnsi="Times New Roman" w:cs="Times New Roman"/>
          <w:color w:val="000000"/>
          <w:sz w:val="28"/>
          <w:szCs w:val="28"/>
          <w:shd w:val="clear" w:color="auto" w:fill="FFFFFF"/>
        </w:rPr>
        <w:t xml:space="preserve"> «Безопасное колесо – 2020», где в творческом конкурсе заняли </w:t>
      </w:r>
      <w:r>
        <w:rPr>
          <w:rFonts w:ascii="Times New Roman" w:hAnsi="Times New Roman" w:cs="Times New Roman"/>
          <w:color w:val="000000"/>
          <w:sz w:val="28"/>
          <w:szCs w:val="28"/>
          <w:shd w:val="clear" w:color="auto" w:fill="FFFFFF"/>
          <w:lang w:val="en-US"/>
        </w:rPr>
        <w:t>III</w:t>
      </w:r>
      <w:r w:rsidRPr="00F05F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место.</w:t>
      </w:r>
    </w:p>
    <w:p w:rsidR="004F396C" w:rsidRDefault="004F396C" w:rsidP="004F39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Радуют успехи детей СП «Центр дополнительного образования детей» МБОУ «Красноборская средняя школа», обучающихся по дополнительной  общеобразовательной общеразвивающей программе «</w:t>
      </w:r>
      <w:r w:rsidRPr="00254EAD">
        <w:rPr>
          <w:rFonts w:ascii="Times New Roman" w:hAnsi="Times New Roman" w:cs="Times New Roman"/>
          <w:sz w:val="28"/>
          <w:szCs w:val="28"/>
        </w:rPr>
        <w:t>Робототехника</w:t>
      </w:r>
      <w:r>
        <w:rPr>
          <w:rFonts w:ascii="Times New Roman" w:hAnsi="Times New Roman" w:cs="Times New Roman"/>
          <w:sz w:val="28"/>
          <w:szCs w:val="28"/>
        </w:rPr>
        <w:t xml:space="preserve">», </w:t>
      </w:r>
      <w:r>
        <w:rPr>
          <w:rFonts w:ascii="Times New Roman" w:hAnsi="Times New Roman" w:cs="Times New Roman"/>
          <w:sz w:val="28"/>
          <w:szCs w:val="28"/>
        </w:rPr>
        <w:lastRenderedPageBreak/>
        <w:t>которые активно участвуют в межмуниципальных, региональных и международных конкурсах.</w:t>
      </w:r>
    </w:p>
    <w:p w:rsidR="004F396C" w:rsidRDefault="004F396C" w:rsidP="004F396C">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Pr>
          <w:rFonts w:ascii="Times New Roman" w:hAnsi="Times New Roman"/>
          <w:sz w:val="28"/>
          <w:szCs w:val="28"/>
        </w:rPr>
        <w:t xml:space="preserve">Хочется акцентировать внимание на том, что в образовательных учреждениях ведется большая работа  по привитию интереса обучающихся к художественному слову. </w:t>
      </w:r>
      <w:r>
        <w:rPr>
          <w:rFonts w:ascii="Times New Roman" w:hAnsi="Times New Roman" w:cs="Times New Roman"/>
          <w:color w:val="000000"/>
          <w:sz w:val="28"/>
          <w:szCs w:val="28"/>
          <w:shd w:val="clear" w:color="auto" w:fill="FFFFFF"/>
        </w:rPr>
        <w:t xml:space="preserve">За 2020 год было проведено 11 межмуниципальных мероприятий. Наиболее значимыми, на наш взгляд, являются:  </w:t>
      </w:r>
      <w:r w:rsidRPr="000C3E11">
        <w:rPr>
          <w:rFonts w:ascii="Times New Roman" w:hAnsi="Times New Roman" w:cs="Times New Roman"/>
          <w:color w:val="000000"/>
          <w:sz w:val="28"/>
          <w:szCs w:val="28"/>
          <w:shd w:val="clear" w:color="auto" w:fill="FFFFFF"/>
        </w:rPr>
        <w:t>фестиваль – конкурс детского и юношеского творчества «Самоцветы Севера-2020»</w:t>
      </w:r>
      <w:r>
        <w:rPr>
          <w:rFonts w:ascii="Times New Roman" w:hAnsi="Times New Roman" w:cs="Times New Roman"/>
          <w:color w:val="000000"/>
          <w:sz w:val="28"/>
          <w:szCs w:val="28"/>
          <w:shd w:val="clear" w:color="auto" w:fill="FFFFFF"/>
        </w:rPr>
        <w:t xml:space="preserve">, </w:t>
      </w:r>
      <w:r w:rsidRPr="00407C69">
        <w:rPr>
          <w:rFonts w:ascii="Times New Roman" w:hAnsi="Times New Roman"/>
          <w:color w:val="000000"/>
          <w:sz w:val="28"/>
          <w:szCs w:val="28"/>
          <w:shd w:val="clear" w:color="auto" w:fill="FFFFFF"/>
        </w:rPr>
        <w:t xml:space="preserve">онлайн-конкурс </w:t>
      </w:r>
      <w:r>
        <w:rPr>
          <w:rFonts w:ascii="Times New Roman" w:hAnsi="Times New Roman"/>
          <w:color w:val="000000"/>
          <w:sz w:val="28"/>
          <w:szCs w:val="28"/>
          <w:shd w:val="clear" w:color="auto" w:fill="FFFFFF"/>
        </w:rPr>
        <w:t xml:space="preserve">«Таланты Северного трехречья» и </w:t>
      </w:r>
      <w:r w:rsidRPr="00407C69">
        <w:rPr>
          <w:rFonts w:ascii="Times New Roman" w:hAnsi="Times New Roman"/>
          <w:color w:val="000000"/>
          <w:sz w:val="28"/>
          <w:szCs w:val="28"/>
          <w:shd w:val="clear" w:color="auto" w:fill="FFFFFF"/>
        </w:rPr>
        <w:t>конкурс детского, юношеского и взрослого творчества «Вперёд к мечте»</w:t>
      </w:r>
      <w:r>
        <w:rPr>
          <w:rFonts w:ascii="Times New Roman" w:hAnsi="Times New Roman"/>
          <w:color w:val="000000"/>
          <w:sz w:val="28"/>
          <w:szCs w:val="28"/>
          <w:shd w:val="clear" w:color="auto" w:fill="FFFFFF"/>
        </w:rPr>
        <w:t xml:space="preserve">, </w:t>
      </w:r>
      <w:r w:rsidRPr="00407C69">
        <w:rPr>
          <w:rFonts w:ascii="Times New Roman" w:hAnsi="Times New Roman"/>
          <w:color w:val="000000"/>
          <w:sz w:val="28"/>
          <w:szCs w:val="28"/>
          <w:shd w:val="clear" w:color="auto" w:fill="FFFFFF"/>
        </w:rPr>
        <w:t>где состязались участники и победители областных, региональных, всеросси</w:t>
      </w:r>
      <w:r>
        <w:rPr>
          <w:rFonts w:ascii="Times New Roman" w:hAnsi="Times New Roman"/>
          <w:color w:val="000000"/>
          <w:sz w:val="28"/>
          <w:szCs w:val="28"/>
          <w:shd w:val="clear" w:color="auto" w:fill="FFFFFF"/>
        </w:rPr>
        <w:t xml:space="preserve">йских и международных конкурсов, а </w:t>
      </w:r>
      <w:r w:rsidRPr="00407C69">
        <w:rPr>
          <w:rFonts w:ascii="Times New Roman" w:hAnsi="Times New Roman"/>
          <w:color w:val="000000"/>
          <w:sz w:val="28"/>
          <w:szCs w:val="28"/>
          <w:shd w:val="clear" w:color="auto" w:fill="FFFFFF"/>
        </w:rPr>
        <w:t xml:space="preserve">оценивало </w:t>
      </w:r>
      <w:r>
        <w:rPr>
          <w:rFonts w:ascii="Times New Roman" w:hAnsi="Times New Roman"/>
          <w:color w:val="000000"/>
          <w:sz w:val="28"/>
          <w:szCs w:val="28"/>
          <w:shd w:val="clear" w:color="auto" w:fill="FFFFFF"/>
        </w:rPr>
        <w:t>к</w:t>
      </w:r>
      <w:r w:rsidRPr="00407C69">
        <w:rPr>
          <w:rFonts w:ascii="Times New Roman" w:hAnsi="Times New Roman"/>
          <w:color w:val="000000"/>
          <w:sz w:val="28"/>
          <w:szCs w:val="28"/>
          <w:shd w:val="clear" w:color="auto" w:fill="FFFFFF"/>
        </w:rPr>
        <w:t>онкурсные выступления жюри, в состав которого входили профессиональные артисты, режиссеры, опытные педагоги.</w:t>
      </w:r>
      <w:r>
        <w:rPr>
          <w:rFonts w:ascii="Times New Roman" w:hAnsi="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результате: </w:t>
      </w:r>
      <w:r w:rsidRPr="00407C69">
        <w:rPr>
          <w:rFonts w:ascii="Times New Roman" w:hAnsi="Times New Roman"/>
          <w:color w:val="000000"/>
          <w:sz w:val="28"/>
          <w:szCs w:val="28"/>
          <w:shd w:val="clear" w:color="auto" w:fill="FFFFFF"/>
        </w:rPr>
        <w:t>Юрьева Екатерина удостоена звания Лауреат I степе</w:t>
      </w:r>
      <w:r>
        <w:rPr>
          <w:rFonts w:ascii="Times New Roman" w:hAnsi="Times New Roman"/>
          <w:color w:val="000000"/>
          <w:sz w:val="28"/>
          <w:szCs w:val="28"/>
          <w:shd w:val="clear" w:color="auto" w:fill="FFFFFF"/>
        </w:rPr>
        <w:t>ни в возрастной группе 9-10 лет;</w:t>
      </w:r>
      <w:r w:rsidRPr="00407C69">
        <w:rPr>
          <w:rFonts w:ascii="Times New Roman" w:hAnsi="Times New Roman"/>
          <w:color w:val="000000"/>
          <w:sz w:val="28"/>
          <w:szCs w:val="28"/>
          <w:shd w:val="clear" w:color="auto" w:fill="FFFFFF"/>
        </w:rPr>
        <w:t xml:space="preserve"> Оста</w:t>
      </w:r>
      <w:r>
        <w:rPr>
          <w:rFonts w:ascii="Times New Roman" w:hAnsi="Times New Roman"/>
          <w:color w:val="000000"/>
          <w:sz w:val="28"/>
          <w:szCs w:val="28"/>
          <w:shd w:val="clear" w:color="auto" w:fill="FFFFFF"/>
        </w:rPr>
        <w:t>пенко Екатерина -</w:t>
      </w:r>
      <w:r w:rsidRPr="00407C69">
        <w:rPr>
          <w:rFonts w:ascii="Times New Roman" w:hAnsi="Times New Roman"/>
          <w:color w:val="000000"/>
          <w:sz w:val="28"/>
          <w:szCs w:val="28"/>
          <w:shd w:val="clear" w:color="auto" w:fill="FFFFFF"/>
        </w:rPr>
        <w:t xml:space="preserve"> Лауреат I степени в возрастной группе 11-12 лет</w:t>
      </w:r>
      <w:r w:rsidRPr="000C3E1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C3E11">
        <w:rPr>
          <w:rFonts w:ascii="Times New Roman" w:hAnsi="Times New Roman" w:cs="Times New Roman"/>
          <w:color w:val="000000"/>
          <w:sz w:val="28"/>
          <w:szCs w:val="28"/>
          <w:shd w:val="clear" w:color="auto" w:fill="FFFFFF"/>
        </w:rPr>
        <w:t>ТО «Художественное слово» МБОУ «Евдская школа» и СП «Центр доп</w:t>
      </w:r>
      <w:r>
        <w:rPr>
          <w:rFonts w:ascii="Times New Roman" w:hAnsi="Times New Roman" w:cs="Times New Roman"/>
          <w:color w:val="000000"/>
          <w:sz w:val="28"/>
          <w:szCs w:val="28"/>
          <w:shd w:val="clear" w:color="auto" w:fill="FFFFFF"/>
        </w:rPr>
        <w:t>олнительного образования детей»).</w:t>
      </w:r>
    </w:p>
    <w:p w:rsidR="004F396C" w:rsidRDefault="004F396C" w:rsidP="004F396C">
      <w:pPr>
        <w:spacing w:after="0" w:line="240" w:lineRule="auto"/>
        <w:ind w:firstLine="567"/>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w:t>
      </w:r>
      <w:r w:rsidRPr="002B24B4">
        <w:rPr>
          <w:rFonts w:ascii="Times New Roman" w:eastAsia="Times New Roman" w:hAnsi="Times New Roman" w:cs="Times New Roman"/>
          <w:sz w:val="28"/>
          <w:szCs w:val="28"/>
        </w:rPr>
        <w:t xml:space="preserve">В  </w:t>
      </w:r>
      <w:r>
        <w:rPr>
          <w:rFonts w:ascii="Times New Roman" w:hAnsi="Times New Roman" w:cs="Times New Roman"/>
          <w:sz w:val="28"/>
          <w:szCs w:val="28"/>
        </w:rPr>
        <w:t>2020</w:t>
      </w:r>
      <w:r w:rsidRPr="002B24B4">
        <w:rPr>
          <w:rFonts w:ascii="Times New Roman" w:hAnsi="Times New Roman" w:cs="Times New Roman"/>
          <w:sz w:val="28"/>
          <w:szCs w:val="28"/>
        </w:rPr>
        <w:t xml:space="preserve"> году </w:t>
      </w:r>
      <w:r>
        <w:rPr>
          <w:rFonts w:ascii="Times New Roman" w:hAnsi="Times New Roman" w:cs="Times New Roman"/>
          <w:sz w:val="28"/>
          <w:szCs w:val="28"/>
        </w:rPr>
        <w:t xml:space="preserve">наблюдается увеличение количества спортивных клубов </w:t>
      </w:r>
      <w:r w:rsidRPr="002B24B4">
        <w:rPr>
          <w:rFonts w:ascii="Times New Roman" w:hAnsi="Times New Roman" w:cs="Times New Roman"/>
          <w:sz w:val="28"/>
          <w:szCs w:val="28"/>
        </w:rPr>
        <w:t xml:space="preserve">в </w:t>
      </w:r>
      <w:r w:rsidRPr="002B24B4">
        <w:rPr>
          <w:rFonts w:ascii="Times New Roman" w:eastAsia="Times New Roman" w:hAnsi="Times New Roman" w:cs="Times New Roman"/>
          <w:sz w:val="28"/>
          <w:szCs w:val="28"/>
        </w:rPr>
        <w:t>общеобразоват</w:t>
      </w:r>
      <w:r w:rsidRPr="002B24B4">
        <w:rPr>
          <w:rFonts w:ascii="Times New Roman" w:hAnsi="Times New Roman" w:cs="Times New Roman"/>
          <w:sz w:val="28"/>
          <w:szCs w:val="28"/>
        </w:rPr>
        <w:t xml:space="preserve">ельных учреждениях </w:t>
      </w:r>
      <w:r>
        <w:rPr>
          <w:rFonts w:ascii="Times New Roman" w:hAnsi="Times New Roman" w:cs="Times New Roman"/>
          <w:sz w:val="28"/>
          <w:szCs w:val="28"/>
        </w:rPr>
        <w:t xml:space="preserve">с 9 в 2019 году до 10 в 2020 году. </w:t>
      </w:r>
      <w:r w:rsidRPr="002B24B4">
        <w:rPr>
          <w:rStyle w:val="c0"/>
          <w:rFonts w:ascii="Times New Roman" w:eastAsia="Times New Roman" w:hAnsi="Times New Roman" w:cs="Times New Roman"/>
          <w:sz w:val="28"/>
          <w:szCs w:val="28"/>
        </w:rPr>
        <w:t xml:space="preserve"> </w:t>
      </w:r>
      <w:r w:rsidRPr="002B24B4">
        <w:rPr>
          <w:rFonts w:ascii="Times New Roman" w:eastAsia="Times New Roman" w:hAnsi="Times New Roman" w:cs="Times New Roman"/>
          <w:sz w:val="28"/>
          <w:szCs w:val="28"/>
        </w:rPr>
        <w:t>Во внеурочное время в школьных спортивных клубах физическо</w:t>
      </w:r>
      <w:r>
        <w:rPr>
          <w:rFonts w:ascii="Times New Roman" w:hAnsi="Times New Roman" w:cs="Times New Roman"/>
          <w:sz w:val="28"/>
          <w:szCs w:val="28"/>
        </w:rPr>
        <w:t>й культурой и спортом занималось</w:t>
      </w:r>
      <w:r>
        <w:rPr>
          <w:rFonts w:ascii="Times New Roman" w:eastAsia="Times New Roman" w:hAnsi="Times New Roman" w:cs="Times New Roman"/>
          <w:sz w:val="28"/>
          <w:szCs w:val="28"/>
        </w:rPr>
        <w:t xml:space="preserve">  983</w:t>
      </w:r>
      <w:r w:rsidRPr="002B24B4">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 xml:space="preserve">а. </w:t>
      </w:r>
      <w:r>
        <w:rPr>
          <w:rFonts w:ascii="Times New Roman" w:eastAsia="Times New Roman" w:hAnsi="Times New Roman" w:cs="Times New Roman"/>
          <w:bCs/>
          <w:sz w:val="28"/>
        </w:rPr>
        <w:t xml:space="preserve">Стабильно высокие результаты на </w:t>
      </w:r>
      <w:r w:rsidRPr="003D18B0">
        <w:rPr>
          <w:rFonts w:ascii="Times New Roman" w:eastAsia="Times New Roman" w:hAnsi="Times New Roman" w:cs="Times New Roman"/>
          <w:bCs/>
          <w:sz w:val="28"/>
        </w:rPr>
        <w:t xml:space="preserve"> </w:t>
      </w:r>
      <w:r>
        <w:rPr>
          <w:rFonts w:ascii="Times New Roman" w:eastAsia="Times New Roman" w:hAnsi="Times New Roman" w:cs="Times New Roman"/>
          <w:bCs/>
          <w:sz w:val="28"/>
        </w:rPr>
        <w:t xml:space="preserve">лыжных </w:t>
      </w:r>
      <w:r w:rsidRPr="003D18B0">
        <w:rPr>
          <w:rFonts w:ascii="Times New Roman" w:eastAsia="Times New Roman" w:hAnsi="Times New Roman" w:cs="Times New Roman"/>
          <w:bCs/>
          <w:sz w:val="28"/>
        </w:rPr>
        <w:t>соревнованиях любого уровня</w:t>
      </w:r>
      <w:r w:rsidRPr="003D18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показывают о</w:t>
      </w:r>
      <w:r w:rsidRPr="003D18B0">
        <w:rPr>
          <w:rFonts w:ascii="Times New Roman" w:hAnsi="Times New Roman" w:cs="Times New Roman"/>
          <w:color w:val="000000"/>
          <w:sz w:val="28"/>
          <w:szCs w:val="28"/>
          <w:shd w:val="clear" w:color="auto" w:fill="FFFFFF"/>
        </w:rPr>
        <w:t xml:space="preserve">бучающиеся </w:t>
      </w:r>
      <w:r>
        <w:rPr>
          <w:rFonts w:ascii="Times New Roman" w:eastAsia="Times New Roman" w:hAnsi="Times New Roman" w:cs="Times New Roman"/>
          <w:bCs/>
          <w:sz w:val="28"/>
        </w:rPr>
        <w:t>МБОУ «Черевковская</w:t>
      </w:r>
      <w:r w:rsidRPr="003D18B0">
        <w:rPr>
          <w:rFonts w:ascii="Times New Roman" w:eastAsia="Times New Roman" w:hAnsi="Times New Roman" w:cs="Times New Roman"/>
          <w:bCs/>
          <w:sz w:val="28"/>
        </w:rPr>
        <w:t xml:space="preserve"> средняя школа»</w:t>
      </w:r>
      <w:r>
        <w:rPr>
          <w:rFonts w:ascii="Times New Roman" w:eastAsia="Times New Roman" w:hAnsi="Times New Roman" w:cs="Times New Roman"/>
          <w:bCs/>
          <w:sz w:val="28"/>
        </w:rPr>
        <w:t>:</w:t>
      </w:r>
      <w:r w:rsidRPr="003D18B0">
        <w:rPr>
          <w:rFonts w:ascii="Times New Roman" w:eastAsia="Times New Roman" w:hAnsi="Times New Roman" w:cs="Times New Roman"/>
          <w:bCs/>
          <w:sz w:val="28"/>
        </w:rPr>
        <w:t xml:space="preserve"> </w:t>
      </w:r>
      <w:r>
        <w:rPr>
          <w:rFonts w:ascii="Times New Roman" w:hAnsi="Times New Roman" w:cs="Times New Roman"/>
          <w:sz w:val="28"/>
          <w:szCs w:val="28"/>
        </w:rPr>
        <w:t>Гундоров Сергей, Бурлов Никита, Боровский Вячеслав,</w:t>
      </w:r>
      <w:r w:rsidRPr="002F50FB">
        <w:rPr>
          <w:rFonts w:ascii="Times New Roman" w:hAnsi="Times New Roman" w:cs="Times New Roman"/>
          <w:sz w:val="28"/>
          <w:szCs w:val="28"/>
        </w:rPr>
        <w:t xml:space="preserve"> </w:t>
      </w:r>
      <w:r>
        <w:rPr>
          <w:rFonts w:ascii="Times New Roman" w:hAnsi="Times New Roman" w:cs="Times New Roman"/>
          <w:sz w:val="28"/>
          <w:szCs w:val="28"/>
        </w:rPr>
        <w:t>Горяева Ульяна, Питухин Эдуард, Белых Сергей.</w:t>
      </w:r>
      <w:r w:rsidRPr="002F50FB">
        <w:rPr>
          <w:rFonts w:ascii="Times New Roman" w:hAnsi="Times New Roman" w:cs="Times New Roman"/>
          <w:sz w:val="28"/>
          <w:szCs w:val="28"/>
        </w:rPr>
        <w:t xml:space="preserve"> </w:t>
      </w:r>
    </w:p>
    <w:p w:rsidR="004F396C" w:rsidRPr="00E91FE3" w:rsidRDefault="004F396C" w:rsidP="004F396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972EC6" w:rsidRDefault="004F396C" w:rsidP="004F396C">
      <w:pPr>
        <w:spacing w:after="0" w:line="240" w:lineRule="auto"/>
        <w:ind w:firstLine="709"/>
        <w:jc w:val="both"/>
        <w:rPr>
          <w:rFonts w:ascii="Times New Roman" w:hAnsi="Times New Roman" w:cs="Times New Roman"/>
          <w:b/>
          <w:sz w:val="28"/>
          <w:szCs w:val="28"/>
        </w:rPr>
      </w:pPr>
      <w:r>
        <w:rPr>
          <w:rFonts w:ascii="Times New Roman" w:hAnsi="Times New Roman"/>
          <w:sz w:val="28"/>
          <w:szCs w:val="28"/>
        </w:rPr>
        <w:t xml:space="preserve"> </w:t>
      </w:r>
      <w:r w:rsidR="002A63BA">
        <w:rPr>
          <w:rFonts w:ascii="Times New Roman" w:hAnsi="Times New Roman" w:cs="Times New Roman"/>
          <w:b/>
          <w:sz w:val="28"/>
          <w:szCs w:val="28"/>
        </w:rPr>
        <w:t xml:space="preserve">   </w:t>
      </w:r>
    </w:p>
    <w:p w:rsidR="004F396C" w:rsidRPr="00A42844" w:rsidRDefault="004F396C" w:rsidP="004F396C">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hAnsi="Times New Roman" w:cs="Times New Roman"/>
          <w:b/>
          <w:sz w:val="28"/>
          <w:szCs w:val="28"/>
        </w:rPr>
        <w:t>Создание условий для обучения (материально-техническая база)</w:t>
      </w:r>
    </w:p>
    <w:p w:rsidR="004F396C" w:rsidRPr="0015448E" w:rsidRDefault="004F396C" w:rsidP="004F396C">
      <w:pPr>
        <w:spacing w:after="0" w:line="240" w:lineRule="auto"/>
        <w:ind w:firstLine="709"/>
        <w:jc w:val="both"/>
        <w:rPr>
          <w:rFonts w:ascii="Times New Roman" w:hAnsi="Times New Roman" w:cs="Times New Roman"/>
          <w:sz w:val="28"/>
          <w:szCs w:val="28"/>
          <w:highlight w:val="yellow"/>
        </w:rPr>
      </w:pPr>
      <w:r>
        <w:rPr>
          <w:rFonts w:ascii="Times New Roman" w:hAnsi="Times New Roman"/>
          <w:color w:val="C00000"/>
          <w:sz w:val="28"/>
          <w:szCs w:val="28"/>
        </w:rPr>
        <w:t xml:space="preserve"> </w:t>
      </w:r>
      <w:r w:rsidRPr="0036316F">
        <w:rPr>
          <w:rFonts w:ascii="Times New Roman" w:hAnsi="Times New Roman" w:cs="Times New Roman"/>
          <w:sz w:val="28"/>
          <w:szCs w:val="28"/>
        </w:rPr>
        <w:t>Основной фонд школьных библиотек в 2020 году составил 51419</w:t>
      </w:r>
      <w:r>
        <w:rPr>
          <w:rFonts w:ascii="Times New Roman" w:hAnsi="Times New Roman" w:cs="Times New Roman"/>
          <w:sz w:val="28"/>
          <w:szCs w:val="28"/>
        </w:rPr>
        <w:t xml:space="preserve"> шт. У</w:t>
      </w:r>
      <w:r w:rsidRPr="0036316F">
        <w:rPr>
          <w:rFonts w:ascii="Times New Roman" w:hAnsi="Times New Roman" w:cs="Times New Roman"/>
          <w:sz w:val="28"/>
          <w:szCs w:val="28"/>
        </w:rPr>
        <w:t>величение фонда по сравнению с 2019 г. на 3122 шт., что связано с закупками художественной литер</w:t>
      </w:r>
      <w:r>
        <w:rPr>
          <w:rFonts w:ascii="Times New Roman" w:hAnsi="Times New Roman" w:cs="Times New Roman"/>
          <w:sz w:val="28"/>
          <w:szCs w:val="28"/>
        </w:rPr>
        <w:t>атуры (114 шт. на 15305,4 руб.).</w:t>
      </w:r>
      <w:r w:rsidRPr="0036316F">
        <w:rPr>
          <w:rFonts w:ascii="Times New Roman" w:hAnsi="Times New Roman" w:cs="Times New Roman"/>
          <w:sz w:val="28"/>
          <w:szCs w:val="28"/>
        </w:rPr>
        <w:t xml:space="preserve"> Фонд учебников  в 2020 г. – 46956  шт. Увеличение фондов учебников по сравнению с 2019 г. на 11161 шт. связано с увеличением закупок и низким списанием устаревших фондов. На приобретение учебников и учебных пособий затрачено 2986706,29 руб. (в 2019 г. - 2056533,07 руб.).  Закуплено 8147 шт. учебников и учебных пособий  (в 2019 г. -4477 шт.). Объем субсидирования закупок учебников увеличился по сравнению с 2019 г. на 930173,22 руб.</w:t>
      </w:r>
    </w:p>
    <w:p w:rsidR="004F396C" w:rsidRDefault="004F396C" w:rsidP="004F396C">
      <w:pPr>
        <w:pStyle w:val="a9"/>
        <w:spacing w:after="0" w:line="240" w:lineRule="auto"/>
        <w:ind w:left="0" w:firstLine="851"/>
        <w:jc w:val="both"/>
        <w:rPr>
          <w:rFonts w:ascii="Times New Roman" w:eastAsia="Times New Roman" w:hAnsi="Times New Roman"/>
          <w:sz w:val="28"/>
          <w:szCs w:val="28"/>
        </w:rPr>
      </w:pPr>
      <w:r w:rsidRPr="00D25CD2">
        <w:rPr>
          <w:rFonts w:ascii="Times New Roman" w:hAnsi="Times New Roman"/>
          <w:sz w:val="28"/>
          <w:szCs w:val="28"/>
        </w:rPr>
        <w:t>С целью создания комфортных условий для обучающихся и воспитанников</w:t>
      </w:r>
      <w:r>
        <w:rPr>
          <w:rFonts w:ascii="Times New Roman" w:hAnsi="Times New Roman"/>
          <w:color w:val="C00000"/>
          <w:sz w:val="28"/>
          <w:szCs w:val="28"/>
        </w:rPr>
        <w:t xml:space="preserve"> </w:t>
      </w:r>
      <w:r>
        <w:rPr>
          <w:rFonts w:ascii="Times New Roman" w:eastAsia="Times New Roman" w:hAnsi="Times New Roman"/>
          <w:sz w:val="28"/>
          <w:szCs w:val="28"/>
        </w:rPr>
        <w:t xml:space="preserve">образовательными учреждениями в 2020 году проведены следующие виды ремонтов: </w:t>
      </w:r>
    </w:p>
    <w:p w:rsidR="004F396C" w:rsidRPr="00D25CD2" w:rsidRDefault="004F396C" w:rsidP="004F396C">
      <w:pPr>
        <w:spacing w:after="0" w:line="240" w:lineRule="auto"/>
        <w:ind w:firstLine="709"/>
        <w:jc w:val="both"/>
        <w:rPr>
          <w:rFonts w:ascii="Times New Roman" w:eastAsia="Times New Roman" w:hAnsi="Times New Roman" w:cs="Times New Roman"/>
          <w:color w:val="000000"/>
          <w:sz w:val="28"/>
          <w:szCs w:val="28"/>
        </w:rPr>
      </w:pPr>
      <w:r w:rsidRPr="00D25CD2">
        <w:rPr>
          <w:rFonts w:ascii="Times New Roman" w:hAnsi="Times New Roman" w:cs="Times New Roman"/>
          <w:b/>
          <w:sz w:val="28"/>
          <w:szCs w:val="28"/>
        </w:rPr>
        <w:t>МБОУ «Черевковская средняя школа»</w:t>
      </w:r>
      <w:r w:rsidRPr="00D25CD2">
        <w:rPr>
          <w:rFonts w:ascii="Times New Roman" w:hAnsi="Times New Roman" w:cs="Times New Roman"/>
          <w:sz w:val="28"/>
          <w:szCs w:val="28"/>
        </w:rPr>
        <w:t xml:space="preserve"> - капитальный ремонт здания: </w:t>
      </w:r>
      <w:r w:rsidRPr="00D25CD2">
        <w:rPr>
          <w:rFonts w:ascii="Times New Roman" w:hAnsi="Times New Roman" w:cs="Times New Roman"/>
          <w:color w:val="000000"/>
          <w:sz w:val="28"/>
          <w:szCs w:val="28"/>
        </w:rPr>
        <w:t xml:space="preserve">ремонт крылец, частичный ремонт полов, ремонт пищеблока  и  столовой (внутренняя отделка стен и замена линолеума). </w:t>
      </w:r>
      <w:r w:rsidRPr="00D25CD2">
        <w:rPr>
          <w:rFonts w:ascii="Times New Roman" w:hAnsi="Times New Roman" w:cs="Times New Roman"/>
          <w:sz w:val="28"/>
          <w:szCs w:val="28"/>
        </w:rPr>
        <w:t>Стоимость работ составила   1518 000 рублей.</w:t>
      </w:r>
    </w:p>
    <w:p w:rsidR="004F396C" w:rsidRPr="00D25CD2" w:rsidRDefault="004F396C" w:rsidP="004F396C">
      <w:pPr>
        <w:spacing w:after="0" w:line="240" w:lineRule="auto"/>
        <w:ind w:firstLine="709"/>
        <w:jc w:val="both"/>
        <w:rPr>
          <w:rFonts w:ascii="Times New Roman" w:hAnsi="Times New Roman" w:cs="Times New Roman"/>
          <w:color w:val="000000"/>
          <w:sz w:val="28"/>
          <w:szCs w:val="28"/>
        </w:rPr>
      </w:pPr>
      <w:r w:rsidRPr="00D25CD2">
        <w:rPr>
          <w:rFonts w:ascii="Times New Roman" w:hAnsi="Times New Roman" w:cs="Times New Roman"/>
          <w:color w:val="000000"/>
          <w:sz w:val="28"/>
          <w:szCs w:val="28"/>
        </w:rPr>
        <w:lastRenderedPageBreak/>
        <w:t>Произведена закупка школьной мебели  на общую сумму 94 320 рублей,  выполнен косметический ремонт помещений на общую сумму 200 000 рублей.</w:t>
      </w:r>
    </w:p>
    <w:p w:rsidR="004F396C" w:rsidRPr="00D25CD2" w:rsidRDefault="004F396C" w:rsidP="004F396C">
      <w:pPr>
        <w:spacing w:after="0" w:line="240" w:lineRule="auto"/>
        <w:ind w:firstLine="709"/>
        <w:jc w:val="both"/>
        <w:rPr>
          <w:rFonts w:ascii="Times New Roman" w:hAnsi="Times New Roman" w:cs="Times New Roman"/>
          <w:color w:val="000000"/>
          <w:sz w:val="28"/>
          <w:szCs w:val="28"/>
        </w:rPr>
      </w:pPr>
      <w:r w:rsidRPr="00D25CD2">
        <w:rPr>
          <w:rFonts w:ascii="Times New Roman" w:eastAsia="Calibri" w:hAnsi="Times New Roman" w:cs="Times New Roman"/>
          <w:color w:val="000000"/>
          <w:spacing w:val="-4"/>
          <w:sz w:val="28"/>
          <w:szCs w:val="28"/>
          <w:lang w:eastAsia="en-US"/>
        </w:rPr>
        <w:t xml:space="preserve">В рамках  государственной программы </w:t>
      </w:r>
      <w:r>
        <w:rPr>
          <w:rFonts w:ascii="Times New Roman" w:eastAsia="Calibri" w:hAnsi="Times New Roman" w:cs="Times New Roman"/>
          <w:color w:val="000000"/>
          <w:spacing w:val="-4"/>
          <w:sz w:val="28"/>
          <w:szCs w:val="28"/>
          <w:lang w:eastAsia="en-US"/>
        </w:rPr>
        <w:t>РФ</w:t>
      </w:r>
      <w:r w:rsidRPr="00D25CD2">
        <w:rPr>
          <w:rFonts w:ascii="Times New Roman" w:eastAsia="Calibri" w:hAnsi="Times New Roman" w:cs="Times New Roman"/>
          <w:color w:val="000000"/>
          <w:spacing w:val="-4"/>
          <w:sz w:val="28"/>
          <w:szCs w:val="28"/>
          <w:lang w:eastAsia="en-US"/>
        </w:rPr>
        <w:t xml:space="preserve"> «Доступная среда»  </w:t>
      </w:r>
      <w:r>
        <w:rPr>
          <w:rFonts w:ascii="Times New Roman" w:eastAsia="Calibri" w:hAnsi="Times New Roman" w:cs="Times New Roman"/>
          <w:color w:val="000000"/>
          <w:spacing w:val="-4"/>
          <w:sz w:val="28"/>
          <w:szCs w:val="28"/>
          <w:lang w:eastAsia="en-US"/>
        </w:rPr>
        <w:t xml:space="preserve"> Черевковской средней школе</w:t>
      </w:r>
      <w:r w:rsidRPr="00D25CD2">
        <w:rPr>
          <w:rFonts w:ascii="Times New Roman" w:eastAsia="Calibri" w:hAnsi="Times New Roman" w:cs="Times New Roman"/>
          <w:color w:val="000000"/>
          <w:spacing w:val="-4"/>
          <w:sz w:val="28"/>
          <w:szCs w:val="28"/>
          <w:lang w:eastAsia="en-US"/>
        </w:rPr>
        <w:t xml:space="preserve"> выделены финансовые средства в размере 1 261 500 рублей.   Проведены работы по  о</w:t>
      </w:r>
      <w:r w:rsidRPr="00D25CD2">
        <w:rPr>
          <w:rFonts w:ascii="Times New Roman" w:hAnsi="Times New Roman" w:cs="Times New Roman"/>
          <w:color w:val="000000"/>
          <w:sz w:val="28"/>
          <w:szCs w:val="28"/>
        </w:rPr>
        <w:t>бустройству пандуса и ремонту входной зоны,  оборудование туалета для детей с ОВЗ, заключены договора на приобретение оборудования для кабинета логопеда-психолога.</w:t>
      </w:r>
    </w:p>
    <w:p w:rsidR="004F396C" w:rsidRPr="00D25CD2" w:rsidRDefault="004F396C" w:rsidP="004F396C">
      <w:pPr>
        <w:pStyle w:val="a9"/>
        <w:spacing w:after="0" w:line="240" w:lineRule="auto"/>
        <w:ind w:left="0" w:firstLine="709"/>
        <w:jc w:val="both"/>
        <w:rPr>
          <w:rFonts w:ascii="Times New Roman" w:hAnsi="Times New Roman" w:cs="Times New Roman"/>
          <w:sz w:val="28"/>
          <w:szCs w:val="28"/>
        </w:rPr>
      </w:pPr>
      <w:r w:rsidRPr="00515B9C">
        <w:rPr>
          <w:rFonts w:ascii="Times New Roman" w:eastAsia="Times New Roman" w:hAnsi="Times New Roman" w:cs="Times New Roman"/>
          <w:b/>
          <w:sz w:val="28"/>
          <w:szCs w:val="28"/>
        </w:rPr>
        <w:t>СП «Детский сад «Ягодка»</w:t>
      </w:r>
      <w:r w:rsidRPr="00D25CD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осуществлен </w:t>
      </w:r>
      <w:r w:rsidRPr="00D25CD2">
        <w:rPr>
          <w:rFonts w:ascii="Times New Roman" w:eastAsia="Times New Roman" w:hAnsi="Times New Roman" w:cs="Times New Roman"/>
          <w:sz w:val="28"/>
          <w:szCs w:val="28"/>
        </w:rPr>
        <w:t>капитальный ремонт здания</w:t>
      </w:r>
      <w:r w:rsidRPr="00D25CD2">
        <w:rPr>
          <w:rFonts w:ascii="Times New Roman" w:hAnsi="Times New Roman" w:cs="Times New Roman"/>
          <w:sz w:val="28"/>
          <w:szCs w:val="28"/>
        </w:rPr>
        <w:t>: ремонт крыши, утепление фасада здания, замена оконных блоков на стеклопакеты, настил  полов и замена линолеума, замена входных дверей и ремонт внутренних помещений. Стоимость работ составила  6 140 321 рублей.</w:t>
      </w:r>
    </w:p>
    <w:p w:rsidR="004F396C" w:rsidRPr="00D25CD2" w:rsidRDefault="004F396C" w:rsidP="004F396C">
      <w:pPr>
        <w:pStyle w:val="a9"/>
        <w:spacing w:after="0" w:line="240" w:lineRule="auto"/>
        <w:ind w:left="0" w:firstLine="709"/>
        <w:jc w:val="both"/>
        <w:rPr>
          <w:rFonts w:ascii="Times New Roman" w:hAnsi="Times New Roman" w:cs="Times New Roman"/>
          <w:sz w:val="28"/>
          <w:szCs w:val="28"/>
        </w:rPr>
      </w:pPr>
      <w:r w:rsidRPr="00D25CD2">
        <w:rPr>
          <w:rFonts w:ascii="Times New Roman" w:hAnsi="Times New Roman" w:cs="Times New Roman"/>
          <w:sz w:val="28"/>
          <w:szCs w:val="28"/>
        </w:rPr>
        <w:t xml:space="preserve"> В </w:t>
      </w:r>
      <w:r w:rsidRPr="00515B9C">
        <w:rPr>
          <w:rFonts w:ascii="Times New Roman" w:hAnsi="Times New Roman" w:cs="Times New Roman"/>
          <w:b/>
          <w:sz w:val="28"/>
          <w:szCs w:val="28"/>
        </w:rPr>
        <w:t>СП «Сакулинская начальная школа»</w:t>
      </w:r>
      <w:r w:rsidRPr="00D25CD2">
        <w:rPr>
          <w:rFonts w:ascii="Times New Roman" w:hAnsi="Times New Roman" w:cs="Times New Roman"/>
          <w:sz w:val="28"/>
          <w:szCs w:val="28"/>
        </w:rPr>
        <w:t xml:space="preserve"> устранены  предписаний ТО Роспотребнадзора: обустройство колодца с локальной сетью водопровода на пищеблок и санузлы, обустройство канализации, заключен  договор на поставку оборудования на пищеблок. Стоимость работ составляет 805 052 рублей. </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515B9C">
        <w:rPr>
          <w:rFonts w:ascii="Times New Roman" w:hAnsi="Times New Roman" w:cs="Times New Roman"/>
          <w:b/>
          <w:sz w:val="28"/>
          <w:szCs w:val="28"/>
        </w:rPr>
        <w:t>СП «Детский сад «Березка»</w:t>
      </w:r>
      <w:r w:rsidRPr="00D25CD2">
        <w:rPr>
          <w:rFonts w:ascii="Times New Roman" w:hAnsi="Times New Roman" w:cs="Times New Roman"/>
          <w:sz w:val="28"/>
          <w:szCs w:val="28"/>
        </w:rPr>
        <w:t xml:space="preserve"> </w:t>
      </w:r>
      <w:r w:rsidRPr="00515B9C">
        <w:rPr>
          <w:rFonts w:ascii="Times New Roman" w:hAnsi="Times New Roman" w:cs="Times New Roman"/>
          <w:sz w:val="28"/>
          <w:szCs w:val="28"/>
        </w:rPr>
        <w:t>МБОУ «Куликовская средняя школа»</w:t>
      </w:r>
      <w:r w:rsidRPr="00D25CD2">
        <w:rPr>
          <w:rFonts w:ascii="Times New Roman" w:hAnsi="Times New Roman" w:cs="Times New Roman"/>
          <w:sz w:val="28"/>
          <w:szCs w:val="28"/>
        </w:rPr>
        <w:t xml:space="preserve">   - капитальный  ремонт  музыкального зала:  замена оконных блоков на стеклопакеты, ремонт крыши, ремонт полов. Стоимость работ составила  1 281 920, 03 рубля.</w:t>
      </w:r>
    </w:p>
    <w:p w:rsidR="004F396C" w:rsidRPr="00D25CD2" w:rsidRDefault="004F396C" w:rsidP="004F396C">
      <w:pPr>
        <w:spacing w:after="0" w:line="240" w:lineRule="auto"/>
        <w:ind w:firstLine="567"/>
        <w:jc w:val="both"/>
        <w:rPr>
          <w:rFonts w:ascii="Times New Roman" w:hAnsi="Times New Roman" w:cs="Times New Roman"/>
          <w:sz w:val="28"/>
          <w:szCs w:val="28"/>
        </w:rPr>
      </w:pPr>
      <w:r w:rsidRPr="00D25CD2">
        <w:rPr>
          <w:rFonts w:ascii="Times New Roman" w:hAnsi="Times New Roman" w:cs="Times New Roman"/>
          <w:sz w:val="28"/>
          <w:szCs w:val="28"/>
        </w:rPr>
        <w:t>Произведена закупка оборудования для скалодрома стоимостью 250000.</w:t>
      </w:r>
    </w:p>
    <w:p w:rsidR="004F396C" w:rsidRPr="00D25CD2" w:rsidRDefault="004F396C" w:rsidP="004F396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D25CD2">
        <w:rPr>
          <w:rFonts w:ascii="Times New Roman" w:hAnsi="Times New Roman" w:cs="Times New Roman"/>
          <w:b/>
          <w:sz w:val="28"/>
          <w:szCs w:val="28"/>
        </w:rPr>
        <w:t xml:space="preserve">В МБОУ «Красноборская средняя школа» </w:t>
      </w:r>
      <w:r w:rsidRPr="00D25CD2">
        <w:rPr>
          <w:rFonts w:ascii="Times New Roman" w:hAnsi="Times New Roman" w:cs="Times New Roman"/>
          <w:sz w:val="28"/>
          <w:szCs w:val="28"/>
        </w:rPr>
        <w:t xml:space="preserve"> произведено устранение предписаний Госпожнадзора  по замене автоматической пожарной сигнализации в объеме 1433 000 рублей.</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515B9C">
        <w:rPr>
          <w:rFonts w:ascii="Times New Roman" w:hAnsi="Times New Roman" w:cs="Times New Roman"/>
          <w:b/>
          <w:sz w:val="28"/>
          <w:szCs w:val="28"/>
          <w:lang w:eastAsia="en-US"/>
        </w:rPr>
        <w:t>СП «Детский сад «Росинка»</w:t>
      </w:r>
      <w:r w:rsidRPr="00D25CD2">
        <w:rPr>
          <w:rFonts w:ascii="Times New Roman" w:hAnsi="Times New Roman" w:cs="Times New Roman"/>
          <w:sz w:val="28"/>
          <w:szCs w:val="28"/>
          <w:lang w:eastAsia="en-US"/>
        </w:rPr>
        <w:t xml:space="preserve"> - капитальный ремонт детского сада: замена пожарной сигнализации и системы электроснабжения, огнезащитная обработка чердачных помещений,  замена системы водоотведения и водоснабжения, частичная замена окон и косметич</w:t>
      </w:r>
      <w:r>
        <w:rPr>
          <w:rFonts w:ascii="Times New Roman" w:hAnsi="Times New Roman" w:cs="Times New Roman"/>
          <w:sz w:val="28"/>
          <w:szCs w:val="28"/>
          <w:lang w:eastAsia="en-US"/>
        </w:rPr>
        <w:t>еский ремонт. Стоимость работ с</w:t>
      </w:r>
      <w:r w:rsidRPr="00D25CD2">
        <w:rPr>
          <w:rFonts w:ascii="Times New Roman" w:hAnsi="Times New Roman" w:cs="Times New Roman"/>
          <w:sz w:val="28"/>
          <w:szCs w:val="28"/>
          <w:lang w:eastAsia="en-US"/>
        </w:rPr>
        <w:t>оставила</w:t>
      </w:r>
      <w:r w:rsidRPr="00D25CD2">
        <w:rPr>
          <w:rFonts w:ascii="Times New Roman" w:hAnsi="Times New Roman" w:cs="Times New Roman"/>
          <w:sz w:val="28"/>
          <w:szCs w:val="28"/>
        </w:rPr>
        <w:t xml:space="preserve">  2 082 795 рублей</w:t>
      </w:r>
      <w:r>
        <w:rPr>
          <w:rFonts w:ascii="Times New Roman" w:hAnsi="Times New Roman" w:cs="Times New Roman"/>
          <w:sz w:val="28"/>
          <w:szCs w:val="28"/>
        </w:rPr>
        <w:t>.</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D25CD2">
        <w:rPr>
          <w:rFonts w:ascii="Times New Roman" w:hAnsi="Times New Roman" w:cs="Times New Roman"/>
          <w:b/>
          <w:sz w:val="28"/>
          <w:szCs w:val="28"/>
        </w:rPr>
        <w:t>В МБОУ «Белослудская  школа»</w:t>
      </w:r>
      <w:r w:rsidRPr="00D25CD2">
        <w:rPr>
          <w:rFonts w:ascii="Times New Roman" w:hAnsi="Times New Roman" w:cs="Times New Roman"/>
          <w:sz w:val="28"/>
          <w:szCs w:val="28"/>
        </w:rPr>
        <w:t xml:space="preserve"> произведено устранение предписаний ТО Роспотребнадзора:  приобретено оборудование, обустроен внутренний  водопровод и канализация в помещениях пищеблока.  Общая стоимость работ составила  635 841.8.  </w:t>
      </w:r>
    </w:p>
    <w:p w:rsidR="004F396C" w:rsidRPr="00D25CD2" w:rsidRDefault="004F396C" w:rsidP="004F396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D25CD2">
        <w:rPr>
          <w:rFonts w:ascii="Times New Roman" w:hAnsi="Times New Roman" w:cs="Times New Roman"/>
          <w:sz w:val="28"/>
          <w:szCs w:val="28"/>
        </w:rPr>
        <w:t xml:space="preserve">В </w:t>
      </w:r>
      <w:r w:rsidRPr="00D25CD2">
        <w:rPr>
          <w:rFonts w:ascii="Times New Roman" w:hAnsi="Times New Roman" w:cs="Times New Roman"/>
          <w:b/>
          <w:sz w:val="28"/>
          <w:szCs w:val="28"/>
        </w:rPr>
        <w:t>МБОУ «Евдская школа»</w:t>
      </w:r>
      <w:r w:rsidRPr="00D25CD2">
        <w:rPr>
          <w:rFonts w:ascii="Times New Roman" w:hAnsi="Times New Roman" w:cs="Times New Roman"/>
          <w:sz w:val="28"/>
          <w:szCs w:val="28"/>
        </w:rPr>
        <w:t xml:space="preserve"> установлена система контроля управлением доступа,  произведен ремонт ограждения. </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D25CD2">
        <w:rPr>
          <w:rFonts w:ascii="Times New Roman" w:hAnsi="Times New Roman" w:cs="Times New Roman"/>
          <w:sz w:val="28"/>
          <w:szCs w:val="28"/>
        </w:rPr>
        <w:t>На реализацию  мероприятий по укреплению материально-технической базы  детских садов выделены финансовые средства  в размере  4 278 888 рублей. Произведена закупка оборудования для пищеблоков,  мягкого инвентаря, оргтехники и детской мебели.</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D25CD2">
        <w:rPr>
          <w:rFonts w:ascii="Times New Roman" w:hAnsi="Times New Roman" w:cs="Times New Roman"/>
          <w:sz w:val="28"/>
          <w:szCs w:val="28"/>
        </w:rPr>
        <w:t>В 2020 году значительное внимание уделялось вопросам безопасности.</w:t>
      </w:r>
      <w:r>
        <w:rPr>
          <w:rFonts w:ascii="Times New Roman" w:hAnsi="Times New Roman" w:cs="Times New Roman"/>
          <w:sz w:val="28"/>
          <w:szCs w:val="28"/>
        </w:rPr>
        <w:t xml:space="preserve"> </w:t>
      </w:r>
      <w:r w:rsidRPr="00D25CD2">
        <w:rPr>
          <w:rFonts w:ascii="Times New Roman" w:hAnsi="Times New Roman" w:cs="Times New Roman"/>
          <w:sz w:val="28"/>
          <w:szCs w:val="28"/>
        </w:rPr>
        <w:t xml:space="preserve">На обустройство систем видеонаблюдения выделены финансовые средства в размере 650 200 рублей, на установку кнопок тревожной сигнализации в </w:t>
      </w:r>
      <w:r w:rsidRPr="00D25CD2">
        <w:rPr>
          <w:rFonts w:ascii="Times New Roman" w:hAnsi="Times New Roman" w:cs="Times New Roman"/>
          <w:sz w:val="28"/>
          <w:szCs w:val="28"/>
        </w:rPr>
        <w:lastRenderedPageBreak/>
        <w:t>размере 80 000 рублей,  на приобретение стационарных металлоискателей 265 000 рублей.  Итогом проведенных работ является оснащение всех учреждений  кнопкой тревожной си</w:t>
      </w:r>
      <w:r>
        <w:rPr>
          <w:rFonts w:ascii="Times New Roman" w:hAnsi="Times New Roman" w:cs="Times New Roman"/>
          <w:sz w:val="28"/>
          <w:szCs w:val="28"/>
        </w:rPr>
        <w:t>гнализацией, видеонаблюдением –</w:t>
      </w:r>
      <w:r w:rsidRPr="00D25CD2">
        <w:rPr>
          <w:rFonts w:ascii="Times New Roman" w:hAnsi="Times New Roman" w:cs="Times New Roman"/>
          <w:sz w:val="28"/>
          <w:szCs w:val="28"/>
        </w:rPr>
        <w:t xml:space="preserve"> за исключением Дябринской школы. На мероприятия по пожарной безопасности: огнезащитную обработку зданий, ремонт пожарной сигнализации и установку речевого оповещения выделялись  финансовые средства в размере 670 000 рублей.</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D25CD2">
        <w:rPr>
          <w:rFonts w:ascii="Times New Roman" w:hAnsi="Times New Roman" w:cs="Times New Roman"/>
          <w:sz w:val="28"/>
          <w:szCs w:val="28"/>
        </w:rPr>
        <w:t xml:space="preserve">В 2020 году осуществлялось приобретение оборудования  и инвентаря в  пришкольные </w:t>
      </w:r>
      <w:r w:rsidRPr="00D25CD2">
        <w:rPr>
          <w:rFonts w:ascii="Times New Roman" w:hAnsi="Times New Roman" w:cs="Times New Roman"/>
          <w:b/>
          <w:sz w:val="28"/>
          <w:szCs w:val="28"/>
        </w:rPr>
        <w:t xml:space="preserve">интернаты </w:t>
      </w:r>
      <w:r w:rsidRPr="00D25CD2">
        <w:rPr>
          <w:rFonts w:ascii="Times New Roman" w:hAnsi="Times New Roman" w:cs="Times New Roman"/>
          <w:sz w:val="28"/>
          <w:szCs w:val="28"/>
        </w:rPr>
        <w:t xml:space="preserve"> МБОУ «Верхнеуфтюгская средняя школа им. Д.И. Плакидина» и МБОУ «Красноборская средняя школа», Общий объем финансовых средств составил 2 365 400.  Произведена покупка оборудования: мягкий инвентарь,  оргтехника, мебель.</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D25CD2">
        <w:rPr>
          <w:rFonts w:ascii="Times New Roman" w:hAnsi="Times New Roman" w:cs="Times New Roman"/>
          <w:sz w:val="28"/>
          <w:szCs w:val="28"/>
        </w:rPr>
        <w:t>На реализацию мероприятий, связанных с подготовкой объектов теплоснабжения, реализованы финансовые средства в размере 4 765 404.</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D25CD2">
        <w:rPr>
          <w:rFonts w:ascii="Times New Roman" w:hAnsi="Times New Roman" w:cs="Times New Roman"/>
          <w:sz w:val="28"/>
          <w:szCs w:val="28"/>
        </w:rPr>
        <w:t>На обеспечение условий для организации бесплатного подвоза обучающихся к месту обучения и обратно реализованы финансовые средства в размере 280 000 рублей.</w:t>
      </w:r>
    </w:p>
    <w:p w:rsidR="004F396C" w:rsidRPr="002A63BA" w:rsidRDefault="004F396C" w:rsidP="004F396C">
      <w:pPr>
        <w:spacing w:after="0" w:line="240" w:lineRule="auto"/>
        <w:ind w:firstLine="709"/>
        <w:jc w:val="center"/>
        <w:rPr>
          <w:rFonts w:ascii="Times New Roman" w:hAnsi="Times New Roman" w:cs="Times New Roman"/>
          <w:b/>
          <w:sz w:val="28"/>
          <w:szCs w:val="28"/>
        </w:rPr>
      </w:pPr>
      <w:r w:rsidRPr="002A63BA">
        <w:rPr>
          <w:rFonts w:ascii="Times New Roman" w:hAnsi="Times New Roman" w:cs="Times New Roman"/>
          <w:b/>
          <w:sz w:val="28"/>
          <w:szCs w:val="28"/>
        </w:rPr>
        <w:t>Совершенствование системы организации питания обучающихся</w:t>
      </w:r>
    </w:p>
    <w:p w:rsidR="004F396C" w:rsidRDefault="004F396C" w:rsidP="004F39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МО "Красноборский муниципальный район" функционируют столовые при 9 образовательных учреждениях, в которых получают горячее питание  1310 обучающихся, что составляет  98,2  процента от общего количества обучающихся (2019 год -  94,5 %).</w:t>
      </w:r>
    </w:p>
    <w:p w:rsidR="004F396C" w:rsidRDefault="004F396C" w:rsidP="004F396C">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Федеральный закон №273-ФЗ «Об образовании в Российской Федерации» регулирует вопросы обучения и поддержки школьников. 1 марта 2020 года в него внесли поправки об обеспечении школьников начальных классов бесплатным питанием. Все </w:t>
      </w:r>
      <w:r>
        <w:rPr>
          <w:rFonts w:ascii="Times New Roman" w:hAnsi="Times New Roman" w:cs="Times New Roman"/>
          <w:sz w:val="28"/>
          <w:szCs w:val="28"/>
        </w:rPr>
        <w:t xml:space="preserve">обучающиеся, </w:t>
      </w:r>
      <w:r>
        <w:rPr>
          <w:rFonts w:ascii="Times New Roman" w:hAnsi="Times New Roman" w:cs="Times New Roman"/>
          <w:bCs/>
          <w:sz w:val="28"/>
          <w:szCs w:val="28"/>
        </w:rPr>
        <w:t xml:space="preserve">получающие </w:t>
      </w:r>
      <w:r>
        <w:rPr>
          <w:rFonts w:ascii="Times New Roman" w:hAnsi="Times New Roman" w:cs="Times New Roman"/>
          <w:sz w:val="28"/>
          <w:szCs w:val="28"/>
        </w:rPr>
        <w:t>начальное общее  образование в школах Красноборского района получают бесплатное горячее питание.</w:t>
      </w:r>
    </w:p>
    <w:p w:rsidR="004F396C" w:rsidRDefault="004F396C" w:rsidP="004F396C">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Бесплатное питание  осуществляется в соответствии с примерным 10-дневным меню с учетом </w:t>
      </w:r>
      <w:r>
        <w:rPr>
          <w:rFonts w:ascii="Times New Roman" w:hAnsi="Times New Roman" w:cs="Times New Roman"/>
          <w:spacing w:val="-1"/>
          <w:sz w:val="28"/>
          <w:szCs w:val="28"/>
        </w:rPr>
        <w:t xml:space="preserve">сезонности, необходимого количества основных пищевых веществ и требуемой </w:t>
      </w:r>
      <w:r>
        <w:rPr>
          <w:rFonts w:ascii="Times New Roman" w:hAnsi="Times New Roman" w:cs="Times New Roman"/>
          <w:sz w:val="28"/>
          <w:szCs w:val="28"/>
        </w:rPr>
        <w:t xml:space="preserve">калорийности суточного рациона, дифференцированного по возрастным </w:t>
      </w:r>
      <w:r>
        <w:rPr>
          <w:rFonts w:ascii="Times New Roman" w:hAnsi="Times New Roman" w:cs="Times New Roman"/>
          <w:spacing w:val="-1"/>
          <w:sz w:val="28"/>
          <w:szCs w:val="28"/>
        </w:rPr>
        <w:t>группам,</w:t>
      </w:r>
      <w:r>
        <w:rPr>
          <w:rFonts w:ascii="Times New Roman" w:hAnsi="Times New Roman" w:cs="Times New Roman"/>
          <w:spacing w:val="-2"/>
          <w:sz w:val="28"/>
          <w:szCs w:val="28"/>
        </w:rPr>
        <w:t xml:space="preserve"> утвержденным</w:t>
      </w:r>
      <w:r>
        <w:rPr>
          <w:rFonts w:ascii="Times New Roman" w:hAnsi="Times New Roman" w:cs="Times New Roman"/>
          <w:sz w:val="28"/>
          <w:szCs w:val="28"/>
        </w:rPr>
        <w:t xml:space="preserve"> руководителем образовательного учреждения и </w:t>
      </w:r>
      <w:r>
        <w:rPr>
          <w:rFonts w:ascii="Times New Roman" w:hAnsi="Times New Roman" w:cs="Times New Roman"/>
          <w:spacing w:val="-2"/>
          <w:sz w:val="28"/>
          <w:szCs w:val="28"/>
        </w:rPr>
        <w:t>согласованным</w:t>
      </w:r>
      <w:r>
        <w:rPr>
          <w:rFonts w:ascii="Times New Roman" w:hAnsi="Times New Roman" w:cs="Times New Roman"/>
          <w:sz w:val="28"/>
          <w:szCs w:val="28"/>
        </w:rPr>
        <w:t xml:space="preserve"> с ТО Роспотребнадзора.</w:t>
      </w:r>
    </w:p>
    <w:p w:rsidR="004F396C" w:rsidRDefault="004F396C" w:rsidP="004F396C">
      <w:pPr>
        <w:pStyle w:val="HTML"/>
        <w:ind w:firstLine="720"/>
        <w:jc w:val="both"/>
        <w:rPr>
          <w:rFonts w:ascii="Times New Roman" w:hAnsi="Times New Roman" w:cs="Times New Roman"/>
          <w:sz w:val="28"/>
          <w:szCs w:val="28"/>
        </w:rPr>
      </w:pPr>
      <w:r>
        <w:rPr>
          <w:rFonts w:ascii="Times New Roman" w:hAnsi="Times New Roman" w:cs="Times New Roman"/>
          <w:sz w:val="28"/>
          <w:szCs w:val="28"/>
        </w:rPr>
        <w:t>Обучающиеся начального звена в СП «Дябринская школа», получают бесплатное горячее питание в форме наборов продуктов, который формируется в соответствии с примерным 10-дневным меню, у</w:t>
      </w:r>
      <w:r>
        <w:rPr>
          <w:rFonts w:ascii="Times New Roman" w:hAnsi="Times New Roman" w:cs="Times New Roman"/>
          <w:spacing w:val="-2"/>
          <w:sz w:val="28"/>
          <w:szCs w:val="28"/>
        </w:rPr>
        <w:t xml:space="preserve">тверждается </w:t>
      </w:r>
      <w:r>
        <w:rPr>
          <w:rFonts w:ascii="Times New Roman" w:hAnsi="Times New Roman" w:cs="Times New Roman"/>
          <w:sz w:val="28"/>
          <w:szCs w:val="28"/>
        </w:rPr>
        <w:t xml:space="preserve"> руководителем  МБОУ «Красноборская средняя школа»</w:t>
      </w:r>
      <w:r>
        <w:rPr>
          <w:rFonts w:ascii="Times New Roman" w:hAnsi="Times New Roman" w:cs="Times New Roman"/>
          <w:b/>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2"/>
          <w:sz w:val="28"/>
          <w:szCs w:val="28"/>
        </w:rPr>
        <w:t xml:space="preserve">согласовывается </w:t>
      </w:r>
      <w:r>
        <w:rPr>
          <w:rFonts w:ascii="Times New Roman" w:hAnsi="Times New Roman" w:cs="Times New Roman"/>
          <w:sz w:val="28"/>
          <w:szCs w:val="28"/>
        </w:rPr>
        <w:t xml:space="preserve"> с ТО Роспотребнадзора. Набор продуктов выдается родителям  1 раз в 2-3 недели.</w:t>
      </w:r>
    </w:p>
    <w:p w:rsidR="004F396C" w:rsidRDefault="004F396C" w:rsidP="004F396C">
      <w:pPr>
        <w:pStyle w:val="HTML"/>
        <w:ind w:firstLine="720"/>
        <w:jc w:val="both"/>
        <w:rPr>
          <w:rFonts w:ascii="Times New Roman" w:hAnsi="Times New Roman" w:cs="Times New Roman"/>
          <w:sz w:val="28"/>
          <w:szCs w:val="28"/>
        </w:rPr>
      </w:pPr>
      <w:r>
        <w:rPr>
          <w:rFonts w:ascii="Times New Roman" w:hAnsi="Times New Roman" w:cs="Times New Roman"/>
          <w:sz w:val="28"/>
          <w:szCs w:val="28"/>
        </w:rPr>
        <w:t>Стоимость бесплатного питания в 2020 году составляла 73,53 рублей, общий объем финансирования в 2020 году составил   2376211,73 рублей.</w:t>
      </w:r>
    </w:p>
    <w:p w:rsidR="004F396C" w:rsidRDefault="004F396C" w:rsidP="004F39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Организовано льготное питание для обучающихся, проживающих в интернате (16 человек) за счет средств бюджета. Размер стоимости питания </w:t>
      </w:r>
      <w:r>
        <w:rPr>
          <w:rFonts w:ascii="Times New Roman" w:hAnsi="Times New Roman" w:cs="Times New Roman"/>
          <w:sz w:val="28"/>
          <w:szCs w:val="28"/>
        </w:rPr>
        <w:lastRenderedPageBreak/>
        <w:t>на одного человека составляет 125,09 рублей. Объем финансирования в 2020 году составил  164 500 рублей.</w:t>
      </w:r>
    </w:p>
    <w:p w:rsidR="004F396C" w:rsidRDefault="004F396C" w:rsidP="002A63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Организовано бесплатное питание для обучающихся с ОВЗ за счет средств бюджета муниципального района. Размер выплаты в день на одного человека – 90 рублей. Объем финансирования в 2020 </w:t>
      </w:r>
      <w:r w:rsidR="002A63BA">
        <w:rPr>
          <w:rFonts w:ascii="Times New Roman" w:hAnsi="Times New Roman" w:cs="Times New Roman"/>
          <w:sz w:val="28"/>
          <w:szCs w:val="28"/>
        </w:rPr>
        <w:t>году составил 881 522,76 рублей.</w:t>
      </w:r>
    </w:p>
    <w:p w:rsidR="002A63BA" w:rsidRDefault="002A63BA" w:rsidP="002A63BA">
      <w:pPr>
        <w:spacing w:after="0" w:line="240" w:lineRule="auto"/>
        <w:ind w:firstLine="709"/>
        <w:jc w:val="both"/>
        <w:rPr>
          <w:rFonts w:ascii="Times New Roman" w:hAnsi="Times New Roman" w:cs="Times New Roman"/>
          <w:sz w:val="28"/>
          <w:szCs w:val="28"/>
        </w:rPr>
      </w:pPr>
    </w:p>
    <w:p w:rsidR="004F396C" w:rsidRPr="003B519B" w:rsidRDefault="004F396C" w:rsidP="004F396C">
      <w:pPr>
        <w:spacing w:after="0" w:line="240" w:lineRule="auto"/>
        <w:ind w:firstLine="709"/>
        <w:jc w:val="both"/>
        <w:rPr>
          <w:rFonts w:ascii="Times New Roman" w:hAnsi="Times New Roman" w:cs="Times New Roman"/>
          <w:sz w:val="28"/>
          <w:szCs w:val="28"/>
        </w:rPr>
      </w:pPr>
      <w:r w:rsidRPr="003B519B">
        <w:rPr>
          <w:rFonts w:ascii="Times New Roman" w:hAnsi="Times New Roman" w:cs="Times New Roman"/>
          <w:b/>
          <w:sz w:val="28"/>
          <w:szCs w:val="28"/>
        </w:rPr>
        <w:t xml:space="preserve"> Участие в реализации приоритетного национального проекта "Образование"</w:t>
      </w:r>
      <w:r w:rsidRPr="003B519B">
        <w:rPr>
          <w:rFonts w:ascii="Times New Roman" w:hAnsi="Times New Roman" w:cs="Times New Roman"/>
          <w:sz w:val="28"/>
          <w:szCs w:val="28"/>
        </w:rPr>
        <w:t xml:space="preserve"> </w:t>
      </w:r>
    </w:p>
    <w:p w:rsidR="004F396C" w:rsidRPr="00426ADC" w:rsidRDefault="004F396C" w:rsidP="004F396C">
      <w:pPr>
        <w:spacing w:after="0" w:line="240" w:lineRule="auto"/>
        <w:ind w:firstLine="709"/>
        <w:jc w:val="both"/>
        <w:rPr>
          <w:rFonts w:ascii="Times New Roman" w:hAnsi="Times New Roman"/>
          <w:bCs/>
          <w:sz w:val="28"/>
          <w:szCs w:val="28"/>
        </w:rPr>
      </w:pPr>
      <w:r>
        <w:rPr>
          <w:rFonts w:ascii="Times New Roman" w:hAnsi="Times New Roman" w:cs="Times New Roman"/>
          <w:sz w:val="28"/>
          <w:szCs w:val="28"/>
        </w:rPr>
        <w:t>О</w:t>
      </w:r>
      <w:r>
        <w:rPr>
          <w:rFonts w:ascii="Times New Roman" w:hAnsi="Times New Roman"/>
          <w:sz w:val="28"/>
          <w:szCs w:val="28"/>
        </w:rPr>
        <w:t>бразовательные</w:t>
      </w:r>
      <w:r w:rsidRPr="00426ADC">
        <w:rPr>
          <w:rFonts w:ascii="Times New Roman" w:hAnsi="Times New Roman"/>
          <w:sz w:val="28"/>
          <w:szCs w:val="28"/>
        </w:rPr>
        <w:t xml:space="preserve"> </w:t>
      </w:r>
      <w:r>
        <w:rPr>
          <w:rFonts w:ascii="Times New Roman" w:hAnsi="Times New Roman"/>
          <w:sz w:val="28"/>
          <w:szCs w:val="28"/>
        </w:rPr>
        <w:t>учреждения</w:t>
      </w:r>
      <w:r w:rsidRPr="00426ADC">
        <w:rPr>
          <w:rFonts w:ascii="Times New Roman" w:hAnsi="Times New Roman"/>
          <w:sz w:val="28"/>
          <w:szCs w:val="28"/>
        </w:rPr>
        <w:t xml:space="preserve"> Красноборского района </w:t>
      </w:r>
      <w:r>
        <w:rPr>
          <w:rFonts w:ascii="Times New Roman" w:hAnsi="Times New Roman"/>
          <w:sz w:val="28"/>
          <w:szCs w:val="28"/>
        </w:rPr>
        <w:t>второй год принимают участие в реализации</w:t>
      </w:r>
      <w:r w:rsidRPr="00426ADC">
        <w:rPr>
          <w:rFonts w:ascii="Times New Roman" w:hAnsi="Times New Roman"/>
          <w:sz w:val="28"/>
          <w:szCs w:val="28"/>
        </w:rPr>
        <w:t xml:space="preserve"> национального проекта "Образование"</w:t>
      </w:r>
      <w:r>
        <w:rPr>
          <w:rFonts w:ascii="Times New Roman" w:hAnsi="Times New Roman"/>
          <w:sz w:val="28"/>
          <w:szCs w:val="28"/>
        </w:rPr>
        <w:t>.</w:t>
      </w:r>
      <w:r>
        <w:rPr>
          <w:rFonts w:ascii="Times New Roman" w:hAnsi="Times New Roman"/>
          <w:bCs/>
          <w:sz w:val="28"/>
          <w:szCs w:val="28"/>
        </w:rPr>
        <w:t xml:space="preserve"> </w:t>
      </w:r>
    </w:p>
    <w:p w:rsidR="004F396C" w:rsidRDefault="004F396C" w:rsidP="004F396C">
      <w:pPr>
        <w:spacing w:after="0" w:line="240" w:lineRule="auto"/>
        <w:jc w:val="both"/>
        <w:rPr>
          <w:rFonts w:ascii="Times New Roman" w:hAnsi="Times New Roman" w:cs="Times New Roman"/>
          <w:sz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color w:val="000000"/>
          <w:sz w:val="28"/>
          <w:szCs w:val="28"/>
          <w:shd w:val="clear" w:color="auto" w:fill="FFFFFF"/>
        </w:rPr>
        <w:t xml:space="preserve">         </w:t>
      </w:r>
      <w:r w:rsidRPr="00C408D6">
        <w:rPr>
          <w:rFonts w:ascii="Times New Roman" w:hAnsi="Times New Roman"/>
          <w:color w:val="000000"/>
          <w:sz w:val="28"/>
          <w:szCs w:val="28"/>
          <w:shd w:val="clear" w:color="auto" w:fill="FFFFFF"/>
        </w:rPr>
        <w:t xml:space="preserve"> В рамках реализации</w:t>
      </w:r>
      <w:r>
        <w:rPr>
          <w:rFonts w:ascii="Times New Roman" w:hAnsi="Times New Roman"/>
          <w:color w:val="000000"/>
          <w:sz w:val="28"/>
          <w:szCs w:val="28"/>
          <w:shd w:val="clear" w:color="auto" w:fill="FFFFFF"/>
        </w:rPr>
        <w:t xml:space="preserve">  </w:t>
      </w:r>
      <w:r w:rsidRPr="00C408D6">
        <w:rPr>
          <w:rFonts w:ascii="Times New Roman" w:hAnsi="Times New Roman"/>
          <w:color w:val="000000"/>
          <w:sz w:val="28"/>
          <w:szCs w:val="28"/>
          <w:shd w:val="clear" w:color="auto" w:fill="FFFFFF"/>
        </w:rPr>
        <w:t xml:space="preserve">проекта </w:t>
      </w:r>
      <w:r w:rsidRPr="00C408D6">
        <w:rPr>
          <w:rFonts w:ascii="Times New Roman" w:hAnsi="Times New Roman"/>
          <w:b/>
          <w:color w:val="000000"/>
          <w:sz w:val="28"/>
          <w:szCs w:val="28"/>
          <w:shd w:val="clear" w:color="auto" w:fill="FFFFFF"/>
        </w:rPr>
        <w:t>«Современная школа»</w:t>
      </w:r>
      <w:r w:rsidRPr="00C408D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в 2020 году Центры образования цифрового и гуманитарного профилей "Точка роста" появились в 2 школах: МБОУ "Пермогорская школа", МБОУ "Верхнеуфтюгская средняя школа им. Д.И. Плакидина".</w:t>
      </w:r>
      <w:r w:rsidRPr="008736BE">
        <w:rPr>
          <w:color w:val="000000"/>
          <w:sz w:val="28"/>
        </w:rPr>
        <w:t xml:space="preserve"> </w:t>
      </w:r>
      <w:r w:rsidRPr="008736BE">
        <w:rPr>
          <w:rFonts w:ascii="Times New Roman" w:hAnsi="Times New Roman" w:cs="Times New Roman"/>
          <w:color w:val="000000"/>
          <w:sz w:val="28"/>
        </w:rPr>
        <w:t>После ремонта согласно брендовому оформлению в школы поступило новое оборудование</w:t>
      </w:r>
      <w:r>
        <w:rPr>
          <w:rFonts w:ascii="Times New Roman" w:hAnsi="Times New Roman" w:cs="Times New Roman"/>
          <w:color w:val="000000"/>
          <w:sz w:val="28"/>
        </w:rPr>
        <w:t>:</w:t>
      </w:r>
      <w:r w:rsidRPr="008736BE">
        <w:rPr>
          <w:rFonts w:ascii="Times New Roman" w:hAnsi="Times New Roman" w:cs="Times New Roman"/>
          <w:sz w:val="28"/>
          <w:szCs w:val="28"/>
        </w:rPr>
        <w:t xml:space="preserve"> </w:t>
      </w:r>
      <w:r>
        <w:rPr>
          <w:rFonts w:ascii="Times New Roman" w:hAnsi="Times New Roman" w:cs="Times New Roman"/>
          <w:sz w:val="28"/>
          <w:szCs w:val="28"/>
        </w:rPr>
        <w:t>МФУ</w:t>
      </w:r>
      <w:r w:rsidRPr="008736BE">
        <w:rPr>
          <w:rFonts w:ascii="Times New Roman" w:hAnsi="Times New Roman" w:cs="Times New Roman"/>
          <w:sz w:val="28"/>
          <w:szCs w:val="28"/>
        </w:rPr>
        <w:t xml:space="preserve">, ноутбуки, интерактивный комплекс. </w:t>
      </w:r>
      <w:r w:rsidRPr="008736BE">
        <w:rPr>
          <w:rFonts w:ascii="Times New Roman" w:hAnsi="Times New Roman" w:cs="Times New Roman"/>
          <w:bCs/>
          <w:sz w:val="28"/>
          <w:szCs w:val="28"/>
        </w:rPr>
        <w:t>Для уроков технологии</w:t>
      </w:r>
      <w:r w:rsidRPr="008736BE">
        <w:rPr>
          <w:rFonts w:ascii="Times New Roman" w:hAnsi="Times New Roman" w:cs="Times New Roman"/>
          <w:sz w:val="28"/>
          <w:szCs w:val="28"/>
        </w:rPr>
        <w:t xml:space="preserve">: </w:t>
      </w:r>
      <w:r w:rsidRPr="008736BE">
        <w:rPr>
          <w:rFonts w:ascii="Times New Roman" w:hAnsi="Times New Roman" w:cs="Times New Roman"/>
          <w:bCs/>
          <w:sz w:val="28"/>
          <w:szCs w:val="28"/>
        </w:rPr>
        <w:t xml:space="preserve">аддитивное оборудование </w:t>
      </w:r>
      <w:r w:rsidRPr="008736BE">
        <w:rPr>
          <w:rFonts w:ascii="Times New Roman" w:hAnsi="Times New Roman" w:cs="Times New Roman"/>
          <w:sz w:val="28"/>
          <w:szCs w:val="28"/>
        </w:rPr>
        <w:t>(3</w:t>
      </w:r>
      <w:r w:rsidRPr="008736BE">
        <w:rPr>
          <w:rFonts w:ascii="Times New Roman" w:hAnsi="Times New Roman" w:cs="Times New Roman"/>
          <w:sz w:val="28"/>
          <w:szCs w:val="28"/>
          <w:lang w:val="en-US"/>
        </w:rPr>
        <w:t>D</w:t>
      </w:r>
      <w:r w:rsidRPr="008736BE">
        <w:rPr>
          <w:rFonts w:ascii="Times New Roman" w:hAnsi="Times New Roman" w:cs="Times New Roman"/>
          <w:sz w:val="28"/>
          <w:szCs w:val="28"/>
        </w:rPr>
        <w:t>-принтер, пластик для принтера, ПО для 3</w:t>
      </w:r>
      <w:r w:rsidRPr="008736BE">
        <w:rPr>
          <w:rFonts w:ascii="Times New Roman" w:hAnsi="Times New Roman" w:cs="Times New Roman"/>
          <w:sz w:val="28"/>
          <w:szCs w:val="28"/>
          <w:lang w:val="en-US"/>
        </w:rPr>
        <w:t>D</w:t>
      </w:r>
      <w:r w:rsidRPr="008736BE">
        <w:rPr>
          <w:rFonts w:ascii="Times New Roman" w:hAnsi="Times New Roman" w:cs="Times New Roman"/>
          <w:sz w:val="28"/>
          <w:szCs w:val="28"/>
        </w:rPr>
        <w:t xml:space="preserve">-моделирования),  </w:t>
      </w:r>
      <w:r w:rsidRPr="008736BE">
        <w:rPr>
          <w:rFonts w:ascii="Times New Roman" w:hAnsi="Times New Roman" w:cs="Times New Roman"/>
          <w:bCs/>
          <w:sz w:val="28"/>
          <w:szCs w:val="28"/>
        </w:rPr>
        <w:t>промышленное оборудование</w:t>
      </w:r>
      <w:r w:rsidRPr="008736BE">
        <w:rPr>
          <w:rFonts w:ascii="Times New Roman" w:hAnsi="Times New Roman" w:cs="Times New Roman"/>
          <w:sz w:val="28"/>
          <w:szCs w:val="28"/>
        </w:rPr>
        <w:t xml:space="preserve"> (аккумуляторная дрель-винтоверт, набор бит, набор сверл, мультитул, клеевой пистолет, цифровой штангенциркуль, электролобзик), </w:t>
      </w:r>
      <w:r w:rsidRPr="008736BE">
        <w:rPr>
          <w:rFonts w:ascii="Times New Roman" w:hAnsi="Times New Roman" w:cs="Times New Roman"/>
          <w:bCs/>
          <w:sz w:val="28"/>
          <w:szCs w:val="28"/>
        </w:rPr>
        <w:t xml:space="preserve">дополнительное оборудование </w:t>
      </w:r>
      <w:r w:rsidRPr="008736BE">
        <w:rPr>
          <w:rFonts w:ascii="Times New Roman" w:hAnsi="Times New Roman" w:cs="Times New Roman"/>
          <w:sz w:val="28"/>
          <w:szCs w:val="28"/>
        </w:rPr>
        <w:t>(шлем виртуальной реальности, квадрокоптеры); о</w:t>
      </w:r>
      <w:r w:rsidRPr="008736BE">
        <w:rPr>
          <w:rFonts w:ascii="Times New Roman" w:hAnsi="Times New Roman" w:cs="Times New Roman"/>
          <w:bCs/>
          <w:sz w:val="28"/>
          <w:szCs w:val="28"/>
        </w:rPr>
        <w:t xml:space="preserve">борудование и мебель для шахматной зоны и медиазоны </w:t>
      </w:r>
      <w:r w:rsidRPr="008736BE">
        <w:rPr>
          <w:rFonts w:ascii="Times New Roman" w:hAnsi="Times New Roman" w:cs="Times New Roman"/>
          <w:sz w:val="28"/>
          <w:szCs w:val="28"/>
        </w:rPr>
        <w:t xml:space="preserve">(шахматы, шахматные часы, фотоаппарат, микрофон, пуфы); </w:t>
      </w:r>
      <w:r w:rsidRPr="008736BE">
        <w:rPr>
          <w:rFonts w:ascii="Times New Roman" w:hAnsi="Times New Roman" w:cs="Times New Roman"/>
          <w:bCs/>
          <w:sz w:val="28"/>
          <w:szCs w:val="28"/>
        </w:rPr>
        <w:t xml:space="preserve">оборудование для изучения ОБЖ и оказания первой помощи </w:t>
      </w:r>
      <w:r w:rsidRPr="008736BE">
        <w:rPr>
          <w:rFonts w:ascii="Times New Roman" w:hAnsi="Times New Roman" w:cs="Times New Roman"/>
          <w:sz w:val="28"/>
          <w:szCs w:val="28"/>
        </w:rPr>
        <w:t>(тренажер-манекен для отработки СЛР, тренажер-манекен для отработки приемов удаления инородного тела из верхних дыхательных путей, набор имитаторов травм и поражений.</w:t>
      </w:r>
      <w:r>
        <w:rPr>
          <w:rFonts w:cs="Times New Roman"/>
          <w:sz w:val="28"/>
          <w:szCs w:val="28"/>
        </w:rPr>
        <w:t xml:space="preserve"> </w:t>
      </w:r>
      <w:r w:rsidRPr="00D92E80">
        <w:rPr>
          <w:color w:val="000000"/>
          <w:sz w:val="28"/>
        </w:rPr>
        <w:t xml:space="preserve"> </w:t>
      </w:r>
      <w:r w:rsidRPr="008736BE">
        <w:rPr>
          <w:rFonts w:ascii="Times New Roman" w:hAnsi="Times New Roman" w:cs="Times New Roman"/>
          <w:color w:val="000000"/>
          <w:sz w:val="28"/>
        </w:rPr>
        <w:t>Благодаря новому оборудованию</w:t>
      </w:r>
      <w:r w:rsidRPr="008736BE">
        <w:rPr>
          <w:rFonts w:ascii="Times New Roman" w:hAnsi="Times New Roman" w:cs="Times New Roman"/>
          <w:sz w:val="28"/>
        </w:rPr>
        <w:t xml:space="preserve">   в школах появилась возможность обновить содержание образования по предметам «Информатика» и «Технология», « ОБЖ».</w:t>
      </w:r>
    </w:p>
    <w:p w:rsidR="004F396C" w:rsidRPr="00D25CD2" w:rsidRDefault="004F396C" w:rsidP="004F396C">
      <w:pPr>
        <w:spacing w:after="0" w:line="240" w:lineRule="auto"/>
        <w:ind w:firstLine="709"/>
        <w:jc w:val="both"/>
        <w:rPr>
          <w:rFonts w:ascii="Times New Roman" w:hAnsi="Times New Roman" w:cs="Times New Roman"/>
          <w:sz w:val="28"/>
          <w:szCs w:val="28"/>
        </w:rPr>
      </w:pPr>
      <w:r w:rsidRPr="008736BE">
        <w:rPr>
          <w:rFonts w:ascii="Times New Roman" w:hAnsi="Times New Roman" w:cs="Times New Roman"/>
          <w:color w:val="000000"/>
          <w:sz w:val="28"/>
          <w:szCs w:val="28"/>
          <w:shd w:val="clear" w:color="auto" w:fill="FFFFFF"/>
        </w:rPr>
        <w:t xml:space="preserve">Продолжается работа по  реализации федерального проекта </w:t>
      </w:r>
      <w:r w:rsidRPr="008736BE">
        <w:rPr>
          <w:rFonts w:ascii="Times New Roman" w:hAnsi="Times New Roman" w:cs="Times New Roman"/>
          <w:b/>
          <w:color w:val="000000"/>
          <w:sz w:val="28"/>
          <w:szCs w:val="28"/>
          <w:shd w:val="clear" w:color="auto" w:fill="FFFFFF"/>
        </w:rPr>
        <w:t>«Успех каждого ребенка»</w:t>
      </w:r>
      <w:r w:rsidRPr="008736BE">
        <w:rPr>
          <w:rFonts w:ascii="Times New Roman" w:hAnsi="Times New Roman" w:cs="Times New Roman"/>
          <w:color w:val="000000"/>
          <w:sz w:val="28"/>
          <w:szCs w:val="28"/>
          <w:shd w:val="clear" w:color="auto" w:fill="FFFFFF"/>
        </w:rPr>
        <w:t>. В 2020 году осуществлен капитальный ремонт  спортивных залов в МБОУ "Куликовская средняя школа"</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стоимость</w:t>
      </w:r>
      <w:r w:rsidRPr="00D25CD2">
        <w:rPr>
          <w:rFonts w:ascii="Times New Roman" w:hAnsi="Times New Roman" w:cs="Times New Roman"/>
          <w:sz w:val="28"/>
          <w:szCs w:val="28"/>
        </w:rPr>
        <w:t xml:space="preserve">  </w:t>
      </w:r>
      <w:r>
        <w:rPr>
          <w:rFonts w:ascii="Times New Roman" w:hAnsi="Times New Roman" w:cs="Times New Roman"/>
          <w:sz w:val="28"/>
          <w:szCs w:val="28"/>
        </w:rPr>
        <w:t>работ</w:t>
      </w:r>
      <w:r w:rsidRPr="00D25CD2">
        <w:rPr>
          <w:rFonts w:ascii="Times New Roman" w:hAnsi="Times New Roman" w:cs="Times New Roman"/>
          <w:sz w:val="28"/>
          <w:szCs w:val="28"/>
        </w:rPr>
        <w:t xml:space="preserve">  1 762 777,2 рублей</w:t>
      </w:r>
      <w:r>
        <w:rPr>
          <w:rFonts w:ascii="Times New Roman" w:hAnsi="Times New Roman" w:cs="Times New Roman"/>
          <w:sz w:val="28"/>
          <w:szCs w:val="28"/>
        </w:rPr>
        <w:t>)</w:t>
      </w:r>
      <w:r w:rsidRPr="008736BE">
        <w:rPr>
          <w:rFonts w:ascii="Times New Roman" w:hAnsi="Times New Roman" w:cs="Times New Roman"/>
          <w:color w:val="000000"/>
          <w:sz w:val="28"/>
          <w:szCs w:val="28"/>
          <w:shd w:val="clear" w:color="auto" w:fill="FFFFFF"/>
        </w:rPr>
        <w:t>,  МБОУ "Верхнеуфтюгская средняя школа им. Д.И. Плакидина"</w:t>
      </w:r>
      <w:r w:rsidRPr="00515B9C">
        <w:rPr>
          <w:rFonts w:ascii="Times New Roman" w:hAnsi="Times New Roman" w:cs="Times New Roman"/>
          <w:sz w:val="28"/>
          <w:szCs w:val="28"/>
        </w:rPr>
        <w:t xml:space="preserve"> </w:t>
      </w:r>
      <w:r>
        <w:rPr>
          <w:rFonts w:ascii="Times New Roman" w:hAnsi="Times New Roman" w:cs="Times New Roman"/>
          <w:sz w:val="28"/>
          <w:szCs w:val="28"/>
        </w:rPr>
        <w:t>(стоимость</w:t>
      </w:r>
      <w:r w:rsidRPr="00D25CD2">
        <w:rPr>
          <w:rFonts w:ascii="Times New Roman" w:hAnsi="Times New Roman" w:cs="Times New Roman"/>
          <w:sz w:val="28"/>
          <w:szCs w:val="28"/>
        </w:rPr>
        <w:t xml:space="preserve"> </w:t>
      </w:r>
      <w:r>
        <w:rPr>
          <w:rFonts w:ascii="Times New Roman" w:hAnsi="Times New Roman" w:cs="Times New Roman"/>
          <w:sz w:val="28"/>
          <w:szCs w:val="28"/>
        </w:rPr>
        <w:t xml:space="preserve">работ </w:t>
      </w:r>
      <w:r w:rsidRPr="00D25CD2">
        <w:rPr>
          <w:rFonts w:ascii="Times New Roman" w:hAnsi="Times New Roman" w:cs="Times New Roman"/>
          <w:sz w:val="28"/>
          <w:szCs w:val="28"/>
        </w:rPr>
        <w:t>1 911 614,35 рублей</w:t>
      </w:r>
      <w:r>
        <w:rPr>
          <w:rFonts w:ascii="Times New Roman" w:hAnsi="Times New Roman" w:cs="Times New Roman"/>
          <w:sz w:val="28"/>
          <w:szCs w:val="28"/>
        </w:rPr>
        <w:t>)</w:t>
      </w:r>
      <w:r w:rsidRPr="00D25CD2">
        <w:rPr>
          <w:rFonts w:ascii="Times New Roman" w:hAnsi="Times New Roman" w:cs="Times New Roman"/>
          <w:sz w:val="28"/>
          <w:szCs w:val="28"/>
        </w:rPr>
        <w:t>.</w:t>
      </w:r>
    </w:p>
    <w:p w:rsidR="004F396C" w:rsidRPr="008736BE" w:rsidRDefault="004F396C" w:rsidP="004F396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736BE">
        <w:rPr>
          <w:rFonts w:ascii="Times New Roman" w:hAnsi="Times New Roman" w:cs="Times New Roman"/>
          <w:color w:val="000000"/>
          <w:sz w:val="28"/>
          <w:szCs w:val="28"/>
          <w:shd w:val="clear" w:color="auto" w:fill="FFFFFF"/>
        </w:rPr>
        <w:t xml:space="preserve">  В рамках данного проекта  </w:t>
      </w:r>
      <w:r>
        <w:rPr>
          <w:rFonts w:ascii="Times New Roman" w:hAnsi="Times New Roman" w:cs="Times New Roman"/>
          <w:color w:val="000000"/>
          <w:sz w:val="28"/>
          <w:szCs w:val="28"/>
          <w:shd w:val="clear" w:color="auto" w:fill="FFFFFF"/>
        </w:rPr>
        <w:t xml:space="preserve">также </w:t>
      </w:r>
      <w:r w:rsidRPr="008736BE">
        <w:rPr>
          <w:rFonts w:ascii="Times New Roman" w:hAnsi="Times New Roman" w:cs="Times New Roman"/>
          <w:color w:val="000000"/>
          <w:sz w:val="28"/>
          <w:szCs w:val="28"/>
          <w:shd w:val="clear" w:color="auto" w:fill="FFFFFF"/>
        </w:rPr>
        <w:t xml:space="preserve">осуществляется деятельность системы дополнительного образования согласно Правил персонифицированного финансирования дополнительного образования в Архангельской области.  </w:t>
      </w:r>
      <w:r>
        <w:rPr>
          <w:rFonts w:ascii="Times New Roman" w:hAnsi="Times New Roman" w:cs="Times New Roman"/>
          <w:color w:val="000000"/>
          <w:sz w:val="28"/>
          <w:szCs w:val="28"/>
          <w:shd w:val="clear" w:color="auto" w:fill="FFFFFF"/>
        </w:rPr>
        <w:t>Согласно проекту охват дополнительным образованием обучающихся к 2024 году должен составить 80%. Активную работу в данном направлении осуществляет  Муниципальный опорный центр на базе СП "Центр дополнительного образования детей".</w:t>
      </w:r>
    </w:p>
    <w:p w:rsidR="004F396C" w:rsidRPr="00E838D7" w:rsidRDefault="004F396C" w:rsidP="004F396C">
      <w:pPr>
        <w:pStyle w:val="Default"/>
        <w:jc w:val="both"/>
        <w:rPr>
          <w:rFonts w:ascii="Times New Roman" w:hAnsi="Times New Roman" w:cs="Times New Roman"/>
          <w:sz w:val="28"/>
          <w:szCs w:val="28"/>
        </w:rPr>
      </w:pPr>
      <w:r w:rsidRPr="00426ADC">
        <w:rPr>
          <w:rFonts w:ascii="Times New Roman" w:eastAsia="Times New Roman" w:hAnsi="Times New Roman" w:cs="Times New Roman"/>
          <w:sz w:val="28"/>
          <w:szCs w:val="28"/>
        </w:rPr>
        <w:t xml:space="preserve"> </w:t>
      </w:r>
      <w:r w:rsidRPr="00426ADC">
        <w:rPr>
          <w:rFonts w:ascii="Times New Roman" w:hAnsi="Times New Roman" w:cs="Times New Roman"/>
          <w:sz w:val="28"/>
          <w:szCs w:val="28"/>
        </w:rPr>
        <w:t xml:space="preserve"> </w:t>
      </w:r>
      <w:r w:rsidRPr="00426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838D7">
        <w:rPr>
          <w:rFonts w:ascii="Times New Roman" w:hAnsi="Times New Roman" w:cs="Times New Roman"/>
          <w:sz w:val="28"/>
          <w:szCs w:val="28"/>
        </w:rPr>
        <w:t>В</w:t>
      </w:r>
      <w:r>
        <w:rPr>
          <w:rFonts w:ascii="Times New Roman" w:hAnsi="Times New Roman" w:cs="Times New Roman"/>
          <w:sz w:val="28"/>
          <w:szCs w:val="28"/>
        </w:rPr>
        <w:t xml:space="preserve"> проекте</w:t>
      </w:r>
      <w:r w:rsidRPr="00E838D7">
        <w:rPr>
          <w:rFonts w:ascii="Times New Roman" w:hAnsi="Times New Roman" w:cs="Times New Roman"/>
          <w:sz w:val="28"/>
          <w:szCs w:val="28"/>
        </w:rPr>
        <w:t xml:space="preserve"> </w:t>
      </w:r>
      <w:r w:rsidRPr="00E838D7">
        <w:rPr>
          <w:rFonts w:ascii="Times New Roman" w:hAnsi="Times New Roman" w:cs="Times New Roman"/>
          <w:b/>
          <w:sz w:val="28"/>
          <w:szCs w:val="28"/>
        </w:rPr>
        <w:t>"Цифровая образовательная среда"</w:t>
      </w:r>
      <w:r w:rsidRPr="00E838D7">
        <w:rPr>
          <w:rFonts w:ascii="Times New Roman" w:hAnsi="Times New Roman" w:cs="Times New Roman"/>
          <w:sz w:val="28"/>
          <w:szCs w:val="28"/>
        </w:rPr>
        <w:t xml:space="preserve"> </w:t>
      </w:r>
      <w:r>
        <w:rPr>
          <w:rFonts w:ascii="Times New Roman" w:hAnsi="Times New Roman" w:cs="Times New Roman"/>
          <w:sz w:val="28"/>
          <w:szCs w:val="28"/>
        </w:rPr>
        <w:t xml:space="preserve">приняли участие </w:t>
      </w:r>
      <w:r w:rsidRPr="00E838D7">
        <w:rPr>
          <w:rFonts w:ascii="Times New Roman" w:hAnsi="Times New Roman" w:cs="Times New Roman"/>
          <w:sz w:val="28"/>
          <w:szCs w:val="28"/>
        </w:rPr>
        <w:t>2 образовательные организации Красноборского района</w:t>
      </w:r>
      <w:r>
        <w:rPr>
          <w:rFonts w:ascii="Times New Roman" w:hAnsi="Times New Roman" w:cs="Times New Roman"/>
          <w:sz w:val="28"/>
          <w:szCs w:val="28"/>
        </w:rPr>
        <w:t>, имеющие</w:t>
      </w:r>
      <w:r w:rsidRPr="00E838D7">
        <w:rPr>
          <w:rFonts w:ascii="Times New Roman" w:hAnsi="Times New Roman" w:cs="Times New Roman"/>
          <w:sz w:val="28"/>
          <w:szCs w:val="28"/>
        </w:rPr>
        <w:t xml:space="preserve"> хорошую материально-техническую базу и кадровый состав</w:t>
      </w:r>
      <w:r>
        <w:rPr>
          <w:rFonts w:ascii="Times New Roman" w:hAnsi="Times New Roman" w:cs="Times New Roman"/>
          <w:sz w:val="28"/>
          <w:szCs w:val="28"/>
        </w:rPr>
        <w:t xml:space="preserve"> - это </w:t>
      </w:r>
      <w:r w:rsidRPr="00E838D7">
        <w:rPr>
          <w:rFonts w:ascii="Times New Roman" w:hAnsi="Times New Roman" w:cs="Times New Roman"/>
          <w:sz w:val="28"/>
          <w:szCs w:val="28"/>
        </w:rPr>
        <w:t xml:space="preserve">МБОУ "Черевковская </w:t>
      </w:r>
      <w:r w:rsidRPr="00E838D7">
        <w:rPr>
          <w:rFonts w:ascii="Times New Roman" w:hAnsi="Times New Roman" w:cs="Times New Roman"/>
          <w:sz w:val="28"/>
          <w:szCs w:val="28"/>
        </w:rPr>
        <w:lastRenderedPageBreak/>
        <w:t xml:space="preserve">средняя школа", МБОУ "Евдская школа". </w:t>
      </w:r>
      <w:r>
        <w:rPr>
          <w:rFonts w:ascii="Times New Roman" w:hAnsi="Times New Roman" w:cs="Times New Roman"/>
          <w:sz w:val="28"/>
          <w:szCs w:val="28"/>
        </w:rPr>
        <w:t>В школах появился</w:t>
      </w:r>
      <w:r w:rsidRPr="003D47EC">
        <w:rPr>
          <w:rFonts w:ascii="Times New Roman" w:hAnsi="Times New Roman" w:cs="Times New Roman"/>
          <w:sz w:val="28"/>
          <w:szCs w:val="28"/>
        </w:rPr>
        <w:t xml:space="preserve"> высокоскоростной интернет с контент – фильтрацией (ограничением доступа к запрещенным ресурсам и источникам, не связанным с образовательными задачами).</w:t>
      </w:r>
      <w:r w:rsidRPr="002852C0">
        <w:rPr>
          <w:rFonts w:ascii="Times New Roman" w:hAnsi="Times New Roman" w:cs="Times New Roman"/>
          <w:sz w:val="28"/>
          <w:szCs w:val="28"/>
        </w:rPr>
        <w:t xml:space="preserve"> </w:t>
      </w:r>
      <w:r>
        <w:rPr>
          <w:rFonts w:ascii="Times New Roman" w:hAnsi="Times New Roman" w:cs="Times New Roman"/>
          <w:sz w:val="28"/>
          <w:szCs w:val="28"/>
        </w:rPr>
        <w:t xml:space="preserve">В каждую школу поступило оборудование - это два мобильных класса с интерактивными панелями.  </w:t>
      </w:r>
    </w:p>
    <w:p w:rsidR="004F396C" w:rsidRPr="00426ADC" w:rsidRDefault="004F396C" w:rsidP="004F396C">
      <w:pPr>
        <w:pStyle w:val="p9"/>
        <w:shd w:val="clear" w:color="auto" w:fill="FFFFFF"/>
        <w:spacing w:before="0" w:beforeAutospacing="0" w:after="0" w:afterAutospacing="0"/>
        <w:ind w:firstLine="709"/>
        <w:jc w:val="both"/>
        <w:rPr>
          <w:sz w:val="28"/>
          <w:szCs w:val="28"/>
        </w:rPr>
      </w:pPr>
      <w:r>
        <w:rPr>
          <w:sz w:val="28"/>
          <w:szCs w:val="28"/>
        </w:rPr>
        <w:t xml:space="preserve">Проект  </w:t>
      </w:r>
      <w:r w:rsidRPr="003D439E">
        <w:rPr>
          <w:b/>
          <w:sz w:val="28"/>
          <w:szCs w:val="28"/>
        </w:rPr>
        <w:t>"Социальная активность"</w:t>
      </w:r>
      <w:r w:rsidRPr="00746C44">
        <w:rPr>
          <w:sz w:val="28"/>
          <w:szCs w:val="28"/>
        </w:rPr>
        <w:t xml:space="preserve"> </w:t>
      </w:r>
      <w:r>
        <w:rPr>
          <w:sz w:val="28"/>
          <w:szCs w:val="28"/>
        </w:rPr>
        <w:t xml:space="preserve"> в Красноборском районе представлен  развитием волонтерского движения</w:t>
      </w:r>
      <w:r>
        <w:rPr>
          <w:b/>
          <w:sz w:val="28"/>
          <w:szCs w:val="28"/>
        </w:rPr>
        <w:t xml:space="preserve">. </w:t>
      </w:r>
      <w:r>
        <w:rPr>
          <w:sz w:val="28"/>
          <w:szCs w:val="28"/>
        </w:rPr>
        <w:t xml:space="preserve"> В настоящее время волонтерским движением охвачены 4 школы, в них более 80 активных участников.  </w:t>
      </w:r>
      <w:r w:rsidRPr="00426ADC">
        <w:rPr>
          <w:sz w:val="28"/>
          <w:szCs w:val="28"/>
        </w:rPr>
        <w:t xml:space="preserve"> </w:t>
      </w:r>
      <w:r>
        <w:rPr>
          <w:sz w:val="28"/>
          <w:szCs w:val="28"/>
        </w:rPr>
        <w:t xml:space="preserve"> </w:t>
      </w:r>
    </w:p>
    <w:p w:rsidR="004F396C" w:rsidRPr="00D25CD2" w:rsidRDefault="004F396C" w:rsidP="004F396C">
      <w:pPr>
        <w:shd w:val="clear" w:color="auto" w:fill="FFFFFF"/>
        <w:tabs>
          <w:tab w:val="left" w:pos="1267"/>
        </w:tabs>
        <w:spacing w:after="0" w:line="240" w:lineRule="auto"/>
        <w:ind w:left="22" w:right="29" w:firstLine="706"/>
        <w:jc w:val="both"/>
        <w:rPr>
          <w:rFonts w:ascii="Times New Roman" w:hAnsi="Times New Roman" w:cs="Times New Roman"/>
          <w:sz w:val="28"/>
          <w:szCs w:val="28"/>
        </w:rPr>
      </w:pPr>
      <w:r w:rsidRPr="00D25CD2">
        <w:rPr>
          <w:rFonts w:ascii="Times New Roman" w:hAnsi="Times New Roman" w:cs="Times New Roman"/>
          <w:bCs/>
          <w:spacing w:val="-1"/>
          <w:sz w:val="28"/>
          <w:szCs w:val="28"/>
        </w:rPr>
        <w:t xml:space="preserve">В рамках федерального проекта «Безопасность дорожного движения» </w:t>
      </w:r>
      <w:r w:rsidRPr="00D25CD2">
        <w:rPr>
          <w:rFonts w:ascii="Times New Roman" w:hAnsi="Times New Roman" w:cs="Times New Roman"/>
          <w:b/>
          <w:bCs/>
          <w:spacing w:val="-1"/>
          <w:sz w:val="28"/>
          <w:szCs w:val="28"/>
        </w:rPr>
        <w:t>национального проекта «Безопасные и качественные автомобильные дороги»</w:t>
      </w:r>
      <w:r w:rsidRPr="00D25CD2">
        <w:rPr>
          <w:rFonts w:ascii="Times New Roman" w:hAnsi="Times New Roman" w:cs="Times New Roman"/>
          <w:bCs/>
          <w:spacing w:val="-1"/>
          <w:sz w:val="28"/>
          <w:szCs w:val="28"/>
        </w:rPr>
        <w:t xml:space="preserve"> </w:t>
      </w:r>
      <w:r w:rsidRPr="00D25CD2">
        <w:rPr>
          <w:rFonts w:ascii="Times New Roman" w:hAnsi="Times New Roman" w:cs="Times New Roman"/>
          <w:sz w:val="28"/>
          <w:szCs w:val="28"/>
        </w:rPr>
        <w:t xml:space="preserve">  проведено оснащение </w:t>
      </w:r>
      <w:r>
        <w:rPr>
          <w:rFonts w:ascii="Times New Roman" w:hAnsi="Times New Roman" w:cs="Times New Roman"/>
          <w:sz w:val="28"/>
          <w:szCs w:val="28"/>
        </w:rPr>
        <w:t>МБОУ "Черевковская средняя школа"</w:t>
      </w:r>
      <w:r w:rsidRPr="00D25CD2">
        <w:rPr>
          <w:rFonts w:ascii="Times New Roman" w:hAnsi="Times New Roman" w:cs="Times New Roman"/>
          <w:sz w:val="28"/>
          <w:szCs w:val="28"/>
        </w:rPr>
        <w:t xml:space="preserve">  техническими средствами обучения, наглядными учебными и методическими </w:t>
      </w:r>
      <w:r>
        <w:rPr>
          <w:rFonts w:ascii="Times New Roman" w:hAnsi="Times New Roman" w:cs="Times New Roman"/>
          <w:sz w:val="28"/>
          <w:szCs w:val="28"/>
        </w:rPr>
        <w:t>материалами  стоимостью  500 тысяч рублей</w:t>
      </w:r>
      <w:r w:rsidRPr="00D25CD2">
        <w:rPr>
          <w:rFonts w:ascii="Times New Roman" w:hAnsi="Times New Roman" w:cs="Times New Roman"/>
          <w:sz w:val="28"/>
          <w:szCs w:val="28"/>
        </w:rPr>
        <w:t>.</w:t>
      </w:r>
    </w:p>
    <w:p w:rsidR="004F396C" w:rsidRPr="00E838D7" w:rsidRDefault="004F396C" w:rsidP="004F396C">
      <w:pPr>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C00000"/>
          <w:sz w:val="28"/>
          <w:szCs w:val="28"/>
        </w:rPr>
        <w:t xml:space="preserve"> </w:t>
      </w:r>
    </w:p>
    <w:p w:rsidR="004F396C" w:rsidRPr="00F33BBE" w:rsidRDefault="004F396C" w:rsidP="004F396C">
      <w:pPr>
        <w:shd w:val="clear" w:color="auto" w:fill="FFFFFF"/>
        <w:spacing w:after="0" w:line="240" w:lineRule="auto"/>
        <w:ind w:firstLine="540"/>
        <w:jc w:val="both"/>
        <w:rPr>
          <w:rStyle w:val="blk"/>
          <w:rFonts w:ascii="Times New Roman" w:hAnsi="Times New Roman" w:cs="Times New Roman"/>
          <w:color w:val="000000"/>
          <w:sz w:val="28"/>
          <w:szCs w:val="28"/>
        </w:rPr>
      </w:pPr>
      <w:r>
        <w:rPr>
          <w:rStyle w:val="blk"/>
          <w:rFonts w:ascii="Times New Roman" w:hAnsi="Times New Roman" w:cs="Times New Roman"/>
          <w:b/>
          <w:color w:val="000000"/>
          <w:sz w:val="28"/>
          <w:szCs w:val="28"/>
        </w:rPr>
        <w:t xml:space="preserve"> </w:t>
      </w:r>
      <w:r w:rsidRPr="00F33BBE">
        <w:rPr>
          <w:rStyle w:val="blk"/>
          <w:rFonts w:ascii="Times New Roman" w:hAnsi="Times New Roman" w:cs="Times New Roman"/>
          <w:b/>
          <w:color w:val="000000"/>
          <w:sz w:val="28"/>
          <w:szCs w:val="28"/>
        </w:rPr>
        <w:t xml:space="preserve">Основной задачей органа опеки и попечительства </w:t>
      </w:r>
      <w:r w:rsidRPr="00F33BBE">
        <w:rPr>
          <w:rStyle w:val="blk"/>
          <w:rFonts w:ascii="Times New Roman" w:hAnsi="Times New Roman" w:cs="Times New Roman"/>
          <w:color w:val="000000"/>
          <w:sz w:val="28"/>
          <w:szCs w:val="28"/>
        </w:rPr>
        <w:t>является</w:t>
      </w:r>
      <w:bookmarkStart w:id="0" w:name="dst100046"/>
      <w:bookmarkEnd w:id="0"/>
      <w:r w:rsidRPr="00F33BBE">
        <w:rPr>
          <w:rStyle w:val="blk"/>
          <w:rFonts w:ascii="Times New Roman" w:hAnsi="Times New Roman" w:cs="Times New Roman"/>
          <w:color w:val="000000"/>
          <w:sz w:val="28"/>
          <w:szCs w:val="28"/>
        </w:rPr>
        <w:t xml:space="preserve">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4F396C" w:rsidRPr="00F33BBE" w:rsidRDefault="004F396C" w:rsidP="004F396C">
      <w:pPr>
        <w:spacing w:after="0" w:line="240" w:lineRule="auto"/>
        <w:ind w:firstLine="709"/>
        <w:jc w:val="both"/>
        <w:rPr>
          <w:rFonts w:ascii="Times New Roman" w:hAnsi="Times New Roman" w:cs="Times New Roman"/>
        </w:rPr>
      </w:pPr>
      <w:r w:rsidRPr="00F33BBE">
        <w:rPr>
          <w:rFonts w:ascii="Times New Roman" w:hAnsi="Times New Roman" w:cs="Times New Roman"/>
          <w:sz w:val="28"/>
          <w:szCs w:val="28"/>
        </w:rPr>
        <w:t>Всего за 2020 год выявлены 3 ребенка (АППГ – 6 детей), оставшихся без попечения родителей, из них:  у 2 детей родители умерли (АППГ – 2); у 1 – родители лишены родительских прав (АППГ – 1). Из выявленных детей 100 % переданы на семейные формы устройства: под опеку и попечительство (АППГ – 50 %). Таким образом, реализуется право ребенка жить и воспитываться в семье.</w:t>
      </w:r>
    </w:p>
    <w:p w:rsidR="004F396C" w:rsidRPr="00F33BBE" w:rsidRDefault="004F396C" w:rsidP="004F396C">
      <w:pPr>
        <w:spacing w:after="0" w:line="240" w:lineRule="auto"/>
        <w:ind w:firstLine="708"/>
        <w:jc w:val="both"/>
        <w:rPr>
          <w:rFonts w:ascii="Times New Roman" w:hAnsi="Times New Roman" w:cs="Times New Roman"/>
          <w:color w:val="000000"/>
          <w:spacing w:val="-2"/>
          <w:sz w:val="28"/>
          <w:szCs w:val="28"/>
        </w:rPr>
      </w:pPr>
      <w:r w:rsidRPr="00F33BBE">
        <w:rPr>
          <w:rFonts w:ascii="Times New Roman" w:hAnsi="Times New Roman" w:cs="Times New Roman"/>
          <w:sz w:val="28"/>
          <w:szCs w:val="28"/>
        </w:rPr>
        <w:t>На учете в органе опеки и попечительства по состоянию на 01.01.2020 г. было 35</w:t>
      </w:r>
      <w:r w:rsidRPr="00F33BBE">
        <w:rPr>
          <w:rFonts w:ascii="Times New Roman" w:hAnsi="Times New Roman" w:cs="Times New Roman"/>
          <w:color w:val="000000"/>
          <w:spacing w:val="-2"/>
          <w:sz w:val="28"/>
          <w:szCs w:val="28"/>
        </w:rPr>
        <w:t xml:space="preserve"> семей, воспитывающих ребенка (детей), оставшегося без попечения родителей; из них с 18 опекунами заключены договора о возмездном исполнении обязанностей. Н</w:t>
      </w:r>
      <w:r w:rsidRPr="00F33BBE">
        <w:rPr>
          <w:rFonts w:ascii="Times New Roman" w:hAnsi="Times New Roman" w:cs="Times New Roman"/>
          <w:sz w:val="28"/>
          <w:szCs w:val="28"/>
        </w:rPr>
        <w:t>а 01.01.2021 г. на территории района 34 семьи</w:t>
      </w:r>
      <w:r w:rsidRPr="00F33BBE">
        <w:rPr>
          <w:rFonts w:ascii="Times New Roman" w:hAnsi="Times New Roman" w:cs="Times New Roman"/>
          <w:color w:val="000000"/>
          <w:spacing w:val="-2"/>
          <w:sz w:val="28"/>
          <w:szCs w:val="28"/>
        </w:rPr>
        <w:t>, воспитывающих ребенка (детей), оставшегося без попечения родителей.</w:t>
      </w:r>
    </w:p>
    <w:p w:rsidR="004F396C" w:rsidRPr="00F33BBE" w:rsidRDefault="004F396C" w:rsidP="004F396C">
      <w:pPr>
        <w:pStyle w:val="a3"/>
        <w:ind w:firstLine="708"/>
        <w:rPr>
          <w:szCs w:val="28"/>
        </w:rPr>
      </w:pPr>
      <w:r w:rsidRPr="00F33BBE">
        <w:rPr>
          <w:szCs w:val="28"/>
        </w:rPr>
        <w:t>Всего на воспитании в семьях по состоянию на 01.01.2020 г. было 53 ребенка (с учетом усыновленных детей). На 01.01.2021 г. – 48 детей (с учетом усыновленных детей), из которых 27 детей находятся в приемных семьях. Снижение количества детей, воспитывающихся в замещающих семьях, произошло за счет детей, у которых окончен срок опеки по заявлению родителей</w:t>
      </w:r>
    </w:p>
    <w:p w:rsidR="004F396C" w:rsidRPr="00F33BBE" w:rsidRDefault="004F396C" w:rsidP="004F396C">
      <w:pPr>
        <w:spacing w:after="0" w:line="240" w:lineRule="auto"/>
        <w:ind w:firstLine="709"/>
        <w:jc w:val="both"/>
        <w:rPr>
          <w:rFonts w:ascii="Times New Roman" w:hAnsi="Times New Roman" w:cs="Times New Roman"/>
          <w:sz w:val="28"/>
          <w:szCs w:val="28"/>
        </w:rPr>
      </w:pPr>
      <w:r w:rsidRPr="00F33BBE">
        <w:rPr>
          <w:rFonts w:ascii="Times New Roman" w:hAnsi="Times New Roman" w:cs="Times New Roman"/>
          <w:sz w:val="28"/>
          <w:szCs w:val="28"/>
        </w:rPr>
        <w:t>Права детей, недееспособных лиц защищаются посредством издания НПА администрации МО «Красноборский муниципальный район». В течение 2020 года подготовлено 105 проектов НПА (АППГ – 82). Также права детей, недееспособных лиц защищаются в ходе судебных заседаний. В течение 2020 года принято участие в 31 процессе (53 заседания) (АППГ – 52 процесса и 93 заседания).</w:t>
      </w:r>
    </w:p>
    <w:p w:rsidR="004F396C" w:rsidRPr="00F33BBE" w:rsidRDefault="004F396C" w:rsidP="004F396C">
      <w:pPr>
        <w:spacing w:after="0" w:line="240" w:lineRule="auto"/>
        <w:ind w:firstLine="709"/>
        <w:jc w:val="both"/>
        <w:rPr>
          <w:rFonts w:ascii="Times New Roman" w:hAnsi="Times New Roman" w:cs="Times New Roman"/>
          <w:sz w:val="28"/>
          <w:szCs w:val="28"/>
        </w:rPr>
      </w:pPr>
      <w:r w:rsidRPr="00F33BBE">
        <w:rPr>
          <w:rFonts w:ascii="Times New Roman" w:hAnsi="Times New Roman" w:cs="Times New Roman"/>
          <w:sz w:val="28"/>
          <w:szCs w:val="28"/>
        </w:rPr>
        <w:lastRenderedPageBreak/>
        <w:t>Осуществляется контроль за имуществом подопечных. В 2020 году органом опеки и попечительства осуществлялся контроль сохранности 15 жилых помещений (АППГ-13), закрепленных за несовершеннолетними.</w:t>
      </w:r>
    </w:p>
    <w:p w:rsidR="004F396C" w:rsidRPr="001040E0" w:rsidRDefault="004F396C" w:rsidP="001040E0">
      <w:pPr>
        <w:spacing w:after="0" w:line="240" w:lineRule="auto"/>
        <w:ind w:firstLine="709"/>
        <w:jc w:val="both"/>
        <w:rPr>
          <w:rFonts w:ascii="Times New Roman" w:hAnsi="Times New Roman" w:cs="Times New Roman"/>
          <w:color w:val="000000"/>
          <w:sz w:val="28"/>
          <w:szCs w:val="28"/>
          <w:shd w:val="clear" w:color="auto" w:fill="FFFFFF"/>
        </w:rPr>
      </w:pPr>
      <w:r w:rsidRPr="00F33BBE">
        <w:rPr>
          <w:rFonts w:ascii="Times New Roman" w:hAnsi="Times New Roman" w:cs="Times New Roman"/>
          <w:color w:val="000000"/>
          <w:sz w:val="28"/>
          <w:szCs w:val="28"/>
          <w:shd w:val="clear" w:color="auto" w:fill="FFFFFF"/>
        </w:rPr>
        <w:t xml:space="preserve">Реализуется защита жилищных прав лиц из числа детей-сирот и детей, оставшихся без попечения родителей. На приобретение жилых помещений в 2020 году израсходовано </w:t>
      </w:r>
      <w:r w:rsidRPr="00F33BBE">
        <w:rPr>
          <w:rStyle w:val="wmi-callto"/>
          <w:rFonts w:ascii="Times New Roman" w:hAnsi="Times New Roman" w:cs="Times New Roman"/>
          <w:color w:val="000000"/>
          <w:sz w:val="28"/>
          <w:szCs w:val="28"/>
          <w:shd w:val="clear" w:color="auto" w:fill="FFFFFF"/>
        </w:rPr>
        <w:t>6500154,31</w:t>
      </w:r>
      <w:r w:rsidRPr="00F33BBE">
        <w:rPr>
          <w:rFonts w:ascii="Times New Roman" w:hAnsi="Times New Roman" w:cs="Times New Roman"/>
          <w:color w:val="000000"/>
          <w:sz w:val="28"/>
          <w:szCs w:val="28"/>
          <w:shd w:val="clear" w:color="auto" w:fill="FFFFFF"/>
        </w:rPr>
        <w:t xml:space="preserve"> руб., (АППГ – </w:t>
      </w:r>
      <w:r w:rsidRPr="00F33BBE">
        <w:rPr>
          <w:rStyle w:val="wmi-callto"/>
          <w:rFonts w:ascii="Times New Roman" w:hAnsi="Times New Roman" w:cs="Times New Roman"/>
          <w:color w:val="000000"/>
          <w:sz w:val="28"/>
          <w:szCs w:val="28"/>
          <w:shd w:val="clear" w:color="auto" w:fill="FFFFFF"/>
        </w:rPr>
        <w:t>5770888,2</w:t>
      </w:r>
      <w:r w:rsidRPr="00F33BBE">
        <w:rPr>
          <w:rFonts w:ascii="Times New Roman" w:hAnsi="Times New Roman" w:cs="Times New Roman"/>
          <w:color w:val="000000"/>
          <w:sz w:val="28"/>
          <w:szCs w:val="28"/>
          <w:shd w:val="clear" w:color="auto" w:fill="FFFFFF"/>
        </w:rPr>
        <w:t xml:space="preserve"> руб.). Приобретено 6 жилых помещений (АППГ - 6), обеспечены жилыми помещениями 8 человек (АППГ – 7). </w:t>
      </w:r>
    </w:p>
    <w:p w:rsidR="004F396C" w:rsidRDefault="004F396C" w:rsidP="004F396C">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sz w:val="28"/>
          <w:szCs w:val="28"/>
        </w:rPr>
        <w:t xml:space="preserve">   Приоритетной задачей </w:t>
      </w:r>
      <w:r w:rsidR="002A63BA">
        <w:rPr>
          <w:rFonts w:ascii="Times New Roman" w:hAnsi="Times New Roman"/>
          <w:sz w:val="28"/>
          <w:szCs w:val="28"/>
        </w:rPr>
        <w:t>на 2021 год в сфере образования является реализация</w:t>
      </w:r>
      <w:r>
        <w:rPr>
          <w:rFonts w:ascii="Times New Roman" w:hAnsi="Times New Roman"/>
          <w:sz w:val="28"/>
          <w:szCs w:val="28"/>
        </w:rPr>
        <w:t xml:space="preserve"> национального проекта "Образование" на территории МО "Красноборский муниципальный район".</w:t>
      </w:r>
      <w:r w:rsidRPr="004F6C36">
        <w:rPr>
          <w:sz w:val="28"/>
          <w:szCs w:val="28"/>
        </w:rPr>
        <w:t xml:space="preserve"> </w:t>
      </w:r>
      <w:r>
        <w:rPr>
          <w:rFonts w:ascii="Times New Roman" w:hAnsi="Times New Roman" w:cs="Times New Roman"/>
          <w:sz w:val="28"/>
          <w:szCs w:val="28"/>
        </w:rPr>
        <w:t xml:space="preserve"> Это позволит</w:t>
      </w:r>
      <w:r w:rsidRPr="003E49C0">
        <w:rPr>
          <w:rFonts w:ascii="Times New Roman" w:eastAsia="Times New Roman" w:hAnsi="Times New Roman" w:cs="Times New Roman"/>
          <w:sz w:val="28"/>
          <w:szCs w:val="28"/>
        </w:rPr>
        <w:t xml:space="preserve">  созда</w:t>
      </w:r>
      <w:r>
        <w:rPr>
          <w:rFonts w:ascii="Times New Roman" w:eastAsia="Times New Roman" w:hAnsi="Times New Roman" w:cs="Times New Roman"/>
          <w:sz w:val="28"/>
          <w:szCs w:val="28"/>
        </w:rPr>
        <w:t>вать условия</w:t>
      </w:r>
      <w:r w:rsidRPr="003E49C0">
        <w:rPr>
          <w:rFonts w:ascii="Times New Roman" w:eastAsia="Times New Roman" w:hAnsi="Times New Roman" w:cs="Times New Roman"/>
          <w:sz w:val="28"/>
          <w:szCs w:val="28"/>
        </w:rPr>
        <w:t xml:space="preserve"> для выявления, поддержки и дальнейшего развити</w:t>
      </w:r>
      <w:r>
        <w:rPr>
          <w:rFonts w:ascii="Times New Roman" w:eastAsia="Times New Roman" w:hAnsi="Times New Roman" w:cs="Times New Roman"/>
          <w:sz w:val="28"/>
          <w:szCs w:val="28"/>
        </w:rPr>
        <w:t>я талантливых и одаренных детей, обеспечение их потребностей, в том числе через развитие системы дополнительного образования.</w:t>
      </w:r>
    </w:p>
    <w:p w:rsidR="00776577" w:rsidRDefault="00776577" w:rsidP="002A63BA">
      <w:pPr>
        <w:spacing w:after="0" w:line="240" w:lineRule="auto"/>
        <w:ind w:firstLine="709"/>
        <w:contextualSpacing/>
        <w:jc w:val="center"/>
        <w:rPr>
          <w:rFonts w:ascii="Times New Roman" w:eastAsia="Times New Roman" w:hAnsi="Times New Roman" w:cs="Times New Roman"/>
          <w:b/>
          <w:sz w:val="28"/>
          <w:szCs w:val="28"/>
        </w:rPr>
      </w:pPr>
    </w:p>
    <w:p w:rsidR="002A63BA" w:rsidRPr="002A63BA" w:rsidRDefault="00776577" w:rsidP="002A63BA">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МОЛОДЕЖНАЯ ПОЛИТИКА</w:t>
      </w:r>
    </w:p>
    <w:p w:rsidR="004F396C" w:rsidRPr="002A63BA" w:rsidRDefault="004F396C" w:rsidP="002A63BA">
      <w:pPr>
        <w:spacing w:after="0" w:line="240" w:lineRule="auto"/>
        <w:ind w:firstLine="709"/>
        <w:contextualSpacing/>
        <w:jc w:val="center"/>
        <w:rPr>
          <w:rFonts w:ascii="Times New Roman" w:hAnsi="Times New Roman" w:cs="Times New Roman"/>
          <w:sz w:val="28"/>
          <w:szCs w:val="28"/>
        </w:rPr>
      </w:pP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 xml:space="preserve">В 2020 году на территории МО «Красноборский муниципальный район»  зарегистрировано 1716 человек в возрасте 14-30 лет, относящихся к категории молодежи, что составляет 15% от общей численности населения района. </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Реализация молодежной политики осуществлялась в рамках муниципальной программы «Патриотическое воспитание, развитие физической культуры, спорта и повышение эффективности реализации молодежной политики в МО «Красноборский муниципальный район» на 2014-2020 годы». На данную Программу в 2020 году из районного бюджета выделен 1 млн. 115 тыс. руб.</w:t>
      </w:r>
    </w:p>
    <w:p w:rsidR="004F396C" w:rsidRPr="004F396C" w:rsidRDefault="004F396C" w:rsidP="004F396C">
      <w:pPr>
        <w:pStyle w:val="a7"/>
        <w:jc w:val="both"/>
        <w:rPr>
          <w:rFonts w:ascii="Times New Roman" w:hAnsi="Times New Roman"/>
          <w:color w:val="000000"/>
          <w:sz w:val="28"/>
          <w:szCs w:val="28"/>
        </w:rPr>
      </w:pPr>
      <w:r w:rsidRPr="004F396C">
        <w:rPr>
          <w:rFonts w:ascii="Times New Roman" w:hAnsi="Times New Roman"/>
          <w:color w:val="000000"/>
          <w:sz w:val="28"/>
          <w:szCs w:val="28"/>
        </w:rPr>
        <w:t>В рамках программы молодежная политика реализуется по нескольким направлениям.</w:t>
      </w:r>
    </w:p>
    <w:p w:rsidR="004F396C" w:rsidRPr="004F396C" w:rsidRDefault="004F396C" w:rsidP="004F396C">
      <w:pPr>
        <w:pStyle w:val="a7"/>
        <w:jc w:val="both"/>
        <w:rPr>
          <w:rFonts w:ascii="Times New Roman" w:hAnsi="Times New Roman"/>
          <w:color w:val="000000"/>
          <w:sz w:val="28"/>
          <w:szCs w:val="28"/>
        </w:rPr>
      </w:pPr>
    </w:p>
    <w:p w:rsidR="004F396C" w:rsidRPr="004F396C" w:rsidRDefault="002A63BA" w:rsidP="004F396C">
      <w:pPr>
        <w:pStyle w:val="a7"/>
        <w:jc w:val="both"/>
        <w:rPr>
          <w:rFonts w:ascii="Times New Roman" w:hAnsi="Times New Roman"/>
          <w:bCs/>
          <w:iCs/>
          <w:sz w:val="28"/>
          <w:szCs w:val="28"/>
        </w:rPr>
      </w:pPr>
      <w:r>
        <w:rPr>
          <w:rFonts w:ascii="Times New Roman" w:hAnsi="Times New Roman"/>
          <w:b/>
          <w:sz w:val="28"/>
          <w:szCs w:val="28"/>
        </w:rPr>
        <w:t xml:space="preserve">           </w:t>
      </w:r>
      <w:r w:rsidR="004F396C" w:rsidRPr="004F396C">
        <w:rPr>
          <w:rFonts w:ascii="Times New Roman" w:hAnsi="Times New Roman"/>
          <w:b/>
          <w:sz w:val="28"/>
          <w:szCs w:val="28"/>
        </w:rPr>
        <w:t>Работа по военно-патриотическому воспитанию</w:t>
      </w:r>
      <w:r w:rsidR="004F396C" w:rsidRPr="004F396C">
        <w:rPr>
          <w:rFonts w:ascii="Times New Roman" w:hAnsi="Times New Roman"/>
          <w:sz w:val="28"/>
          <w:szCs w:val="28"/>
        </w:rPr>
        <w:t xml:space="preserve"> ведется совместно с образовательными учреждениями района, зональным центром патриотического воспитания, военным комиссариатом, районной ветеранской организацией,  казачьей организацией, районным отделением  «Боевого братства». В рамках программы  проведены</w:t>
      </w:r>
      <w:r w:rsidR="004F396C" w:rsidRPr="004F396C">
        <w:rPr>
          <w:rFonts w:ascii="Times New Roman" w:hAnsi="Times New Roman"/>
          <w:bCs/>
          <w:iCs/>
          <w:sz w:val="28"/>
          <w:szCs w:val="28"/>
        </w:rPr>
        <w:t xml:space="preserve">   межрайонная военно-тактическая игра «Спецназ», </w:t>
      </w:r>
      <w:r w:rsidR="004F396C" w:rsidRPr="004F396C">
        <w:rPr>
          <w:rFonts w:ascii="Times New Roman" w:hAnsi="Times New Roman"/>
          <w:sz w:val="28"/>
          <w:szCs w:val="28"/>
        </w:rPr>
        <w:t xml:space="preserve">военно-тактическая эстафета "Внуки Маргелова", </w:t>
      </w:r>
      <w:r w:rsidR="004F396C" w:rsidRPr="004F396C">
        <w:rPr>
          <w:rFonts w:ascii="Times New Roman" w:hAnsi="Times New Roman"/>
          <w:bCs/>
          <w:spacing w:val="-1"/>
          <w:sz w:val="28"/>
          <w:szCs w:val="28"/>
        </w:rPr>
        <w:t xml:space="preserve"> </w:t>
      </w:r>
      <w:r w:rsidR="004F396C" w:rsidRPr="004F396C">
        <w:rPr>
          <w:rFonts w:ascii="Times New Roman" w:hAnsi="Times New Roman"/>
          <w:bCs/>
          <w:iCs/>
          <w:sz w:val="28"/>
          <w:szCs w:val="28"/>
        </w:rPr>
        <w:t xml:space="preserve">акции в «День памяти и скорби», учебно-полевые сборы учащихся школ и лесотехникума, </w:t>
      </w:r>
      <w:r w:rsidR="004F396C" w:rsidRPr="004F396C">
        <w:rPr>
          <w:rFonts w:ascii="Times New Roman" w:hAnsi="Times New Roman"/>
          <w:sz w:val="28"/>
          <w:szCs w:val="28"/>
        </w:rPr>
        <w:t xml:space="preserve">слет «День призывника», смотры почетных караулов, смотры строя и песни, конкурсы "Люби свою Родину" и "Краса Юнармии". Поддержаны  ряд патриотических проектов Красноборской, Куликовской школ и Верхнеуфтюгской библиотеки. </w:t>
      </w:r>
    </w:p>
    <w:p w:rsidR="004F396C" w:rsidRPr="004F396C" w:rsidRDefault="004F396C" w:rsidP="004F396C">
      <w:pPr>
        <w:pStyle w:val="a7"/>
        <w:jc w:val="both"/>
        <w:rPr>
          <w:rFonts w:ascii="Times New Roman" w:hAnsi="Times New Roman"/>
          <w:sz w:val="28"/>
          <w:szCs w:val="28"/>
        </w:rPr>
      </w:pPr>
      <w:r w:rsidRPr="004F396C">
        <w:rPr>
          <w:rFonts w:ascii="Times New Roman" w:hAnsi="Times New Roman"/>
          <w:sz w:val="28"/>
          <w:szCs w:val="28"/>
        </w:rPr>
        <w:t xml:space="preserve"> </w:t>
      </w:r>
      <w:r w:rsidR="002A63BA">
        <w:rPr>
          <w:rFonts w:ascii="Times New Roman" w:hAnsi="Times New Roman"/>
          <w:sz w:val="28"/>
          <w:szCs w:val="28"/>
        </w:rPr>
        <w:t xml:space="preserve">         </w:t>
      </w:r>
      <w:r w:rsidRPr="004F396C">
        <w:rPr>
          <w:rFonts w:ascii="Times New Roman" w:hAnsi="Times New Roman"/>
          <w:sz w:val="28"/>
          <w:szCs w:val="28"/>
        </w:rPr>
        <w:t>Зональным центром патриотического воспитания организован ряд юнармейских мероприятий,  в частности:</w:t>
      </w:r>
      <w:r w:rsidRPr="004F396C">
        <w:rPr>
          <w:rFonts w:ascii="Times New Roman" w:hAnsi="Times New Roman"/>
          <w:bCs/>
          <w:iCs/>
          <w:sz w:val="28"/>
          <w:szCs w:val="28"/>
        </w:rPr>
        <w:t xml:space="preserve"> </w:t>
      </w:r>
      <w:r w:rsidRPr="004F396C">
        <w:rPr>
          <w:rFonts w:ascii="Times New Roman" w:hAnsi="Times New Roman"/>
          <w:bCs/>
          <w:spacing w:val="-1"/>
          <w:sz w:val="28"/>
          <w:szCs w:val="28"/>
        </w:rPr>
        <w:t xml:space="preserve">межрегиональные соревнования </w:t>
      </w:r>
      <w:r w:rsidRPr="004F396C">
        <w:rPr>
          <w:rFonts w:ascii="Times New Roman" w:hAnsi="Times New Roman"/>
          <w:sz w:val="28"/>
          <w:szCs w:val="28"/>
        </w:rPr>
        <w:t xml:space="preserve">«Юный спасатель», «Форум «Я-Юнармия «День юнармейца», </w:t>
      </w:r>
      <w:r w:rsidRPr="004F396C">
        <w:rPr>
          <w:rFonts w:ascii="Times New Roman" w:hAnsi="Times New Roman"/>
          <w:color w:val="000000"/>
          <w:sz w:val="28"/>
          <w:szCs w:val="28"/>
          <w:shd w:val="clear" w:color="auto" w:fill="FFFFFF"/>
        </w:rPr>
        <w:t xml:space="preserve"> </w:t>
      </w:r>
      <w:r w:rsidRPr="004F396C">
        <w:rPr>
          <w:rFonts w:ascii="Times New Roman" w:hAnsi="Times New Roman"/>
          <w:color w:val="000000"/>
          <w:sz w:val="28"/>
          <w:szCs w:val="28"/>
          <w:shd w:val="clear" w:color="auto" w:fill="FFFFFF"/>
        </w:rPr>
        <w:lastRenderedPageBreak/>
        <w:t>Всероссийская акция "Чистый обелиск", проект «Дом со звездой»</w:t>
      </w:r>
      <w:r w:rsidRPr="004F396C">
        <w:rPr>
          <w:rFonts w:ascii="Times New Roman" w:hAnsi="Times New Roman"/>
          <w:color w:val="000000"/>
          <w:sz w:val="28"/>
          <w:szCs w:val="28"/>
        </w:rPr>
        <w:t>.</w:t>
      </w:r>
      <w:r w:rsidRPr="004F396C">
        <w:rPr>
          <w:rFonts w:ascii="Times New Roman" w:hAnsi="Times New Roman"/>
          <w:sz w:val="28"/>
          <w:szCs w:val="28"/>
        </w:rPr>
        <w:t xml:space="preserve"> Организовано участие школьников района в финале областного смотра почетных караулов (заняли 1 место) и областных соревнований «Внуки Маргелова" (также заняли 1 место). Продолжена работа по программам юнармейского воспитания, </w:t>
      </w:r>
      <w:r w:rsidRPr="004F396C">
        <w:rPr>
          <w:rFonts w:ascii="Times New Roman" w:hAnsi="Times New Roman"/>
          <w:color w:val="000000"/>
          <w:sz w:val="28"/>
          <w:szCs w:val="28"/>
        </w:rPr>
        <w:t xml:space="preserve">выездные занятия и мастер-классы по огневой подготовке. </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В рамках работы по увековечению памяти погибших в годы ВОВ организовано участие в областном конкурсе проектов патриотической направленности. Победителями конкурса стали 3 школы, 2 поселенческих администрации (МО "Черевковское" и МО "Пермогорское"), 3 физических лица, НКО "Фонд "Успех" и "Красноборский детский дом". В район дополнительно привлечено 1 млн. 023 тыс. руб. из областного бюджета.</w:t>
      </w:r>
    </w:p>
    <w:p w:rsidR="004F396C" w:rsidRPr="004F396C" w:rsidRDefault="004F396C" w:rsidP="004F396C">
      <w:pPr>
        <w:pStyle w:val="a7"/>
        <w:jc w:val="both"/>
        <w:rPr>
          <w:rFonts w:ascii="Times New Roman" w:hAnsi="Times New Roman"/>
          <w:sz w:val="28"/>
          <w:szCs w:val="28"/>
        </w:rPr>
      </w:pPr>
    </w:p>
    <w:p w:rsidR="004F396C" w:rsidRPr="004F396C" w:rsidRDefault="004F396C" w:rsidP="002A63BA">
      <w:pPr>
        <w:pStyle w:val="a7"/>
        <w:jc w:val="center"/>
        <w:rPr>
          <w:rFonts w:ascii="Times New Roman" w:hAnsi="Times New Roman"/>
          <w:b/>
          <w:sz w:val="28"/>
          <w:szCs w:val="28"/>
          <w:shd w:val="clear" w:color="auto" w:fill="FFFFFF"/>
        </w:rPr>
      </w:pPr>
      <w:r w:rsidRPr="004F396C">
        <w:rPr>
          <w:rFonts w:ascii="Times New Roman" w:hAnsi="Times New Roman"/>
          <w:b/>
          <w:sz w:val="28"/>
          <w:szCs w:val="28"/>
          <w:shd w:val="clear" w:color="auto" w:fill="FFFFFF"/>
        </w:rPr>
        <w:t>Спортивно-массовая работа</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 xml:space="preserve">В 2020 году для молодежи проведено 8 первенств района, спартакиада поселений,  чемпионат школьной баскетбольной лиги и 6 спортивно-массовых мероприятий. Некоторые состязания проходили в онлайн-режиме. Также организовано 35 выездов на различные областные и межрайонные соревнования. </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Приоритетными видами спорта являются лыжные гонки, баскетбол, гиревой спорт и хоккей с шайбой. Наши лыжники становились призерами во многих областных состязаниях. Призерами  областных соревнований по лыжным гонкам  и различных турниров в 2020 году стали Смирнова Татьяна, Раздобурдина Наталья,  Толстоногов Андрей, Новинская Вера, Томилов Виктор. Выпускники района Дмитрий Шиловский, Валерия и Марианна Поповы несколько лет входят в состав сборной области. в 2020 году 12 лыжников выполнили взрослые спортивные разряды.</w:t>
      </w:r>
    </w:p>
    <w:p w:rsidR="004F396C" w:rsidRPr="004F396C" w:rsidRDefault="004F396C" w:rsidP="004F396C">
      <w:pPr>
        <w:pStyle w:val="a7"/>
        <w:jc w:val="both"/>
        <w:rPr>
          <w:rFonts w:ascii="Times New Roman" w:hAnsi="Times New Roman"/>
          <w:sz w:val="28"/>
          <w:szCs w:val="28"/>
        </w:rPr>
      </w:pPr>
      <w:r w:rsidRPr="004F396C">
        <w:rPr>
          <w:rFonts w:ascii="Times New Roman" w:hAnsi="Times New Roman"/>
          <w:sz w:val="28"/>
          <w:szCs w:val="28"/>
        </w:rPr>
        <w:tab/>
        <w:t xml:space="preserve">Хорошо в течение года выступали юные кигбоксеры. Три борца также получили 2 взрослый разряд, выступив за область на первенстве Северо-Запада. </w:t>
      </w:r>
    </w:p>
    <w:p w:rsidR="004F396C" w:rsidRPr="004F396C" w:rsidRDefault="004F396C" w:rsidP="004F396C">
      <w:pPr>
        <w:pStyle w:val="a7"/>
        <w:jc w:val="both"/>
        <w:rPr>
          <w:rFonts w:ascii="Times New Roman" w:hAnsi="Times New Roman"/>
          <w:b/>
          <w:sz w:val="28"/>
          <w:szCs w:val="28"/>
        </w:rPr>
      </w:pPr>
      <w:r w:rsidRPr="004F396C">
        <w:rPr>
          <w:rFonts w:ascii="Times New Roman" w:hAnsi="Times New Roman"/>
          <w:sz w:val="28"/>
          <w:szCs w:val="28"/>
        </w:rPr>
        <w:tab/>
        <w:t>В течение года проведены районная спартакиада школьников по 6 видам спорта и две спартакиады ГТО.  Участие в тестировании ГТО приняли более 400 человек, из них на значок ГТО нормативы выполнили 158 человек.</w:t>
      </w:r>
      <w:r w:rsidRPr="004F396C">
        <w:rPr>
          <w:rFonts w:ascii="Times New Roman" w:hAnsi="Times New Roman"/>
          <w:b/>
          <w:sz w:val="28"/>
          <w:szCs w:val="28"/>
        </w:rPr>
        <w:t xml:space="preserve"> </w:t>
      </w:r>
    </w:p>
    <w:p w:rsidR="004F396C" w:rsidRPr="004F396C" w:rsidRDefault="004F396C" w:rsidP="004F396C">
      <w:pPr>
        <w:pStyle w:val="a7"/>
        <w:jc w:val="both"/>
        <w:rPr>
          <w:rFonts w:ascii="Times New Roman" w:hAnsi="Times New Roman"/>
          <w:b/>
          <w:sz w:val="28"/>
          <w:szCs w:val="28"/>
        </w:rPr>
      </w:pPr>
      <w:r w:rsidRPr="004F396C">
        <w:rPr>
          <w:rFonts w:ascii="Times New Roman" w:hAnsi="Times New Roman"/>
          <w:b/>
          <w:sz w:val="28"/>
          <w:szCs w:val="28"/>
        </w:rPr>
        <w:tab/>
      </w:r>
      <w:r w:rsidRPr="004F396C">
        <w:rPr>
          <w:rFonts w:ascii="Times New Roman" w:hAnsi="Times New Roman"/>
          <w:sz w:val="28"/>
          <w:szCs w:val="28"/>
        </w:rPr>
        <w:t xml:space="preserve">Как результат работы, наш район в своей группе занял 2 место в 54-х Беломорских играх и 7 место среди 19 сельских районов в общекомандном зачете.  </w:t>
      </w:r>
    </w:p>
    <w:p w:rsidR="004F396C" w:rsidRPr="004F396C" w:rsidRDefault="004F396C" w:rsidP="004F396C">
      <w:pPr>
        <w:pStyle w:val="a7"/>
        <w:jc w:val="both"/>
        <w:rPr>
          <w:rFonts w:ascii="Times New Roman" w:hAnsi="Times New Roman"/>
          <w:sz w:val="28"/>
          <w:szCs w:val="28"/>
        </w:rPr>
      </w:pPr>
      <w:r w:rsidRPr="004F396C">
        <w:rPr>
          <w:rFonts w:ascii="Times New Roman" w:hAnsi="Times New Roman"/>
          <w:sz w:val="28"/>
          <w:szCs w:val="28"/>
        </w:rPr>
        <w:t xml:space="preserve">            С 1 января вступила в действие новая муниципальная программа «Развитие физической культуры и спорта в МО «Красноборский муниципальный район» и утвержден план работы на 2021 год.</w:t>
      </w:r>
    </w:p>
    <w:p w:rsidR="004F396C" w:rsidRPr="004F396C" w:rsidRDefault="004F396C" w:rsidP="004F396C">
      <w:pPr>
        <w:pStyle w:val="a7"/>
        <w:jc w:val="both"/>
        <w:rPr>
          <w:rFonts w:ascii="Times New Roman" w:hAnsi="Times New Roman"/>
          <w:sz w:val="28"/>
          <w:szCs w:val="28"/>
        </w:rPr>
      </w:pPr>
    </w:p>
    <w:p w:rsidR="00776577" w:rsidRDefault="00776577" w:rsidP="002A63BA">
      <w:pPr>
        <w:pStyle w:val="a7"/>
        <w:jc w:val="center"/>
        <w:rPr>
          <w:rFonts w:ascii="Times New Roman" w:hAnsi="Times New Roman"/>
          <w:b/>
          <w:sz w:val="28"/>
          <w:szCs w:val="28"/>
        </w:rPr>
      </w:pPr>
    </w:p>
    <w:p w:rsidR="00776577" w:rsidRDefault="00776577" w:rsidP="002A63BA">
      <w:pPr>
        <w:pStyle w:val="a7"/>
        <w:jc w:val="center"/>
        <w:rPr>
          <w:rFonts w:ascii="Times New Roman" w:hAnsi="Times New Roman"/>
          <w:b/>
          <w:sz w:val="28"/>
          <w:szCs w:val="28"/>
        </w:rPr>
      </w:pPr>
    </w:p>
    <w:p w:rsidR="00776577" w:rsidRDefault="00776577" w:rsidP="002A63BA">
      <w:pPr>
        <w:pStyle w:val="a7"/>
        <w:jc w:val="center"/>
        <w:rPr>
          <w:rFonts w:ascii="Times New Roman" w:hAnsi="Times New Roman"/>
          <w:b/>
          <w:sz w:val="28"/>
          <w:szCs w:val="28"/>
        </w:rPr>
      </w:pPr>
    </w:p>
    <w:p w:rsidR="00776577" w:rsidRDefault="00776577" w:rsidP="002A63BA">
      <w:pPr>
        <w:pStyle w:val="a7"/>
        <w:jc w:val="center"/>
        <w:rPr>
          <w:rFonts w:ascii="Times New Roman" w:hAnsi="Times New Roman"/>
          <w:b/>
          <w:sz w:val="28"/>
          <w:szCs w:val="28"/>
        </w:rPr>
      </w:pPr>
    </w:p>
    <w:p w:rsidR="004F396C" w:rsidRPr="004F396C" w:rsidRDefault="004F396C" w:rsidP="002A63BA">
      <w:pPr>
        <w:pStyle w:val="a7"/>
        <w:jc w:val="center"/>
        <w:rPr>
          <w:rFonts w:ascii="Times New Roman" w:hAnsi="Times New Roman"/>
          <w:b/>
          <w:color w:val="333333"/>
          <w:sz w:val="28"/>
          <w:szCs w:val="28"/>
        </w:rPr>
      </w:pPr>
      <w:r w:rsidRPr="004F396C">
        <w:rPr>
          <w:rFonts w:ascii="Times New Roman" w:hAnsi="Times New Roman"/>
          <w:b/>
          <w:sz w:val="28"/>
          <w:szCs w:val="28"/>
        </w:rPr>
        <w:lastRenderedPageBreak/>
        <w:t>Молодежн</w:t>
      </w:r>
      <w:r w:rsidR="00776577">
        <w:rPr>
          <w:rFonts w:ascii="Times New Roman" w:hAnsi="Times New Roman"/>
          <w:b/>
          <w:sz w:val="28"/>
          <w:szCs w:val="28"/>
        </w:rPr>
        <w:t>ые инициативы</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В связи с ограничительными мероприятиями по предупреждению распространения  коронавирусной инфекции работа с молодежью в 2020 году, в основном, была  направлена на развитие волонтерства и помощи людям, находящимся в трудной ситуации.</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В рамках всероссийской акции «МыВместе» молодежью района проводились   раздача медицинских масок для пожилого населения, продуктовая помощь, доставка лекарств людям, находящимся на самоизоляции. В рамках мероприятий к Дню Победы волонтеры развозили подарки и памятные медали ветеранам ВОВ.</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 xml:space="preserve"> Наиболее значимыми мероприятия для молодежи в 2020 году были "Рождественский бал", "Районные интеллектуальные игры", областная волонтерская акция «Неделя добра», экологическая игра «Премия Чистые игры», акция «Осторожно, велосипедист», акция «Кедровое село» и др.</w:t>
      </w:r>
    </w:p>
    <w:p w:rsidR="004F396C" w:rsidRPr="004F396C" w:rsidRDefault="004F396C" w:rsidP="004F396C">
      <w:pPr>
        <w:pStyle w:val="a7"/>
        <w:jc w:val="both"/>
        <w:rPr>
          <w:rFonts w:ascii="Times New Roman" w:hAnsi="Times New Roman"/>
          <w:sz w:val="28"/>
          <w:szCs w:val="28"/>
        </w:rPr>
      </w:pPr>
      <w:r w:rsidRPr="004F396C">
        <w:rPr>
          <w:rFonts w:ascii="Times New Roman" w:hAnsi="Times New Roman"/>
          <w:sz w:val="28"/>
          <w:szCs w:val="28"/>
        </w:rPr>
        <w:t>Было организовано участие молодежи в областной методической площадке для модераторов международного форума молодежи «Команда 29», в областной добровольческой акции «Неделя добра», стратегической сессии по внесению предложений в государственную программу «Молодежь Архангельской области».</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В 2020 году продолжил свою деятельность ресурсный центр для молодежи на базе  межпоселенческая библиотеки Красноборского района.   Ресурсный центр принял участие в областном инфраструктурном проекте «Открытые пространства». Целью проекта является создание на территориях мест притяжения молодежи.  Активная молодежь Красноборска прошла обучение по организации  мероприятий, ведению социальных сетей и т.п. В центре приобретена новая мебель, организовано новое оформление помещения. В ноябре 2020 года состоялось открытие молодежного пространства «Воронин».</w:t>
      </w:r>
    </w:p>
    <w:p w:rsidR="004F396C" w:rsidRPr="004F396C" w:rsidRDefault="002A63BA" w:rsidP="004F396C">
      <w:pPr>
        <w:pStyle w:val="a7"/>
        <w:jc w:val="both"/>
        <w:rPr>
          <w:rFonts w:ascii="Times New Roman" w:eastAsia="Calibri" w:hAnsi="Times New Roman"/>
          <w:sz w:val="28"/>
          <w:szCs w:val="28"/>
          <w:lang w:eastAsia="en-US"/>
        </w:rPr>
      </w:pPr>
      <w:r>
        <w:rPr>
          <w:rFonts w:ascii="Times New Roman" w:hAnsi="Times New Roman"/>
          <w:sz w:val="28"/>
          <w:szCs w:val="28"/>
        </w:rPr>
        <w:t xml:space="preserve">             </w:t>
      </w:r>
      <w:r w:rsidR="004F396C" w:rsidRPr="004F396C">
        <w:rPr>
          <w:rFonts w:ascii="Times New Roman" w:hAnsi="Times New Roman"/>
          <w:sz w:val="28"/>
          <w:szCs w:val="28"/>
        </w:rPr>
        <w:t xml:space="preserve">В течение 2020 года Ресурсным центром проведено 40 мероприятий. Приняли участие более 400 человек. </w:t>
      </w:r>
    </w:p>
    <w:p w:rsidR="004F396C" w:rsidRPr="004F396C" w:rsidRDefault="002A63BA" w:rsidP="004F396C">
      <w:pPr>
        <w:pStyle w:val="a7"/>
        <w:jc w:val="both"/>
        <w:rPr>
          <w:rFonts w:ascii="Times New Roman" w:hAnsi="Times New Roman"/>
          <w:sz w:val="28"/>
          <w:szCs w:val="28"/>
        </w:rPr>
      </w:pPr>
      <w:r>
        <w:rPr>
          <w:rFonts w:ascii="Times New Roman" w:hAnsi="Times New Roman"/>
          <w:sz w:val="28"/>
          <w:szCs w:val="28"/>
        </w:rPr>
        <w:t xml:space="preserve">             </w:t>
      </w:r>
      <w:r w:rsidR="004F396C" w:rsidRPr="004F396C">
        <w:rPr>
          <w:rFonts w:ascii="Times New Roman" w:hAnsi="Times New Roman"/>
          <w:sz w:val="28"/>
          <w:szCs w:val="28"/>
        </w:rPr>
        <w:t>В 2020 году в районе продолжена работа по трудоустройству несовершеннолетних в свободное от учебы время. На эти цели было выделено 180 тыс. рублей. В течение каникул были трудоустроены 21 несовершеннолетний, в том числе 14 подростков из семей, находящихся в социально-опасном положении.</w:t>
      </w:r>
    </w:p>
    <w:p w:rsidR="004F396C" w:rsidRPr="004F396C" w:rsidRDefault="004F396C" w:rsidP="004F396C">
      <w:pPr>
        <w:pStyle w:val="a7"/>
        <w:jc w:val="both"/>
        <w:rPr>
          <w:rFonts w:ascii="Times New Roman" w:hAnsi="Times New Roman"/>
          <w:sz w:val="28"/>
          <w:szCs w:val="28"/>
        </w:rPr>
      </w:pPr>
      <w:r w:rsidRPr="004F396C">
        <w:rPr>
          <w:rFonts w:ascii="Times New Roman" w:hAnsi="Times New Roman"/>
          <w:sz w:val="28"/>
          <w:szCs w:val="28"/>
        </w:rPr>
        <w:t>С целью формирования у молодежи семейных ценностей в течение 2020 года проходили традиционные молодежные акции: «Малютка» (вручение поздравлений от главы МО и подарочных наборов родителям новорожденных) и «Молодая семья» (вручение поздравительных адресов молодоженам).</w:t>
      </w:r>
    </w:p>
    <w:p w:rsidR="004F396C" w:rsidRPr="004F396C" w:rsidRDefault="004F396C" w:rsidP="004F396C">
      <w:pPr>
        <w:pStyle w:val="a7"/>
        <w:jc w:val="both"/>
        <w:rPr>
          <w:rFonts w:ascii="Times New Roman" w:hAnsi="Times New Roman"/>
          <w:sz w:val="28"/>
          <w:szCs w:val="28"/>
        </w:rPr>
      </w:pPr>
      <w:r w:rsidRPr="004F396C">
        <w:rPr>
          <w:rFonts w:ascii="Times New Roman" w:hAnsi="Times New Roman"/>
          <w:sz w:val="28"/>
          <w:szCs w:val="28"/>
        </w:rPr>
        <w:t xml:space="preserve">Продолжается работа по обеспечению жильем молодых семей. В 2020 году              3 молодые семьи получили социальные выплаты на приобретение (строительство) жилья. </w:t>
      </w:r>
      <w:r w:rsidRPr="004F396C">
        <w:rPr>
          <w:rFonts w:ascii="Times New Roman" w:hAnsi="Times New Roman"/>
          <w:sz w:val="28"/>
          <w:szCs w:val="28"/>
        </w:rPr>
        <w:tab/>
        <w:t xml:space="preserve">Также продолжалось вовлечение молодежи в работу по реализации проектов территориального общественного </w:t>
      </w:r>
      <w:r w:rsidRPr="004F396C">
        <w:rPr>
          <w:rFonts w:ascii="Times New Roman" w:hAnsi="Times New Roman"/>
          <w:sz w:val="28"/>
          <w:szCs w:val="28"/>
        </w:rPr>
        <w:lastRenderedPageBreak/>
        <w:t>самоуправления и по сохранению памятников истории и культуры на территории района.</w:t>
      </w:r>
    </w:p>
    <w:p w:rsidR="004F396C" w:rsidRDefault="004F396C" w:rsidP="004F396C">
      <w:pPr>
        <w:pStyle w:val="a7"/>
        <w:jc w:val="both"/>
        <w:rPr>
          <w:rFonts w:ascii="Times New Roman" w:hAnsi="Times New Roman"/>
          <w:sz w:val="28"/>
          <w:szCs w:val="28"/>
        </w:rPr>
      </w:pPr>
      <w:r w:rsidRPr="004F396C">
        <w:rPr>
          <w:rFonts w:ascii="Times New Roman" w:hAnsi="Times New Roman"/>
          <w:b/>
          <w:sz w:val="28"/>
          <w:szCs w:val="28"/>
        </w:rPr>
        <w:t>Информационное обеспечение</w:t>
      </w:r>
      <w:r w:rsidRPr="004F396C">
        <w:rPr>
          <w:rFonts w:ascii="Times New Roman" w:hAnsi="Times New Roman"/>
          <w:sz w:val="28"/>
          <w:szCs w:val="28"/>
        </w:rPr>
        <w:t xml:space="preserve"> молодежной политики  и спорта осуществляется через освещение мероприятий в социальной сети «ВКонтакте» на официальных страницах администрации, отдела по делам молодежи, семьи и спорта, Управления образования,   через приложение «Инстаграм», а также в районной газете «Знамя».</w:t>
      </w:r>
    </w:p>
    <w:p w:rsidR="00991DB2" w:rsidRPr="004F396C" w:rsidRDefault="00991DB2" w:rsidP="004F396C">
      <w:pPr>
        <w:pStyle w:val="a7"/>
        <w:jc w:val="both"/>
        <w:rPr>
          <w:rFonts w:ascii="Times New Roman" w:hAnsi="Times New Roman"/>
          <w:sz w:val="28"/>
          <w:szCs w:val="28"/>
        </w:rPr>
      </w:pPr>
    </w:p>
    <w:p w:rsidR="004F396C" w:rsidRPr="002A63BA" w:rsidRDefault="002A63BA" w:rsidP="002A63BA">
      <w:pPr>
        <w:spacing w:after="0" w:line="240" w:lineRule="auto"/>
        <w:jc w:val="center"/>
        <w:rPr>
          <w:rFonts w:ascii="Times New Roman" w:hAnsi="Times New Roman"/>
          <w:b/>
          <w:sz w:val="28"/>
          <w:szCs w:val="28"/>
        </w:rPr>
      </w:pPr>
      <w:r w:rsidRPr="002A63BA">
        <w:rPr>
          <w:rFonts w:ascii="Times New Roman" w:eastAsia="Times New Roman" w:hAnsi="Times New Roman" w:cs="Times New Roman"/>
          <w:b/>
          <w:color w:val="333333"/>
          <w:sz w:val="28"/>
          <w:szCs w:val="28"/>
        </w:rPr>
        <w:t>КУЛЬТУРА И ТУРИЗМ</w:t>
      </w:r>
    </w:p>
    <w:p w:rsidR="002A63BA" w:rsidRDefault="004F396C" w:rsidP="004F396C">
      <w:pPr>
        <w:spacing w:after="0" w:line="240" w:lineRule="auto"/>
        <w:ind w:firstLine="708"/>
        <w:jc w:val="both"/>
        <w:rPr>
          <w:rFonts w:ascii="Times New Roman" w:hAnsi="Times New Roman" w:cs="Times New Roman"/>
          <w:sz w:val="28"/>
          <w:szCs w:val="28"/>
        </w:rPr>
      </w:pPr>
      <w:r w:rsidRPr="001D23C3">
        <w:rPr>
          <w:rFonts w:ascii="Times New Roman" w:hAnsi="Times New Roman" w:cs="Times New Roman"/>
          <w:sz w:val="28"/>
          <w:szCs w:val="28"/>
        </w:rPr>
        <w:t xml:space="preserve">Деятельность администрации района в области культуры направлена на поддержку, сохранение и развитие культурных традиций, совершенствование эстетического воспитания и обеспечение разнообразных форм досуга граждан. </w:t>
      </w:r>
    </w:p>
    <w:p w:rsidR="004F396C" w:rsidRPr="001D23C3" w:rsidRDefault="004F396C" w:rsidP="004F396C">
      <w:pPr>
        <w:spacing w:after="0" w:line="240" w:lineRule="auto"/>
        <w:ind w:firstLine="708"/>
        <w:jc w:val="both"/>
        <w:rPr>
          <w:rFonts w:ascii="Times New Roman" w:hAnsi="Times New Roman" w:cs="Times New Roman"/>
          <w:sz w:val="28"/>
          <w:szCs w:val="28"/>
        </w:rPr>
      </w:pPr>
      <w:r w:rsidRPr="001D23C3">
        <w:rPr>
          <w:rFonts w:ascii="Times New Roman" w:hAnsi="Times New Roman" w:cs="Times New Roman"/>
          <w:sz w:val="28"/>
          <w:szCs w:val="28"/>
        </w:rPr>
        <w:t xml:space="preserve">В 2020 году сохранена сеть муниципальных учреждений культуры, состоящая из 40 единиц (5 юридических лиц) из них: 18 клубов и Домов культуры, 18 библиотек, 2 музея и 2 ДШИ. </w:t>
      </w:r>
    </w:p>
    <w:p w:rsidR="004F396C" w:rsidRDefault="004F396C" w:rsidP="004F396C">
      <w:pPr>
        <w:spacing w:after="0" w:line="240" w:lineRule="auto"/>
        <w:ind w:firstLine="709"/>
        <w:jc w:val="both"/>
        <w:rPr>
          <w:rFonts w:ascii="Times New Roman" w:hAnsi="Times New Roman" w:cs="Times New Roman"/>
          <w:sz w:val="28"/>
          <w:szCs w:val="28"/>
        </w:rPr>
      </w:pPr>
      <w:r w:rsidRPr="00625EED">
        <w:rPr>
          <w:rFonts w:ascii="Times New Roman" w:hAnsi="Times New Roman" w:cs="Times New Roman"/>
          <w:spacing w:val="-6"/>
          <w:sz w:val="28"/>
          <w:szCs w:val="28"/>
        </w:rPr>
        <w:t>Штатная   численность   работников   сферы   культуры</w:t>
      </w:r>
      <w:r w:rsidRPr="00625E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5EED">
        <w:rPr>
          <w:rFonts w:ascii="Times New Roman" w:hAnsi="Times New Roman" w:cs="Times New Roman"/>
          <w:sz w:val="28"/>
          <w:szCs w:val="28"/>
        </w:rPr>
        <w:t>163 человек</w:t>
      </w:r>
      <w:r>
        <w:rPr>
          <w:rFonts w:ascii="Times New Roman" w:hAnsi="Times New Roman" w:cs="Times New Roman"/>
          <w:sz w:val="28"/>
          <w:szCs w:val="28"/>
        </w:rPr>
        <w:t>а</w:t>
      </w:r>
      <w:r w:rsidRPr="00625EED">
        <w:rPr>
          <w:rFonts w:ascii="Times New Roman" w:hAnsi="Times New Roman" w:cs="Times New Roman"/>
          <w:sz w:val="28"/>
          <w:szCs w:val="28"/>
        </w:rPr>
        <w:t xml:space="preserve">, из них, основного персонала – 107 человек. </w:t>
      </w:r>
    </w:p>
    <w:p w:rsidR="004F396C" w:rsidRDefault="004F396C" w:rsidP="004F396C">
      <w:pPr>
        <w:spacing w:after="0" w:line="240" w:lineRule="auto"/>
        <w:ind w:firstLine="709"/>
        <w:jc w:val="both"/>
        <w:rPr>
          <w:rFonts w:ascii="Times New Roman" w:hAnsi="Times New Roman" w:cs="Times New Roman"/>
          <w:color w:val="000000"/>
          <w:sz w:val="28"/>
          <w:szCs w:val="28"/>
        </w:rPr>
      </w:pPr>
      <w:r w:rsidRPr="00DB54C4">
        <w:rPr>
          <w:rFonts w:ascii="Times New Roman" w:hAnsi="Times New Roman" w:cs="Times New Roman"/>
          <w:color w:val="000000"/>
          <w:sz w:val="28"/>
          <w:szCs w:val="28"/>
        </w:rPr>
        <w:t>Полномочия по созданию условий для организации досуга и обеспечения жителей поселения услугами организаций культуры на уровне поселений осуществляются в муниципальном образовании «</w:t>
      </w:r>
      <w:r>
        <w:rPr>
          <w:rFonts w:ascii="Times New Roman" w:hAnsi="Times New Roman" w:cs="Times New Roman"/>
          <w:color w:val="000000"/>
          <w:sz w:val="28"/>
          <w:szCs w:val="28"/>
        </w:rPr>
        <w:t>Черевковское</w:t>
      </w:r>
      <w:r w:rsidRPr="00DB54C4">
        <w:rPr>
          <w:rFonts w:ascii="Times New Roman" w:hAnsi="Times New Roman" w:cs="Times New Roman"/>
          <w:color w:val="000000"/>
          <w:sz w:val="28"/>
          <w:szCs w:val="28"/>
        </w:rPr>
        <w:t xml:space="preserve">» (муниципальное </w:t>
      </w:r>
      <w:r>
        <w:rPr>
          <w:rFonts w:ascii="Times New Roman" w:hAnsi="Times New Roman" w:cs="Times New Roman"/>
          <w:color w:val="000000"/>
          <w:sz w:val="28"/>
          <w:szCs w:val="28"/>
        </w:rPr>
        <w:t>казенное</w:t>
      </w:r>
      <w:r w:rsidRPr="00DB54C4">
        <w:rPr>
          <w:rFonts w:ascii="Times New Roman" w:hAnsi="Times New Roman" w:cs="Times New Roman"/>
          <w:color w:val="000000"/>
          <w:sz w:val="28"/>
          <w:szCs w:val="28"/>
        </w:rPr>
        <w:t xml:space="preserve"> учреждение культуры «</w:t>
      </w:r>
      <w:r>
        <w:rPr>
          <w:rFonts w:ascii="Times New Roman" w:hAnsi="Times New Roman" w:cs="Times New Roman"/>
          <w:color w:val="000000"/>
          <w:sz w:val="28"/>
          <w:szCs w:val="28"/>
        </w:rPr>
        <w:t>Черевковский</w:t>
      </w:r>
      <w:r w:rsidRPr="00DB54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w:t>
      </w:r>
      <w:r w:rsidRPr="00DB54C4">
        <w:rPr>
          <w:rFonts w:ascii="Times New Roman" w:hAnsi="Times New Roman" w:cs="Times New Roman"/>
          <w:color w:val="000000"/>
          <w:sz w:val="28"/>
          <w:szCs w:val="28"/>
        </w:rPr>
        <w:t>ентр культуры»)</w:t>
      </w:r>
      <w:r>
        <w:rPr>
          <w:rFonts w:ascii="Times New Roman" w:hAnsi="Times New Roman" w:cs="Times New Roman"/>
          <w:color w:val="000000"/>
          <w:sz w:val="28"/>
          <w:szCs w:val="28"/>
        </w:rPr>
        <w:t>.</w:t>
      </w:r>
    </w:p>
    <w:p w:rsidR="004F396C" w:rsidRPr="000C24E7" w:rsidRDefault="004F396C" w:rsidP="004F396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24E7">
        <w:rPr>
          <w:rFonts w:ascii="Times New Roman" w:hAnsi="Times New Roman" w:cs="Times New Roman"/>
          <w:sz w:val="28"/>
          <w:szCs w:val="28"/>
        </w:rPr>
        <w:t>Для исполнения мероприятий в рамках муниципальной программы «Культура и туризм в МО «Красноборский муниципальный район» на 2017-2020 годы»»</w:t>
      </w:r>
      <w:r>
        <w:rPr>
          <w:rFonts w:ascii="Times New Roman" w:hAnsi="Times New Roman" w:cs="Times New Roman"/>
          <w:sz w:val="28"/>
          <w:szCs w:val="28"/>
        </w:rPr>
        <w:t xml:space="preserve"> на 2020 год</w:t>
      </w:r>
      <w:r w:rsidRPr="000C24E7">
        <w:rPr>
          <w:rFonts w:ascii="Times New Roman" w:hAnsi="Times New Roman" w:cs="Times New Roman"/>
          <w:sz w:val="28"/>
          <w:szCs w:val="28"/>
        </w:rPr>
        <w:t xml:space="preserve"> утверждено бюджетных ассигнований </w:t>
      </w:r>
      <w:r w:rsidRPr="000C24E7">
        <w:rPr>
          <w:rFonts w:ascii="Times New Roman" w:hAnsi="Times New Roman" w:cs="Times New Roman"/>
          <w:b/>
          <w:sz w:val="28"/>
          <w:szCs w:val="28"/>
        </w:rPr>
        <w:t>126 642,60</w:t>
      </w:r>
      <w:r w:rsidRPr="000C24E7">
        <w:rPr>
          <w:rFonts w:ascii="Times New Roman" w:hAnsi="Times New Roman" w:cs="Times New Roman"/>
          <w:sz w:val="28"/>
          <w:szCs w:val="28"/>
        </w:rPr>
        <w:t xml:space="preserve"> тысяч рублей. </w:t>
      </w:r>
    </w:p>
    <w:p w:rsidR="004F396C" w:rsidRPr="000C24E7" w:rsidRDefault="004F396C" w:rsidP="004F396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0C24E7">
        <w:rPr>
          <w:rFonts w:ascii="Times New Roman" w:hAnsi="Times New Roman" w:cs="Times New Roman"/>
          <w:sz w:val="28"/>
          <w:szCs w:val="28"/>
        </w:rPr>
        <w:t>юджет</w:t>
      </w:r>
      <w:r>
        <w:rPr>
          <w:rFonts w:ascii="Times New Roman" w:hAnsi="Times New Roman" w:cs="Times New Roman"/>
          <w:sz w:val="28"/>
          <w:szCs w:val="28"/>
        </w:rPr>
        <w:t xml:space="preserve"> муниципального образования </w:t>
      </w:r>
      <w:r w:rsidRPr="000C24E7">
        <w:rPr>
          <w:rFonts w:ascii="Times New Roman" w:hAnsi="Times New Roman" w:cs="Times New Roman"/>
          <w:sz w:val="28"/>
          <w:szCs w:val="28"/>
        </w:rPr>
        <w:t xml:space="preserve"> 98 710,10</w:t>
      </w:r>
      <w:r w:rsidRPr="005C49D0">
        <w:rPr>
          <w:rFonts w:ascii="Times New Roman" w:hAnsi="Times New Roman" w:cs="Times New Roman"/>
          <w:sz w:val="28"/>
          <w:szCs w:val="28"/>
        </w:rPr>
        <w:t xml:space="preserve"> </w:t>
      </w:r>
      <w:r w:rsidRPr="000C24E7">
        <w:rPr>
          <w:rFonts w:ascii="Times New Roman" w:hAnsi="Times New Roman" w:cs="Times New Roman"/>
          <w:sz w:val="28"/>
          <w:szCs w:val="28"/>
        </w:rPr>
        <w:t>тысяч рублей</w:t>
      </w:r>
      <w:r>
        <w:rPr>
          <w:rFonts w:ascii="Times New Roman" w:hAnsi="Times New Roman" w:cs="Times New Roman"/>
          <w:sz w:val="28"/>
          <w:szCs w:val="28"/>
        </w:rPr>
        <w:t>,</w:t>
      </w:r>
    </w:p>
    <w:p w:rsidR="004F396C" w:rsidRPr="000C24E7" w:rsidRDefault="004F396C" w:rsidP="004F396C">
      <w:pPr>
        <w:pStyle w:val="ConsPlusNormal"/>
        <w:jc w:val="both"/>
        <w:rPr>
          <w:rFonts w:ascii="Times New Roman" w:hAnsi="Times New Roman" w:cs="Times New Roman"/>
          <w:sz w:val="28"/>
          <w:szCs w:val="28"/>
        </w:rPr>
      </w:pPr>
      <w:r w:rsidRPr="000C24E7">
        <w:rPr>
          <w:rFonts w:ascii="Times New Roman" w:hAnsi="Times New Roman" w:cs="Times New Roman"/>
          <w:sz w:val="28"/>
          <w:szCs w:val="28"/>
        </w:rPr>
        <w:t>Областной бюджет 23 125,00</w:t>
      </w:r>
      <w:r w:rsidRPr="005C49D0">
        <w:rPr>
          <w:rFonts w:ascii="Times New Roman" w:hAnsi="Times New Roman" w:cs="Times New Roman"/>
          <w:sz w:val="28"/>
          <w:szCs w:val="28"/>
        </w:rPr>
        <w:t xml:space="preserve"> </w:t>
      </w:r>
      <w:r w:rsidRPr="000C24E7">
        <w:rPr>
          <w:rFonts w:ascii="Times New Roman" w:hAnsi="Times New Roman" w:cs="Times New Roman"/>
          <w:sz w:val="28"/>
          <w:szCs w:val="28"/>
        </w:rPr>
        <w:t>тысяч рублей</w:t>
      </w:r>
      <w:r>
        <w:rPr>
          <w:rFonts w:ascii="Times New Roman" w:hAnsi="Times New Roman" w:cs="Times New Roman"/>
          <w:sz w:val="28"/>
          <w:szCs w:val="28"/>
        </w:rPr>
        <w:t>,</w:t>
      </w:r>
    </w:p>
    <w:p w:rsidR="004F396C" w:rsidRPr="000C24E7" w:rsidRDefault="004F396C" w:rsidP="004F396C">
      <w:pPr>
        <w:pStyle w:val="ConsPlusNormal"/>
        <w:jc w:val="both"/>
        <w:rPr>
          <w:rFonts w:ascii="Times New Roman" w:hAnsi="Times New Roman" w:cs="Times New Roman"/>
          <w:sz w:val="28"/>
          <w:szCs w:val="28"/>
        </w:rPr>
      </w:pPr>
      <w:r w:rsidRPr="000C24E7">
        <w:rPr>
          <w:rFonts w:ascii="Times New Roman" w:hAnsi="Times New Roman" w:cs="Times New Roman"/>
          <w:sz w:val="28"/>
          <w:szCs w:val="28"/>
        </w:rPr>
        <w:t>Федеральный бюджет 1 270,00</w:t>
      </w:r>
      <w:r w:rsidRPr="005C49D0">
        <w:rPr>
          <w:rFonts w:ascii="Times New Roman" w:hAnsi="Times New Roman" w:cs="Times New Roman"/>
          <w:sz w:val="28"/>
          <w:szCs w:val="28"/>
        </w:rPr>
        <w:t xml:space="preserve"> </w:t>
      </w:r>
      <w:r w:rsidRPr="000C24E7">
        <w:rPr>
          <w:rFonts w:ascii="Times New Roman" w:hAnsi="Times New Roman" w:cs="Times New Roman"/>
          <w:sz w:val="28"/>
          <w:szCs w:val="28"/>
        </w:rPr>
        <w:t>тысяч рублей</w:t>
      </w:r>
      <w:r>
        <w:rPr>
          <w:rFonts w:ascii="Times New Roman" w:hAnsi="Times New Roman" w:cs="Times New Roman"/>
          <w:sz w:val="28"/>
          <w:szCs w:val="28"/>
        </w:rPr>
        <w:t>,</w:t>
      </w:r>
    </w:p>
    <w:p w:rsidR="004F396C" w:rsidRPr="000C24E7" w:rsidRDefault="004F396C" w:rsidP="004F396C">
      <w:pPr>
        <w:spacing w:after="0" w:line="240" w:lineRule="auto"/>
        <w:jc w:val="both"/>
        <w:rPr>
          <w:rFonts w:ascii="Times New Roman" w:hAnsi="Times New Roman" w:cs="Times New Roman"/>
          <w:sz w:val="28"/>
          <w:szCs w:val="28"/>
        </w:rPr>
      </w:pPr>
      <w:r w:rsidRPr="000C24E7">
        <w:rPr>
          <w:rFonts w:ascii="Times New Roman" w:hAnsi="Times New Roman" w:cs="Times New Roman"/>
          <w:sz w:val="28"/>
          <w:szCs w:val="28"/>
        </w:rPr>
        <w:t>Иные источники 3 537,50</w:t>
      </w:r>
      <w:r w:rsidRPr="005C49D0">
        <w:rPr>
          <w:rFonts w:ascii="Times New Roman" w:hAnsi="Times New Roman" w:cs="Times New Roman"/>
          <w:sz w:val="28"/>
          <w:szCs w:val="28"/>
        </w:rPr>
        <w:t xml:space="preserve"> </w:t>
      </w:r>
      <w:r w:rsidRPr="000C24E7">
        <w:rPr>
          <w:rFonts w:ascii="Times New Roman" w:hAnsi="Times New Roman" w:cs="Times New Roman"/>
          <w:sz w:val="28"/>
          <w:szCs w:val="28"/>
        </w:rPr>
        <w:t>тысяч рублей</w:t>
      </w:r>
      <w:r>
        <w:rPr>
          <w:rFonts w:ascii="Times New Roman" w:hAnsi="Times New Roman" w:cs="Times New Roman"/>
          <w:sz w:val="28"/>
          <w:szCs w:val="28"/>
        </w:rPr>
        <w:t>.</w:t>
      </w:r>
    </w:p>
    <w:p w:rsidR="004F396C" w:rsidRDefault="004F396C" w:rsidP="004F396C">
      <w:pPr>
        <w:spacing w:after="0" w:line="240" w:lineRule="auto"/>
        <w:ind w:firstLine="709"/>
        <w:jc w:val="both"/>
        <w:rPr>
          <w:rFonts w:ascii="Times New Roman" w:hAnsi="Times New Roman" w:cs="Times New Roman"/>
          <w:sz w:val="28"/>
          <w:szCs w:val="28"/>
        </w:rPr>
      </w:pPr>
      <w:r w:rsidRPr="000C24E7">
        <w:rPr>
          <w:rFonts w:ascii="Times New Roman" w:hAnsi="Times New Roman" w:cs="Times New Roman"/>
          <w:sz w:val="28"/>
          <w:szCs w:val="28"/>
        </w:rPr>
        <w:t>Основная доля расходов (65 % от общего финансирования) приходится на выплату заработной платы и отчисления во внебюджетные фонды, в 2020 году на данные расходы предусмотрено 82 936,4</w:t>
      </w:r>
      <w:r>
        <w:rPr>
          <w:rFonts w:ascii="Times New Roman" w:hAnsi="Times New Roman" w:cs="Times New Roman"/>
          <w:sz w:val="28"/>
          <w:szCs w:val="28"/>
        </w:rPr>
        <w:t xml:space="preserve"> тысяч руб.</w:t>
      </w:r>
      <w:r w:rsidRPr="000C24E7">
        <w:rPr>
          <w:rFonts w:ascii="Times New Roman" w:hAnsi="Times New Roman" w:cs="Times New Roman"/>
          <w:sz w:val="28"/>
          <w:szCs w:val="28"/>
        </w:rPr>
        <w:t xml:space="preserve"> Среднемесячная заработная плата работников культуры составила 43 543,73 рублей, что больше на 3 110,05 рублей или 8 % по сравнению с 2019 годом. Среднемесячная заработная плата преподавателей дополнительного образования в сфере культуры составила 50 </w:t>
      </w:r>
      <w:r>
        <w:rPr>
          <w:rFonts w:ascii="Times New Roman" w:hAnsi="Times New Roman" w:cs="Times New Roman"/>
          <w:sz w:val="28"/>
          <w:szCs w:val="28"/>
        </w:rPr>
        <w:t>804</w:t>
      </w:r>
      <w:r w:rsidRPr="000C24E7">
        <w:rPr>
          <w:rFonts w:ascii="Times New Roman" w:hAnsi="Times New Roman" w:cs="Times New Roman"/>
          <w:sz w:val="28"/>
          <w:szCs w:val="28"/>
        </w:rPr>
        <w:t>,0 рублей</w:t>
      </w:r>
      <w:r>
        <w:rPr>
          <w:rFonts w:ascii="Times New Roman" w:hAnsi="Times New Roman" w:cs="Times New Roman"/>
          <w:sz w:val="28"/>
          <w:szCs w:val="28"/>
        </w:rPr>
        <w:t>, что больше на 1 943,90 рублей или 4 % по сравнению с 2019 годом.</w:t>
      </w:r>
      <w:r w:rsidRPr="000C24E7">
        <w:rPr>
          <w:rFonts w:ascii="Times New Roman" w:hAnsi="Times New Roman" w:cs="Times New Roman"/>
          <w:sz w:val="28"/>
          <w:szCs w:val="28"/>
        </w:rPr>
        <w:t xml:space="preserve"> </w:t>
      </w:r>
    </w:p>
    <w:p w:rsidR="004F396C" w:rsidRPr="006B6CF2" w:rsidRDefault="004F396C" w:rsidP="004F396C">
      <w:pPr>
        <w:widowControl w:val="0"/>
        <w:autoSpaceDE w:val="0"/>
        <w:autoSpaceDN w:val="0"/>
        <w:adjustRightInd w:val="0"/>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Муниципальные задания учреждений культуры выполнены на </w:t>
      </w:r>
      <w:r w:rsidRPr="008E49AD">
        <w:rPr>
          <w:rFonts w:ascii="Times New Roman" w:hAnsi="Times New Roman" w:cs="Times New Roman"/>
          <w:b/>
          <w:sz w:val="28"/>
          <w:szCs w:val="28"/>
        </w:rPr>
        <w:t>82%</w:t>
      </w:r>
      <w:r>
        <w:rPr>
          <w:rFonts w:ascii="Times New Roman" w:hAnsi="Times New Roman" w:cs="Times New Roman"/>
          <w:b/>
          <w:sz w:val="28"/>
          <w:szCs w:val="28"/>
        </w:rPr>
        <w:t xml:space="preserve">. </w:t>
      </w:r>
      <w:r w:rsidRPr="006B6CF2">
        <w:rPr>
          <w:rFonts w:ascii="Times New Roman" w:hAnsi="Times New Roman" w:cs="Times New Roman"/>
          <w:sz w:val="28"/>
          <w:szCs w:val="28"/>
        </w:rPr>
        <w:t xml:space="preserve">В основном это связано с ограничительными мерами: </w:t>
      </w:r>
    </w:p>
    <w:p w:rsidR="004F396C" w:rsidRPr="00A01900" w:rsidRDefault="004F396C" w:rsidP="004F396C">
      <w:pPr>
        <w:widowControl w:val="0"/>
        <w:autoSpaceDE w:val="0"/>
        <w:autoSpaceDN w:val="0"/>
        <w:adjustRightInd w:val="0"/>
        <w:spacing w:after="0" w:line="240" w:lineRule="auto"/>
        <w:jc w:val="both"/>
        <w:rPr>
          <w:rFonts w:ascii="Times New Roman" w:hAnsi="Times New Roman" w:cs="Times New Roman"/>
          <w:sz w:val="28"/>
          <w:szCs w:val="28"/>
        </w:rPr>
      </w:pPr>
      <w:r w:rsidRPr="00A01900">
        <w:rPr>
          <w:rFonts w:ascii="Times New Roman" w:hAnsi="Times New Roman" w:cs="Times New Roman"/>
          <w:sz w:val="28"/>
          <w:szCs w:val="28"/>
        </w:rPr>
        <w:t>- ДШИ</w:t>
      </w:r>
      <w:r>
        <w:rPr>
          <w:rFonts w:ascii="Times New Roman" w:hAnsi="Times New Roman" w:cs="Times New Roman"/>
          <w:sz w:val="28"/>
          <w:szCs w:val="28"/>
        </w:rPr>
        <w:t xml:space="preserve"> (77%)</w:t>
      </w:r>
      <w:r w:rsidRPr="00A01900">
        <w:rPr>
          <w:rFonts w:ascii="Times New Roman" w:hAnsi="Times New Roman" w:cs="Times New Roman"/>
          <w:sz w:val="28"/>
          <w:szCs w:val="28"/>
        </w:rPr>
        <w:t xml:space="preserve"> – </w:t>
      </w:r>
      <w:r>
        <w:rPr>
          <w:rFonts w:ascii="Times New Roman" w:hAnsi="Times New Roman" w:cs="Times New Roman"/>
          <w:sz w:val="28"/>
          <w:szCs w:val="28"/>
        </w:rPr>
        <w:t>уменьшение</w:t>
      </w:r>
      <w:r w:rsidRPr="00A01900">
        <w:rPr>
          <w:rFonts w:ascii="Times New Roman" w:hAnsi="Times New Roman" w:cs="Times New Roman"/>
          <w:sz w:val="28"/>
          <w:szCs w:val="28"/>
        </w:rPr>
        <w:t xml:space="preserve"> набора</w:t>
      </w:r>
      <w:r>
        <w:rPr>
          <w:rFonts w:ascii="Times New Roman" w:hAnsi="Times New Roman" w:cs="Times New Roman"/>
          <w:sz w:val="28"/>
          <w:szCs w:val="28"/>
        </w:rPr>
        <w:t xml:space="preserve"> по общеразвивающим программам в пользу увеличения</w:t>
      </w:r>
      <w:r w:rsidRPr="00A01900">
        <w:rPr>
          <w:rFonts w:ascii="Times New Roman" w:hAnsi="Times New Roman" w:cs="Times New Roman"/>
          <w:sz w:val="28"/>
          <w:szCs w:val="28"/>
        </w:rPr>
        <w:t xml:space="preserve"> по предпроф</w:t>
      </w:r>
      <w:r>
        <w:rPr>
          <w:rFonts w:ascii="Times New Roman" w:hAnsi="Times New Roman" w:cs="Times New Roman"/>
          <w:sz w:val="28"/>
          <w:szCs w:val="28"/>
        </w:rPr>
        <w:t xml:space="preserve">ессиональным </w:t>
      </w:r>
      <w:r w:rsidRPr="00A01900">
        <w:rPr>
          <w:rFonts w:ascii="Times New Roman" w:hAnsi="Times New Roman" w:cs="Times New Roman"/>
          <w:sz w:val="28"/>
          <w:szCs w:val="28"/>
        </w:rPr>
        <w:t>пр</w:t>
      </w:r>
      <w:r>
        <w:rPr>
          <w:rFonts w:ascii="Times New Roman" w:hAnsi="Times New Roman" w:cs="Times New Roman"/>
          <w:sz w:val="28"/>
          <w:szCs w:val="28"/>
        </w:rPr>
        <w:t>ограммам и уменьшение количества участников конкурсов.</w:t>
      </w:r>
    </w:p>
    <w:p w:rsidR="004F396C" w:rsidRPr="00A01900" w:rsidRDefault="004F396C" w:rsidP="004F396C">
      <w:pPr>
        <w:widowControl w:val="0"/>
        <w:autoSpaceDE w:val="0"/>
        <w:autoSpaceDN w:val="0"/>
        <w:adjustRightInd w:val="0"/>
        <w:spacing w:after="0" w:line="240" w:lineRule="auto"/>
        <w:jc w:val="both"/>
        <w:rPr>
          <w:rFonts w:ascii="Times New Roman" w:hAnsi="Times New Roman" w:cs="Times New Roman"/>
          <w:sz w:val="28"/>
          <w:szCs w:val="28"/>
        </w:rPr>
      </w:pPr>
      <w:r w:rsidRPr="00A01900">
        <w:rPr>
          <w:rFonts w:ascii="Times New Roman" w:hAnsi="Times New Roman" w:cs="Times New Roman"/>
          <w:sz w:val="28"/>
          <w:szCs w:val="28"/>
        </w:rPr>
        <w:lastRenderedPageBreak/>
        <w:t xml:space="preserve">- Музей </w:t>
      </w:r>
      <w:r>
        <w:rPr>
          <w:rFonts w:ascii="Times New Roman" w:hAnsi="Times New Roman" w:cs="Times New Roman"/>
          <w:sz w:val="28"/>
          <w:szCs w:val="28"/>
        </w:rPr>
        <w:t xml:space="preserve">(88%) </w:t>
      </w:r>
      <w:r w:rsidRPr="00A01900">
        <w:rPr>
          <w:rFonts w:ascii="Times New Roman" w:hAnsi="Times New Roman" w:cs="Times New Roman"/>
          <w:sz w:val="28"/>
          <w:szCs w:val="28"/>
        </w:rPr>
        <w:t>–</w:t>
      </w:r>
      <w:r>
        <w:rPr>
          <w:rFonts w:ascii="Times New Roman" w:hAnsi="Times New Roman" w:cs="Times New Roman"/>
          <w:sz w:val="28"/>
          <w:szCs w:val="28"/>
        </w:rPr>
        <w:t xml:space="preserve"> сокращение выставляемости фондов из-за уменьшения количества экскурсий.</w:t>
      </w:r>
    </w:p>
    <w:p w:rsidR="004F396C" w:rsidRPr="00A01900" w:rsidRDefault="004F396C" w:rsidP="004F396C">
      <w:pPr>
        <w:widowControl w:val="0"/>
        <w:autoSpaceDE w:val="0"/>
        <w:autoSpaceDN w:val="0"/>
        <w:adjustRightInd w:val="0"/>
        <w:spacing w:after="0" w:line="240" w:lineRule="auto"/>
        <w:jc w:val="both"/>
        <w:rPr>
          <w:rFonts w:ascii="Times New Roman" w:hAnsi="Times New Roman" w:cs="Times New Roman"/>
          <w:sz w:val="28"/>
          <w:szCs w:val="28"/>
        </w:rPr>
      </w:pPr>
      <w:r w:rsidRPr="00A01900">
        <w:rPr>
          <w:rFonts w:ascii="Times New Roman" w:hAnsi="Times New Roman" w:cs="Times New Roman"/>
          <w:sz w:val="28"/>
          <w:szCs w:val="28"/>
        </w:rPr>
        <w:t>- РКЦ</w:t>
      </w:r>
      <w:r>
        <w:rPr>
          <w:rFonts w:ascii="Times New Roman" w:hAnsi="Times New Roman" w:cs="Times New Roman"/>
          <w:sz w:val="28"/>
          <w:szCs w:val="28"/>
        </w:rPr>
        <w:t xml:space="preserve"> </w:t>
      </w:r>
      <w:r w:rsidRPr="006204C3">
        <w:rPr>
          <w:rFonts w:ascii="Times New Roman" w:hAnsi="Times New Roman" w:cs="Times New Roman"/>
          <w:sz w:val="28"/>
          <w:szCs w:val="28"/>
        </w:rPr>
        <w:t>(84%)</w:t>
      </w:r>
      <w:r>
        <w:rPr>
          <w:rFonts w:ascii="Times New Roman" w:hAnsi="Times New Roman" w:cs="Times New Roman"/>
          <w:sz w:val="28"/>
          <w:szCs w:val="28"/>
        </w:rPr>
        <w:t xml:space="preserve"> </w:t>
      </w:r>
      <w:r w:rsidRPr="00A01900">
        <w:rPr>
          <w:rFonts w:ascii="Times New Roman" w:hAnsi="Times New Roman" w:cs="Times New Roman"/>
          <w:sz w:val="28"/>
          <w:szCs w:val="28"/>
        </w:rPr>
        <w:t xml:space="preserve"> – </w:t>
      </w:r>
      <w:r>
        <w:rPr>
          <w:rFonts w:ascii="Times New Roman" w:hAnsi="Times New Roman" w:cs="Times New Roman"/>
          <w:sz w:val="28"/>
          <w:szCs w:val="28"/>
        </w:rPr>
        <w:t>снижение количества платных мероприятий.</w:t>
      </w:r>
    </w:p>
    <w:p w:rsidR="004F396C" w:rsidRPr="00A01900" w:rsidRDefault="004F396C" w:rsidP="004F396C">
      <w:pPr>
        <w:widowControl w:val="0"/>
        <w:autoSpaceDE w:val="0"/>
        <w:autoSpaceDN w:val="0"/>
        <w:adjustRightInd w:val="0"/>
        <w:spacing w:after="0" w:line="240" w:lineRule="auto"/>
        <w:jc w:val="both"/>
        <w:rPr>
          <w:rFonts w:ascii="Times New Roman" w:hAnsi="Times New Roman" w:cs="Times New Roman"/>
          <w:sz w:val="28"/>
          <w:szCs w:val="28"/>
        </w:rPr>
      </w:pPr>
      <w:r w:rsidRPr="00A01900">
        <w:rPr>
          <w:rFonts w:ascii="Times New Roman" w:hAnsi="Times New Roman" w:cs="Times New Roman"/>
          <w:sz w:val="28"/>
          <w:szCs w:val="28"/>
        </w:rPr>
        <w:t>- МБ</w:t>
      </w:r>
      <w:r>
        <w:rPr>
          <w:rFonts w:ascii="Times New Roman" w:hAnsi="Times New Roman" w:cs="Times New Roman"/>
          <w:sz w:val="28"/>
          <w:szCs w:val="28"/>
        </w:rPr>
        <w:t xml:space="preserve"> (59%)</w:t>
      </w:r>
      <w:r w:rsidRPr="00A01900">
        <w:rPr>
          <w:rFonts w:ascii="Times New Roman" w:hAnsi="Times New Roman" w:cs="Times New Roman"/>
          <w:sz w:val="28"/>
          <w:szCs w:val="28"/>
        </w:rPr>
        <w:t xml:space="preserve"> – </w:t>
      </w:r>
      <w:r>
        <w:rPr>
          <w:rFonts w:ascii="Times New Roman" w:hAnsi="Times New Roman" w:cs="Times New Roman"/>
          <w:sz w:val="28"/>
          <w:szCs w:val="28"/>
        </w:rPr>
        <w:t>снижение количества посетителей.</w:t>
      </w:r>
    </w:p>
    <w:p w:rsidR="004F396C" w:rsidRDefault="004F396C" w:rsidP="004F396C">
      <w:pPr>
        <w:shd w:val="clear" w:color="auto" w:fill="FFFFFF" w:themeFill="background1"/>
        <w:spacing w:after="0" w:line="240" w:lineRule="auto"/>
        <w:ind w:firstLine="709"/>
        <w:jc w:val="both"/>
        <w:rPr>
          <w:rFonts w:ascii="Times New Roman" w:hAnsi="Times New Roman" w:cs="Times New Roman"/>
          <w:sz w:val="28"/>
          <w:szCs w:val="28"/>
        </w:rPr>
      </w:pPr>
    </w:p>
    <w:p w:rsidR="00776577" w:rsidRDefault="00776577" w:rsidP="004F396C">
      <w:pPr>
        <w:shd w:val="clear" w:color="auto" w:fill="FFFFFF" w:themeFill="background1"/>
        <w:spacing w:after="0" w:line="240" w:lineRule="auto"/>
        <w:ind w:firstLine="709"/>
        <w:jc w:val="both"/>
        <w:rPr>
          <w:rFonts w:ascii="Times New Roman" w:hAnsi="Times New Roman" w:cs="Times New Roman"/>
          <w:sz w:val="28"/>
          <w:szCs w:val="28"/>
        </w:rPr>
      </w:pPr>
    </w:p>
    <w:p w:rsidR="00776577" w:rsidRDefault="00776577" w:rsidP="004F396C">
      <w:pPr>
        <w:shd w:val="clear" w:color="auto" w:fill="FFFFFF" w:themeFill="background1"/>
        <w:spacing w:after="0" w:line="240" w:lineRule="auto"/>
        <w:ind w:firstLine="709"/>
        <w:jc w:val="both"/>
        <w:rPr>
          <w:rFonts w:ascii="Times New Roman" w:hAnsi="Times New Roman" w:cs="Times New Roman"/>
          <w:sz w:val="28"/>
          <w:szCs w:val="28"/>
        </w:rPr>
      </w:pPr>
    </w:p>
    <w:p w:rsidR="00776577" w:rsidRPr="000C24E7" w:rsidRDefault="00776577" w:rsidP="004F396C">
      <w:pPr>
        <w:shd w:val="clear" w:color="auto" w:fill="FFFFFF" w:themeFill="background1"/>
        <w:spacing w:after="0" w:line="240" w:lineRule="auto"/>
        <w:ind w:firstLine="709"/>
        <w:jc w:val="both"/>
        <w:rPr>
          <w:rFonts w:ascii="Times New Roman" w:hAnsi="Times New Roman" w:cs="Times New Roman"/>
          <w:sz w:val="28"/>
          <w:szCs w:val="28"/>
        </w:rPr>
      </w:pPr>
    </w:p>
    <w:p w:rsidR="004F396C" w:rsidRDefault="004F396C" w:rsidP="002A63BA">
      <w:pPr>
        <w:pStyle w:val="ab"/>
        <w:spacing w:before="0" w:beforeAutospacing="0" w:after="0" w:afterAutospacing="0"/>
        <w:jc w:val="center"/>
        <w:textAlignment w:val="top"/>
        <w:rPr>
          <w:b/>
          <w:bCs/>
          <w:sz w:val="28"/>
          <w:szCs w:val="28"/>
        </w:rPr>
      </w:pPr>
      <w:r w:rsidRPr="00305421">
        <w:rPr>
          <w:b/>
          <w:bCs/>
          <w:sz w:val="28"/>
          <w:szCs w:val="28"/>
        </w:rPr>
        <w:t>Яркие события и мероприятия</w:t>
      </w:r>
    </w:p>
    <w:p w:rsidR="004F396C" w:rsidRDefault="004F396C" w:rsidP="004F396C">
      <w:pPr>
        <w:pStyle w:val="ab"/>
        <w:spacing w:before="0" w:beforeAutospacing="0" w:after="0" w:afterAutospacing="0"/>
        <w:ind w:left="1068"/>
        <w:jc w:val="both"/>
        <w:textAlignment w:val="top"/>
        <w:rPr>
          <w:b/>
          <w:bCs/>
          <w:sz w:val="28"/>
          <w:szCs w:val="28"/>
        </w:rPr>
      </w:pPr>
    </w:p>
    <w:p w:rsidR="004F396C" w:rsidRPr="00625EED" w:rsidRDefault="004F396C" w:rsidP="004F396C">
      <w:pPr>
        <w:spacing w:after="0" w:line="240" w:lineRule="auto"/>
        <w:ind w:firstLine="708"/>
        <w:jc w:val="both"/>
        <w:rPr>
          <w:rFonts w:ascii="Times New Roman" w:hAnsi="Times New Roman" w:cs="Times New Roman"/>
          <w:sz w:val="28"/>
          <w:szCs w:val="28"/>
        </w:rPr>
      </w:pPr>
      <w:r w:rsidRPr="002E5113">
        <w:rPr>
          <w:rFonts w:ascii="Times New Roman" w:hAnsi="Times New Roman" w:cs="Times New Roman"/>
          <w:sz w:val="28"/>
          <w:szCs w:val="28"/>
        </w:rPr>
        <w:t>2020 год обещал быть насыщенным и разнообразным.</w:t>
      </w:r>
      <w:r>
        <w:rPr>
          <w:rFonts w:ascii="Times New Roman" w:hAnsi="Times New Roman" w:cs="Times New Roman"/>
          <w:sz w:val="28"/>
          <w:szCs w:val="28"/>
        </w:rPr>
        <w:t xml:space="preserve"> В плане стояли особо значимые мероприятия, посвященные 400-летию Красноборска, 75-летию Победы, Году Ф.Абрамова в Архангельской области. Но</w:t>
      </w:r>
      <w:r w:rsidRPr="00625EED">
        <w:rPr>
          <w:rFonts w:ascii="Times New Roman" w:eastAsia="Times New Roman" w:hAnsi="Times New Roman" w:cs="Times New Roman"/>
          <w:sz w:val="28"/>
          <w:szCs w:val="28"/>
          <w:shd w:val="clear" w:color="auto" w:fill="FFFFFF"/>
        </w:rPr>
        <w:t xml:space="preserve"> в истори</w:t>
      </w:r>
      <w:r>
        <w:rPr>
          <w:rFonts w:ascii="Times New Roman" w:eastAsia="Times New Roman" w:hAnsi="Times New Roman" w:cs="Times New Roman"/>
          <w:sz w:val="28"/>
          <w:szCs w:val="28"/>
          <w:shd w:val="clear" w:color="auto" w:fill="FFFFFF"/>
        </w:rPr>
        <w:t xml:space="preserve">и он останется </w:t>
      </w:r>
      <w:r w:rsidRPr="00625EED">
        <w:rPr>
          <w:rFonts w:ascii="Times New Roman" w:eastAsia="Times New Roman" w:hAnsi="Times New Roman" w:cs="Times New Roman"/>
          <w:sz w:val="28"/>
          <w:szCs w:val="28"/>
          <w:shd w:val="clear" w:color="auto" w:fill="FFFFFF"/>
        </w:rPr>
        <w:t xml:space="preserve">не простым, </w:t>
      </w:r>
      <w:r>
        <w:rPr>
          <w:rFonts w:ascii="Times New Roman" w:eastAsia="Times New Roman" w:hAnsi="Times New Roman" w:cs="Times New Roman"/>
          <w:sz w:val="28"/>
          <w:szCs w:val="28"/>
          <w:shd w:val="clear" w:color="auto" w:fill="FFFFFF"/>
        </w:rPr>
        <w:t>хотя и</w:t>
      </w:r>
      <w:r w:rsidRPr="00625EED">
        <w:rPr>
          <w:rFonts w:ascii="Times New Roman" w:eastAsia="Times New Roman" w:hAnsi="Times New Roman" w:cs="Times New Roman"/>
          <w:sz w:val="28"/>
          <w:szCs w:val="28"/>
          <w:shd w:val="clear" w:color="auto" w:fill="FFFFFF"/>
        </w:rPr>
        <w:t xml:space="preserve"> крайне полезным с точки зрения развития сферы культуры. Введ</w:t>
      </w:r>
      <w:r>
        <w:rPr>
          <w:rFonts w:ascii="Times New Roman" w:eastAsia="Times New Roman" w:hAnsi="Times New Roman" w:cs="Times New Roman"/>
          <w:sz w:val="28"/>
          <w:szCs w:val="28"/>
          <w:shd w:val="clear" w:color="auto" w:fill="FFFFFF"/>
        </w:rPr>
        <w:t>ё</w:t>
      </w:r>
      <w:r w:rsidRPr="00625EED">
        <w:rPr>
          <w:rFonts w:ascii="Times New Roman" w:eastAsia="Times New Roman" w:hAnsi="Times New Roman" w:cs="Times New Roman"/>
          <w:sz w:val="28"/>
          <w:szCs w:val="28"/>
          <w:shd w:val="clear" w:color="auto" w:fill="FFFFFF"/>
        </w:rPr>
        <w:t xml:space="preserve">нные ограничительные меры стали своего рода катализатором внедрения цифровых технологий, освоения учреждениями </w:t>
      </w:r>
      <w:r w:rsidRPr="00625EED">
        <w:rPr>
          <w:rFonts w:ascii="Times New Roman" w:eastAsia="Times New Roman" w:hAnsi="Times New Roman" w:cs="Times New Roman"/>
          <w:b/>
          <w:sz w:val="28"/>
          <w:szCs w:val="28"/>
          <w:shd w:val="clear" w:color="auto" w:fill="FFFFFF"/>
        </w:rPr>
        <w:t xml:space="preserve">культуры онлайн-пространства, </w:t>
      </w:r>
      <w:r w:rsidRPr="00625EED">
        <w:rPr>
          <w:rFonts w:ascii="Times New Roman" w:eastAsia="Times New Roman" w:hAnsi="Times New Roman" w:cs="Times New Roman"/>
          <w:sz w:val="28"/>
          <w:szCs w:val="28"/>
          <w:shd w:val="clear" w:color="auto" w:fill="FFFFFF"/>
        </w:rPr>
        <w:t>внедрения новых форм работы и повышения профессионального уровня.</w:t>
      </w:r>
      <w:r w:rsidRPr="006230F7">
        <w:rPr>
          <w:rFonts w:ascii="Times New Roman" w:hAnsi="Times New Roman" w:cs="Times New Roman"/>
          <w:sz w:val="28"/>
          <w:szCs w:val="28"/>
        </w:rPr>
        <w:t xml:space="preserve"> </w:t>
      </w:r>
      <w:r>
        <w:rPr>
          <w:rFonts w:ascii="Times New Roman" w:hAnsi="Times New Roman" w:cs="Times New Roman"/>
          <w:sz w:val="28"/>
          <w:szCs w:val="28"/>
        </w:rPr>
        <w:t xml:space="preserve">Все учреждения </w:t>
      </w:r>
      <w:r w:rsidRPr="00625EED">
        <w:rPr>
          <w:rFonts w:ascii="Times New Roman" w:hAnsi="Times New Roman" w:cs="Times New Roman"/>
          <w:sz w:val="28"/>
          <w:szCs w:val="28"/>
        </w:rPr>
        <w:t xml:space="preserve">старались придумывать новые форматы, чтобы оставаться на связи со зрителями, читателями, экскурсантами, учащимися. </w:t>
      </w:r>
    </w:p>
    <w:p w:rsidR="004F396C" w:rsidRDefault="004F396C" w:rsidP="004F396C">
      <w:pPr>
        <w:spacing w:after="0" w:line="240" w:lineRule="auto"/>
        <w:ind w:firstLine="708"/>
        <w:jc w:val="both"/>
        <w:rPr>
          <w:rFonts w:ascii="Times New Roman" w:hAnsi="Times New Roman" w:cs="Times New Roman"/>
          <w:sz w:val="28"/>
          <w:szCs w:val="28"/>
        </w:rPr>
      </w:pPr>
      <w:r w:rsidRPr="00625EED">
        <w:rPr>
          <w:rFonts w:ascii="Times New Roman" w:hAnsi="Times New Roman" w:cs="Times New Roman"/>
          <w:sz w:val="28"/>
          <w:szCs w:val="28"/>
        </w:rPr>
        <w:t xml:space="preserve">В первые два месяца года еще успели пройти такие крупные мероприятия как Бал Главы района «Бал на Спасской», межрайонный фестиваль театральных коллективов «Театральный разъезд», посвящённый Году Федора Абрамова в Архангельской области. </w:t>
      </w:r>
      <w:r>
        <w:rPr>
          <w:rFonts w:ascii="Times New Roman" w:hAnsi="Times New Roman" w:cs="Times New Roman"/>
          <w:sz w:val="28"/>
          <w:szCs w:val="28"/>
        </w:rPr>
        <w:t xml:space="preserve">Юбилейный концерт Красноборского фольклорного хора. </w:t>
      </w:r>
      <w:r w:rsidRPr="00625EED">
        <w:rPr>
          <w:rFonts w:ascii="Times New Roman" w:hAnsi="Times New Roman" w:cs="Times New Roman"/>
          <w:sz w:val="28"/>
          <w:szCs w:val="28"/>
        </w:rPr>
        <w:t>Также прошел</w:t>
      </w:r>
      <w:r>
        <w:rPr>
          <w:rFonts w:ascii="Times New Roman" w:hAnsi="Times New Roman" w:cs="Times New Roman"/>
          <w:sz w:val="28"/>
          <w:szCs w:val="28"/>
        </w:rPr>
        <w:t xml:space="preserve"> </w:t>
      </w:r>
      <w:r w:rsidRPr="00625EED">
        <w:rPr>
          <w:rFonts w:ascii="Times New Roman" w:hAnsi="Times New Roman" w:cs="Times New Roman"/>
          <w:sz w:val="28"/>
          <w:szCs w:val="28"/>
        </w:rPr>
        <w:t xml:space="preserve">III межрегиональный пленэр «Зимняя сказка», посвящённый 400-летию Красноборска. За два дня пленэра художники из Норвегии, Москвы, Дубны, Санкт-Петербурга, Сыктывкара, Котласа, Коряжмы, Черевкова, Красноборска создали около 70 работ, которые были представлены в музее на выставке. </w:t>
      </w:r>
    </w:p>
    <w:p w:rsidR="004F396C" w:rsidRPr="00625EED" w:rsidRDefault="004F396C" w:rsidP="004F396C">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Н</w:t>
      </w:r>
      <w:r w:rsidRPr="00625EED">
        <w:rPr>
          <w:rFonts w:ascii="Times New Roman" w:hAnsi="Times New Roman" w:cs="Times New Roman"/>
          <w:sz w:val="28"/>
          <w:szCs w:val="28"/>
        </w:rPr>
        <w:t xml:space="preserve">ачиная с марта, работники вынуждены были осваивать новую форму мероприятий – онлайн. Одним из самых значимых проектов стал </w:t>
      </w:r>
      <w:r w:rsidRPr="00885293">
        <w:rPr>
          <w:rFonts w:ascii="Times New Roman" w:hAnsi="Times New Roman" w:cs="Times New Roman"/>
          <w:b/>
          <w:sz w:val="28"/>
          <w:szCs w:val="28"/>
        </w:rPr>
        <w:t>фестиваль «Красноборск юбилейный или Мастерство без границ».</w:t>
      </w:r>
      <w:r w:rsidRPr="00625EED">
        <w:rPr>
          <w:rFonts w:ascii="Times New Roman" w:hAnsi="Times New Roman" w:cs="Times New Roman"/>
          <w:sz w:val="28"/>
          <w:szCs w:val="28"/>
        </w:rPr>
        <w:t xml:space="preserve"> Это сетевой проект, в котором активное участие приняли все районные учреждения: Районный культурный центр, Красноборский музей, Центральная биб</w:t>
      </w:r>
      <w:r>
        <w:rPr>
          <w:rFonts w:ascii="Times New Roman" w:hAnsi="Times New Roman" w:cs="Times New Roman"/>
          <w:sz w:val="28"/>
          <w:szCs w:val="28"/>
        </w:rPr>
        <w:t>лиотека, Детская школа искусств. Ф</w:t>
      </w:r>
      <w:r w:rsidRPr="00625EED">
        <w:rPr>
          <w:rFonts w:ascii="Times New Roman" w:hAnsi="Times New Roman" w:cs="Times New Roman"/>
          <w:sz w:val="28"/>
          <w:szCs w:val="28"/>
        </w:rPr>
        <w:t>инансов</w:t>
      </w:r>
      <w:r>
        <w:rPr>
          <w:rFonts w:ascii="Times New Roman" w:hAnsi="Times New Roman" w:cs="Times New Roman"/>
          <w:sz w:val="28"/>
          <w:szCs w:val="28"/>
        </w:rPr>
        <w:t>ая</w:t>
      </w:r>
      <w:r w:rsidRPr="00625EED">
        <w:rPr>
          <w:rFonts w:ascii="Times New Roman" w:hAnsi="Times New Roman" w:cs="Times New Roman"/>
          <w:sz w:val="28"/>
          <w:szCs w:val="28"/>
        </w:rPr>
        <w:t xml:space="preserve"> поддержк</w:t>
      </w:r>
      <w:r>
        <w:rPr>
          <w:rFonts w:ascii="Times New Roman" w:hAnsi="Times New Roman" w:cs="Times New Roman"/>
          <w:sz w:val="28"/>
          <w:szCs w:val="28"/>
        </w:rPr>
        <w:t>а</w:t>
      </w:r>
      <w:r w:rsidRPr="00625EED">
        <w:rPr>
          <w:rFonts w:ascii="Times New Roman" w:hAnsi="Times New Roman" w:cs="Times New Roman"/>
          <w:sz w:val="28"/>
          <w:szCs w:val="28"/>
        </w:rPr>
        <w:t xml:space="preserve"> </w:t>
      </w:r>
      <w:r>
        <w:rPr>
          <w:rFonts w:ascii="Times New Roman" w:hAnsi="Times New Roman" w:cs="Times New Roman"/>
          <w:sz w:val="28"/>
          <w:szCs w:val="28"/>
        </w:rPr>
        <w:t>через</w:t>
      </w:r>
      <w:r w:rsidRPr="00625EED">
        <w:rPr>
          <w:rFonts w:ascii="Times New Roman" w:hAnsi="Times New Roman" w:cs="Times New Roman"/>
          <w:sz w:val="28"/>
          <w:szCs w:val="28"/>
        </w:rPr>
        <w:t xml:space="preserve"> Грант Губ</w:t>
      </w:r>
      <w:r>
        <w:rPr>
          <w:rFonts w:ascii="Times New Roman" w:hAnsi="Times New Roman" w:cs="Times New Roman"/>
          <w:sz w:val="28"/>
          <w:szCs w:val="28"/>
        </w:rPr>
        <w:t xml:space="preserve">ернатора Архангельской области была направлена проведение </w:t>
      </w:r>
      <w:r w:rsidRPr="00625EED">
        <w:rPr>
          <w:rFonts w:ascii="Times New Roman" w:hAnsi="Times New Roman" w:cs="Times New Roman"/>
          <w:sz w:val="28"/>
          <w:szCs w:val="28"/>
        </w:rPr>
        <w:t>районного конкурса на лучший логотип юбилея, регионального онлайн фестиваля  «Гар</w:t>
      </w:r>
      <w:r>
        <w:rPr>
          <w:rFonts w:ascii="Times New Roman" w:hAnsi="Times New Roman" w:cs="Times New Roman"/>
          <w:sz w:val="28"/>
          <w:szCs w:val="28"/>
        </w:rPr>
        <w:t>мошка играет – село прославляет</w:t>
      </w:r>
      <w:r w:rsidRPr="00625EED">
        <w:rPr>
          <w:rFonts w:ascii="Times New Roman" w:hAnsi="Times New Roman" w:cs="Times New Roman"/>
          <w:sz w:val="28"/>
          <w:szCs w:val="28"/>
        </w:rPr>
        <w:t>», дистанционных мастер-классов традиционного и современного декоративно-прикладного творчества, фотовыставки и выставки по истории села, дискуссионных и образовательных мероприятий для мастеров традиционного и прикладного творчества и много</w:t>
      </w:r>
      <w:r>
        <w:rPr>
          <w:rFonts w:ascii="Times New Roman" w:hAnsi="Times New Roman" w:cs="Times New Roman"/>
          <w:sz w:val="28"/>
          <w:szCs w:val="28"/>
        </w:rPr>
        <w:t>е</w:t>
      </w:r>
      <w:r w:rsidRPr="00625EED">
        <w:rPr>
          <w:rFonts w:ascii="Times New Roman" w:hAnsi="Times New Roman" w:cs="Times New Roman"/>
          <w:sz w:val="28"/>
          <w:szCs w:val="28"/>
        </w:rPr>
        <w:t xml:space="preserve"> друго</w:t>
      </w:r>
      <w:r>
        <w:rPr>
          <w:rFonts w:ascii="Times New Roman" w:hAnsi="Times New Roman" w:cs="Times New Roman"/>
          <w:sz w:val="28"/>
          <w:szCs w:val="28"/>
        </w:rPr>
        <w:t>е</w:t>
      </w:r>
      <w:r w:rsidRPr="00625EED">
        <w:rPr>
          <w:rFonts w:ascii="Times New Roman" w:hAnsi="Times New Roman" w:cs="Times New Roman"/>
          <w:sz w:val="28"/>
          <w:szCs w:val="28"/>
        </w:rPr>
        <w:t xml:space="preserve">. </w:t>
      </w:r>
    </w:p>
    <w:p w:rsidR="004F396C" w:rsidRPr="00625EED" w:rsidRDefault="004F396C" w:rsidP="004F396C">
      <w:pPr>
        <w:spacing w:after="0" w:line="240" w:lineRule="auto"/>
        <w:ind w:firstLine="708"/>
        <w:jc w:val="both"/>
        <w:rPr>
          <w:rFonts w:ascii="Times New Roman" w:hAnsi="Times New Roman" w:cs="Times New Roman"/>
          <w:sz w:val="28"/>
          <w:szCs w:val="28"/>
        </w:rPr>
      </w:pPr>
      <w:r w:rsidRPr="00625EED">
        <w:rPr>
          <w:rFonts w:ascii="Times New Roman" w:hAnsi="Times New Roman" w:cs="Times New Roman"/>
          <w:sz w:val="28"/>
          <w:szCs w:val="28"/>
        </w:rPr>
        <w:t xml:space="preserve">В июле произошло долгожданное событие: вышло в свет новое издание </w:t>
      </w:r>
      <w:r w:rsidRPr="003513CC">
        <w:rPr>
          <w:rFonts w:ascii="Times New Roman" w:hAnsi="Times New Roman" w:cs="Times New Roman"/>
          <w:b/>
          <w:sz w:val="28"/>
          <w:szCs w:val="28"/>
        </w:rPr>
        <w:t xml:space="preserve">«Историческая летопись Красноборья. Хроника событий, факты, </w:t>
      </w:r>
      <w:r w:rsidRPr="003513CC">
        <w:rPr>
          <w:rFonts w:ascii="Times New Roman" w:hAnsi="Times New Roman" w:cs="Times New Roman"/>
          <w:b/>
          <w:sz w:val="28"/>
          <w:szCs w:val="28"/>
        </w:rPr>
        <w:lastRenderedPageBreak/>
        <w:t>комментарии»</w:t>
      </w:r>
      <w:r w:rsidRPr="00625EED">
        <w:rPr>
          <w:rFonts w:ascii="Times New Roman" w:hAnsi="Times New Roman" w:cs="Times New Roman"/>
          <w:sz w:val="28"/>
          <w:szCs w:val="28"/>
        </w:rPr>
        <w:t xml:space="preserve"> – совместный проект Культурно-исторического центра «Светоч» и Красноборского музея. Благодаря колоссальному труду всего авторского коллектива, в год 400-летнего юбилея Красноборска, был получен  достойный подарок, воплотивший историю Красноборья в книжном варианте. </w:t>
      </w:r>
    </w:p>
    <w:p w:rsidR="004F396C" w:rsidRDefault="004F396C" w:rsidP="004F396C">
      <w:pPr>
        <w:spacing w:after="0" w:line="240" w:lineRule="auto"/>
        <w:ind w:firstLine="708"/>
        <w:jc w:val="both"/>
        <w:rPr>
          <w:rFonts w:ascii="Times New Roman" w:hAnsi="Times New Roman" w:cs="Times New Roman"/>
          <w:sz w:val="28"/>
          <w:szCs w:val="28"/>
        </w:rPr>
      </w:pPr>
      <w:r w:rsidRPr="00625EED">
        <w:rPr>
          <w:rFonts w:ascii="Times New Roman" w:hAnsi="Times New Roman" w:cs="Times New Roman"/>
          <w:sz w:val="28"/>
          <w:szCs w:val="28"/>
        </w:rPr>
        <w:t>К юбилею Красноборска вышли в свет следующие издания:</w:t>
      </w:r>
      <w:r>
        <w:rPr>
          <w:rFonts w:ascii="Times New Roman" w:hAnsi="Times New Roman" w:cs="Times New Roman"/>
          <w:sz w:val="28"/>
          <w:szCs w:val="28"/>
        </w:rPr>
        <w:t xml:space="preserve"> </w:t>
      </w:r>
      <w:r w:rsidRPr="00625EED">
        <w:rPr>
          <w:rFonts w:ascii="Times New Roman" w:hAnsi="Times New Roman" w:cs="Times New Roman"/>
          <w:sz w:val="28"/>
          <w:szCs w:val="28"/>
        </w:rPr>
        <w:t>буклет «Красноборск на Северной Двине», почтовые открытки с видами старинного и современного Красноборска, сборники рецептов «Грибная выть» и «Кухня Красного бора» и другие. Эти издания можно приобрести в музее и РКЦ.</w:t>
      </w:r>
    </w:p>
    <w:p w:rsidR="004F396C" w:rsidRPr="00303A63" w:rsidRDefault="004F396C" w:rsidP="004F396C">
      <w:pPr>
        <w:tabs>
          <w:tab w:val="left" w:pos="0"/>
        </w:tabs>
        <w:spacing w:after="0" w:line="240" w:lineRule="auto"/>
        <w:jc w:val="both"/>
        <w:rPr>
          <w:rFonts w:ascii="Times New Roman" w:eastAsia="Times New Roman" w:hAnsi="Times New Roman"/>
          <w:sz w:val="28"/>
          <w:szCs w:val="28"/>
        </w:rPr>
      </w:pPr>
      <w:r w:rsidRPr="00303A63">
        <w:rPr>
          <w:rFonts w:ascii="Times New Roman" w:eastAsia="Times New Roman" w:hAnsi="Times New Roman"/>
          <w:sz w:val="28"/>
          <w:szCs w:val="28"/>
        </w:rPr>
        <w:tab/>
      </w:r>
      <w:r w:rsidRPr="003513CC">
        <w:rPr>
          <w:rFonts w:ascii="Times New Roman" w:eastAsia="Times New Roman" w:hAnsi="Times New Roman"/>
          <w:b/>
          <w:sz w:val="28"/>
          <w:szCs w:val="28"/>
        </w:rPr>
        <w:t>Фестиваль «Лето на Спасской»</w:t>
      </w:r>
      <w:r w:rsidRPr="00303A63">
        <w:rPr>
          <w:rFonts w:ascii="Times New Roman" w:eastAsia="Times New Roman" w:hAnsi="Times New Roman"/>
          <w:sz w:val="28"/>
          <w:szCs w:val="28"/>
        </w:rPr>
        <w:t xml:space="preserve"> </w:t>
      </w:r>
      <w:r>
        <w:rPr>
          <w:rFonts w:ascii="Times New Roman" w:eastAsia="Times New Roman" w:hAnsi="Times New Roman"/>
          <w:sz w:val="28"/>
          <w:szCs w:val="28"/>
        </w:rPr>
        <w:t>прошел также</w:t>
      </w:r>
      <w:r w:rsidRPr="00303A63">
        <w:rPr>
          <w:rFonts w:ascii="Times New Roman" w:eastAsia="Times New Roman" w:hAnsi="Times New Roman"/>
          <w:sz w:val="28"/>
          <w:szCs w:val="28"/>
        </w:rPr>
        <w:t xml:space="preserve"> в формат</w:t>
      </w:r>
      <w:r>
        <w:rPr>
          <w:rFonts w:ascii="Times New Roman" w:eastAsia="Times New Roman" w:hAnsi="Times New Roman"/>
          <w:sz w:val="28"/>
          <w:szCs w:val="28"/>
        </w:rPr>
        <w:t>е</w:t>
      </w:r>
      <w:r w:rsidRPr="00303A63">
        <w:rPr>
          <w:rFonts w:ascii="Times New Roman" w:eastAsia="Times New Roman" w:hAnsi="Times New Roman"/>
          <w:sz w:val="28"/>
          <w:szCs w:val="28"/>
        </w:rPr>
        <w:t xml:space="preserve"> онлайн. С 20 по 23 августа на официальной странице ВКонтакте </w:t>
      </w:r>
      <w:r>
        <w:rPr>
          <w:rFonts w:ascii="Times New Roman" w:eastAsia="Times New Roman" w:hAnsi="Times New Roman"/>
          <w:sz w:val="28"/>
          <w:szCs w:val="28"/>
        </w:rPr>
        <w:t xml:space="preserve">и </w:t>
      </w:r>
      <w:r w:rsidRPr="00303A63">
        <w:rPr>
          <w:rFonts w:ascii="Times New Roman" w:eastAsia="Times New Roman" w:hAnsi="Times New Roman"/>
          <w:sz w:val="28"/>
          <w:szCs w:val="28"/>
        </w:rPr>
        <w:t>на сайт</w:t>
      </w:r>
      <w:r>
        <w:rPr>
          <w:rFonts w:ascii="Times New Roman" w:eastAsia="Times New Roman" w:hAnsi="Times New Roman"/>
          <w:sz w:val="28"/>
          <w:szCs w:val="28"/>
        </w:rPr>
        <w:t>е</w:t>
      </w:r>
      <w:r w:rsidRPr="00303A63">
        <w:rPr>
          <w:rFonts w:ascii="Times New Roman" w:eastAsia="Times New Roman" w:hAnsi="Times New Roman"/>
          <w:sz w:val="28"/>
          <w:szCs w:val="28"/>
        </w:rPr>
        <w:t xml:space="preserve"> МБУ «МБ», транслировались фестивальные мероприятия: </w:t>
      </w:r>
    </w:p>
    <w:p w:rsidR="004F396C" w:rsidRPr="00303A63" w:rsidRDefault="004F396C" w:rsidP="004F396C">
      <w:pPr>
        <w:tabs>
          <w:tab w:val="left" w:pos="0"/>
        </w:tabs>
        <w:spacing w:after="0" w:line="240" w:lineRule="auto"/>
        <w:jc w:val="both"/>
        <w:rPr>
          <w:rFonts w:ascii="Times New Roman" w:eastAsia="Times New Roman" w:hAnsi="Times New Roman"/>
          <w:sz w:val="28"/>
          <w:szCs w:val="28"/>
        </w:rPr>
      </w:pPr>
      <w:r w:rsidRPr="00303A63">
        <w:rPr>
          <w:rFonts w:ascii="Times New Roman" w:eastAsia="Times New Roman" w:hAnsi="Times New Roman"/>
          <w:sz w:val="28"/>
          <w:szCs w:val="28"/>
        </w:rPr>
        <w:t>1.  Фотовыставка «Красноборск в черно-белом формате», посвященная 400-летию села, где были представлены фотографии, отражающие историю с. Красноборск;</w:t>
      </w:r>
    </w:p>
    <w:p w:rsidR="004F396C" w:rsidRPr="00303A63" w:rsidRDefault="004F396C" w:rsidP="004F396C">
      <w:pPr>
        <w:tabs>
          <w:tab w:val="left" w:pos="0"/>
        </w:tabs>
        <w:spacing w:after="0" w:line="240" w:lineRule="auto"/>
        <w:jc w:val="both"/>
        <w:rPr>
          <w:rFonts w:ascii="Times New Roman" w:eastAsia="Times New Roman" w:hAnsi="Times New Roman"/>
          <w:sz w:val="28"/>
          <w:szCs w:val="28"/>
        </w:rPr>
      </w:pPr>
      <w:r w:rsidRPr="00303A63">
        <w:rPr>
          <w:rFonts w:ascii="Times New Roman" w:eastAsia="Times New Roman" w:hAnsi="Times New Roman"/>
          <w:sz w:val="28"/>
          <w:szCs w:val="28"/>
        </w:rPr>
        <w:t>2. Квартирник – онлайн-встреча с талантливой молодежью Красноборска, сопровождающаяся их выступлениями;</w:t>
      </w:r>
    </w:p>
    <w:p w:rsidR="004F396C" w:rsidRPr="00303A63" w:rsidRDefault="004F396C" w:rsidP="004F396C">
      <w:pPr>
        <w:tabs>
          <w:tab w:val="left" w:pos="0"/>
        </w:tabs>
        <w:spacing w:after="0" w:line="240" w:lineRule="auto"/>
        <w:jc w:val="both"/>
        <w:rPr>
          <w:rFonts w:ascii="Times New Roman" w:eastAsia="Times New Roman" w:hAnsi="Times New Roman"/>
          <w:sz w:val="28"/>
          <w:szCs w:val="28"/>
        </w:rPr>
      </w:pPr>
      <w:r w:rsidRPr="00303A63">
        <w:rPr>
          <w:rFonts w:ascii="Times New Roman" w:eastAsia="Times New Roman" w:hAnsi="Times New Roman"/>
          <w:sz w:val="28"/>
          <w:szCs w:val="28"/>
        </w:rPr>
        <w:t>3. Краеведческий квест «Вкусный Красноборск», посвященный 400-летию Красноборска, задания которого были посвящены юбилею села;</w:t>
      </w:r>
    </w:p>
    <w:p w:rsidR="004F396C" w:rsidRPr="00303A63" w:rsidRDefault="004F396C" w:rsidP="004F396C">
      <w:pPr>
        <w:tabs>
          <w:tab w:val="left" w:pos="0"/>
        </w:tabs>
        <w:spacing w:after="0" w:line="240" w:lineRule="auto"/>
        <w:jc w:val="both"/>
        <w:rPr>
          <w:rFonts w:ascii="Times New Roman" w:eastAsia="Times New Roman" w:hAnsi="Times New Roman"/>
          <w:sz w:val="28"/>
          <w:szCs w:val="28"/>
        </w:rPr>
      </w:pPr>
      <w:r w:rsidRPr="00303A63">
        <w:rPr>
          <w:rFonts w:ascii="Times New Roman" w:eastAsia="Times New Roman" w:hAnsi="Times New Roman"/>
          <w:sz w:val="28"/>
          <w:szCs w:val="28"/>
        </w:rPr>
        <w:t>4. Наиболее успешные мероприятия конкурса «Библиотечный Лит</w:t>
      </w:r>
      <w:r w:rsidRPr="00303A63">
        <w:rPr>
          <w:rFonts w:ascii="Times New Roman" w:eastAsia="Times New Roman" w:hAnsi="Times New Roman"/>
          <w:sz w:val="28"/>
          <w:szCs w:val="28"/>
          <w:lang w:val="en-US"/>
        </w:rPr>
        <w:t>GAME</w:t>
      </w:r>
      <w:r w:rsidRPr="00303A63">
        <w:rPr>
          <w:rFonts w:ascii="Times New Roman" w:eastAsia="Times New Roman" w:hAnsi="Times New Roman"/>
          <w:sz w:val="28"/>
          <w:szCs w:val="28"/>
        </w:rPr>
        <w:t>» - онлайн-мероприятия для детей.</w:t>
      </w:r>
    </w:p>
    <w:p w:rsidR="004F396C" w:rsidRPr="00625EED" w:rsidRDefault="004F396C" w:rsidP="004F396C">
      <w:pPr>
        <w:spacing w:after="0" w:line="240" w:lineRule="auto"/>
        <w:ind w:firstLine="709"/>
        <w:jc w:val="both"/>
        <w:rPr>
          <w:rFonts w:ascii="Times New Roman" w:hAnsi="Times New Roman" w:cs="Times New Roman"/>
          <w:sz w:val="28"/>
          <w:szCs w:val="28"/>
        </w:rPr>
      </w:pPr>
      <w:r w:rsidRPr="00662397">
        <w:rPr>
          <w:rFonts w:ascii="Times New Roman" w:hAnsi="Times New Roman" w:cs="Times New Roman"/>
          <w:b/>
          <w:sz w:val="28"/>
          <w:szCs w:val="28"/>
          <w:u w:val="single"/>
        </w:rPr>
        <w:t>Одним из главных культурных событий в 2020 году</w:t>
      </w:r>
      <w:r w:rsidRPr="00662397">
        <w:rPr>
          <w:rFonts w:ascii="Times New Roman" w:hAnsi="Times New Roman" w:cs="Times New Roman"/>
          <w:b/>
          <w:sz w:val="28"/>
          <w:szCs w:val="28"/>
        </w:rPr>
        <w:t xml:space="preserve"> стало празднование 75-ой годовщины Победы в Великой Отечественной войне 1941-1945 годов. </w:t>
      </w:r>
      <w:r w:rsidRPr="00625EED">
        <w:rPr>
          <w:rFonts w:ascii="Times New Roman" w:hAnsi="Times New Roman" w:cs="Times New Roman"/>
          <w:sz w:val="28"/>
          <w:szCs w:val="28"/>
        </w:rPr>
        <w:t>Учреждениями культуры в режиме онлайн проведено более</w:t>
      </w:r>
      <w:r w:rsidRPr="00625EED">
        <w:rPr>
          <w:rFonts w:ascii="Times New Roman" w:hAnsi="Times New Roman" w:cs="Times New Roman"/>
          <w:sz w:val="28"/>
          <w:szCs w:val="28"/>
        </w:rPr>
        <w:br/>
        <w:t>50 мероприятий:</w:t>
      </w:r>
    </w:p>
    <w:p w:rsidR="004F396C" w:rsidRDefault="004F396C" w:rsidP="004F396C">
      <w:pPr>
        <w:spacing w:after="0" w:line="240" w:lineRule="auto"/>
        <w:ind w:firstLine="709"/>
        <w:jc w:val="both"/>
        <w:rPr>
          <w:rFonts w:ascii="Times New Roman" w:hAnsi="Times New Roman" w:cs="Times New Roman"/>
          <w:sz w:val="28"/>
          <w:szCs w:val="28"/>
        </w:rPr>
      </w:pPr>
      <w:r w:rsidRPr="00625EED">
        <w:rPr>
          <w:rFonts w:ascii="Times New Roman" w:hAnsi="Times New Roman" w:cs="Times New Roman"/>
          <w:sz w:val="28"/>
          <w:szCs w:val="28"/>
        </w:rPr>
        <w:t xml:space="preserve">Все учреждения приняли активное участие во Всероссийских акциях: «Бессмертный полк-онлайн», «Очевидцы начала войны», «Фронтовая бригада», «Фонарики Победы», «Мирные окна». </w:t>
      </w:r>
    </w:p>
    <w:p w:rsidR="004F396C" w:rsidRDefault="004F396C" w:rsidP="004F396C">
      <w:pPr>
        <w:spacing w:after="0" w:line="240" w:lineRule="auto"/>
        <w:ind w:firstLine="709"/>
        <w:jc w:val="both"/>
        <w:rPr>
          <w:rFonts w:ascii="Times New Roman" w:hAnsi="Times New Roman" w:cs="Times New Roman"/>
          <w:sz w:val="28"/>
          <w:szCs w:val="28"/>
        </w:rPr>
      </w:pPr>
      <w:r w:rsidRPr="00625EED">
        <w:rPr>
          <w:rFonts w:ascii="Times New Roman" w:hAnsi="Times New Roman" w:cs="Times New Roman"/>
          <w:sz w:val="28"/>
          <w:szCs w:val="28"/>
        </w:rPr>
        <w:t xml:space="preserve">Открытый </w:t>
      </w:r>
      <w:r w:rsidRPr="00F32FCD">
        <w:rPr>
          <w:rFonts w:ascii="Times New Roman" w:hAnsi="Times New Roman" w:cs="Times New Roman"/>
          <w:b/>
          <w:sz w:val="28"/>
          <w:szCs w:val="28"/>
        </w:rPr>
        <w:t>онлайн-фестиваль «Поём тебе, Великая Победа!»</w:t>
      </w:r>
      <w:r w:rsidRPr="00625EED">
        <w:rPr>
          <w:rFonts w:ascii="Times New Roman" w:hAnsi="Times New Roman" w:cs="Times New Roman"/>
          <w:sz w:val="28"/>
          <w:szCs w:val="28"/>
        </w:rPr>
        <w:t xml:space="preserve">, организованный работниками РКЦ, собрал более 40 участников из Котласского, Верхнетоемского и Красноборского районов.  А для создания праздничной атмосферы на улицах Гагарина и Набережной села Красноборска установлено звуковое оборудование, средства, на приобретение которого выделены благотворительным фондом «Илим». Сейчас это оборудование успешно используется для оперативного информирования граждан и музыкальных трансляций.  </w:t>
      </w:r>
    </w:p>
    <w:p w:rsidR="004F396C" w:rsidRPr="00625EED" w:rsidRDefault="004F396C" w:rsidP="004F396C">
      <w:pPr>
        <w:spacing w:after="0" w:line="240" w:lineRule="auto"/>
        <w:ind w:firstLine="709"/>
        <w:jc w:val="both"/>
        <w:rPr>
          <w:rFonts w:ascii="Times New Roman" w:hAnsi="Times New Roman" w:cs="Times New Roman"/>
          <w:sz w:val="28"/>
          <w:szCs w:val="28"/>
        </w:rPr>
      </w:pPr>
      <w:r w:rsidRPr="00625EED">
        <w:rPr>
          <w:rFonts w:ascii="Times New Roman" w:hAnsi="Times New Roman" w:cs="Times New Roman"/>
          <w:sz w:val="28"/>
          <w:szCs w:val="28"/>
        </w:rPr>
        <w:t xml:space="preserve">Вышел в свет </w:t>
      </w:r>
      <w:r w:rsidRPr="00F32FCD">
        <w:rPr>
          <w:rFonts w:ascii="Times New Roman" w:hAnsi="Times New Roman" w:cs="Times New Roman"/>
          <w:b/>
          <w:sz w:val="28"/>
          <w:szCs w:val="28"/>
        </w:rPr>
        <w:t>новый литературный сборник «Своя линия фронта. Живи и помни…»</w:t>
      </w:r>
      <w:r w:rsidRPr="00625EED">
        <w:rPr>
          <w:rFonts w:ascii="Times New Roman" w:hAnsi="Times New Roman" w:cs="Times New Roman"/>
          <w:sz w:val="28"/>
          <w:szCs w:val="28"/>
        </w:rPr>
        <w:t>. В него вошли произведения о войне 14 красноборских самодеятельных авторов.</w:t>
      </w:r>
      <w:r>
        <w:rPr>
          <w:rFonts w:ascii="Times New Roman" w:hAnsi="Times New Roman" w:cs="Times New Roman"/>
          <w:sz w:val="28"/>
          <w:szCs w:val="28"/>
        </w:rPr>
        <w:t xml:space="preserve"> </w:t>
      </w:r>
      <w:r w:rsidRPr="00625EED">
        <w:rPr>
          <w:rFonts w:ascii="Times New Roman" w:hAnsi="Times New Roman" w:cs="Times New Roman"/>
          <w:sz w:val="28"/>
          <w:szCs w:val="28"/>
        </w:rPr>
        <w:t xml:space="preserve">В библиотеках состоялись уроки памяти, квесты, книжные выставки и другие мероприятия. </w:t>
      </w:r>
    </w:p>
    <w:p w:rsidR="004F396C" w:rsidRPr="00876520" w:rsidRDefault="004F396C" w:rsidP="004F396C">
      <w:pPr>
        <w:spacing w:after="0" w:line="240" w:lineRule="auto"/>
        <w:ind w:firstLine="708"/>
        <w:jc w:val="both"/>
        <w:rPr>
          <w:rFonts w:ascii="Times New Roman" w:hAnsi="Times New Roman" w:cs="Times New Roman"/>
          <w:sz w:val="28"/>
          <w:szCs w:val="28"/>
        </w:rPr>
      </w:pPr>
      <w:r w:rsidRPr="00625EED">
        <w:rPr>
          <w:rFonts w:ascii="Times New Roman" w:hAnsi="Times New Roman" w:cs="Times New Roman"/>
          <w:sz w:val="28"/>
          <w:szCs w:val="28"/>
        </w:rPr>
        <w:t xml:space="preserve">Ярким событием года стала </w:t>
      </w:r>
      <w:r w:rsidRPr="005B3896">
        <w:rPr>
          <w:rFonts w:ascii="Times New Roman" w:hAnsi="Times New Roman" w:cs="Times New Roman"/>
          <w:b/>
          <w:sz w:val="28"/>
          <w:szCs w:val="28"/>
        </w:rPr>
        <w:t>Инаугурация  села Черевково</w:t>
      </w:r>
      <w:r w:rsidRPr="00625EED">
        <w:rPr>
          <w:rFonts w:ascii="Times New Roman" w:hAnsi="Times New Roman" w:cs="Times New Roman"/>
          <w:sz w:val="28"/>
          <w:szCs w:val="28"/>
        </w:rPr>
        <w:t xml:space="preserve"> в Ассоциацию самых красивых деревень</w:t>
      </w:r>
      <w:r>
        <w:rPr>
          <w:rFonts w:ascii="Times New Roman" w:hAnsi="Times New Roman" w:cs="Times New Roman"/>
          <w:sz w:val="28"/>
          <w:szCs w:val="28"/>
        </w:rPr>
        <w:t xml:space="preserve"> и городков России, которая состоялась 3 октября 2020 года. В рамках инаугурации прошла </w:t>
      </w:r>
      <w:r w:rsidRPr="00876520">
        <w:rPr>
          <w:rFonts w:ascii="Times New Roman" w:hAnsi="Times New Roman"/>
          <w:bCs/>
          <w:sz w:val="28"/>
          <w:szCs w:val="28"/>
        </w:rPr>
        <w:t xml:space="preserve">встреча с </w:t>
      </w:r>
      <w:r w:rsidRPr="00876520">
        <w:rPr>
          <w:rFonts w:ascii="Times New Roman" w:hAnsi="Times New Roman"/>
          <w:bCs/>
          <w:sz w:val="28"/>
          <w:szCs w:val="28"/>
        </w:rPr>
        <w:lastRenderedPageBreak/>
        <w:t>участниками экспедиции «Русский Север 2.0»</w:t>
      </w:r>
      <w:r>
        <w:rPr>
          <w:rFonts w:ascii="Times New Roman" w:hAnsi="Times New Roman"/>
          <w:bCs/>
          <w:sz w:val="28"/>
          <w:szCs w:val="28"/>
        </w:rPr>
        <w:t xml:space="preserve"> и представителями Россельхозбанка по реставрации объектов культурного наследия.</w:t>
      </w:r>
    </w:p>
    <w:p w:rsidR="004F396C" w:rsidRPr="00625EED" w:rsidRDefault="004F396C" w:rsidP="004F396C">
      <w:pPr>
        <w:spacing w:after="0" w:line="240" w:lineRule="auto"/>
        <w:ind w:firstLine="708"/>
        <w:jc w:val="both"/>
        <w:rPr>
          <w:rFonts w:ascii="Times New Roman" w:hAnsi="Times New Roman" w:cs="Times New Roman"/>
          <w:sz w:val="28"/>
          <w:szCs w:val="28"/>
        </w:rPr>
      </w:pPr>
      <w:r w:rsidRPr="00625EED">
        <w:rPr>
          <w:rFonts w:ascii="Times New Roman" w:hAnsi="Times New Roman" w:cs="Times New Roman"/>
          <w:sz w:val="28"/>
          <w:szCs w:val="28"/>
        </w:rPr>
        <w:t>Много нового, интересного подарил этот год и творческой самодеятельности.</w:t>
      </w:r>
      <w:r>
        <w:rPr>
          <w:rFonts w:ascii="Times New Roman" w:hAnsi="Times New Roman" w:cs="Times New Roman"/>
          <w:sz w:val="28"/>
          <w:szCs w:val="28"/>
        </w:rPr>
        <w:t xml:space="preserve"> </w:t>
      </w:r>
      <w:r w:rsidRPr="00625EED">
        <w:rPr>
          <w:rFonts w:ascii="Times New Roman" w:hAnsi="Times New Roman" w:cs="Times New Roman"/>
          <w:sz w:val="28"/>
          <w:szCs w:val="28"/>
        </w:rPr>
        <w:t>Впервые самодеятельные коллективы сельских культурно-досуговых учреждений активно участвовали в Межрегиональных и Всероссийских  онлайн конкурсах и фестивалях, где становились дипломантами разных степеней. Одной из значимых событий стала поездка 4 коллективов художественной самодеятельности в г. Архангельск в сентябре 2020 года. Творческая делегация, состоящая из ансамбля «Завалинка», вокальной группы «Ивушки», хореографических коллективов «Прялица» и Пастораль», достойно представила Красноборский район на Маргаритинской ярмарке.</w:t>
      </w:r>
    </w:p>
    <w:p w:rsidR="004F396C" w:rsidRPr="00625EED" w:rsidRDefault="004F396C" w:rsidP="004F396C">
      <w:pPr>
        <w:shd w:val="clear" w:color="auto" w:fill="FFFFFF" w:themeFill="background1"/>
        <w:spacing w:after="0" w:line="240" w:lineRule="auto"/>
        <w:ind w:firstLine="708"/>
        <w:jc w:val="both"/>
        <w:rPr>
          <w:rFonts w:ascii="Times New Roman" w:eastAsia="Times New Roman" w:hAnsi="Times New Roman" w:cs="Times New Roman"/>
          <w:sz w:val="28"/>
          <w:szCs w:val="28"/>
          <w:shd w:val="clear" w:color="auto" w:fill="FFFFFF"/>
        </w:rPr>
      </w:pPr>
      <w:r w:rsidRPr="00625EED">
        <w:rPr>
          <w:rFonts w:ascii="Times New Roman" w:hAnsi="Times New Roman" w:cs="Times New Roman"/>
          <w:sz w:val="28"/>
          <w:szCs w:val="28"/>
        </w:rPr>
        <w:t xml:space="preserve">В </w:t>
      </w:r>
      <w:r w:rsidRPr="00625EED">
        <w:rPr>
          <w:rFonts w:ascii="Times New Roman" w:hAnsi="Times New Roman" w:cs="Times New Roman"/>
          <w:sz w:val="28"/>
          <w:szCs w:val="28"/>
          <w:lang w:val="en-US"/>
        </w:rPr>
        <w:t>V</w:t>
      </w:r>
      <w:r w:rsidRPr="00625EED">
        <w:rPr>
          <w:rFonts w:ascii="Times New Roman" w:hAnsi="Times New Roman" w:cs="Times New Roman"/>
          <w:sz w:val="28"/>
          <w:szCs w:val="28"/>
        </w:rPr>
        <w:t xml:space="preserve"> областном конкурсе изделий декоративно-прикладного творчества</w:t>
      </w:r>
      <w:r>
        <w:rPr>
          <w:rFonts w:ascii="Times New Roman" w:hAnsi="Times New Roman" w:cs="Times New Roman"/>
          <w:sz w:val="28"/>
          <w:szCs w:val="28"/>
        </w:rPr>
        <w:t xml:space="preserve"> </w:t>
      </w:r>
      <w:r w:rsidRPr="00625EED">
        <w:rPr>
          <w:rFonts w:ascii="Times New Roman" w:hAnsi="Times New Roman" w:cs="Times New Roman"/>
          <w:sz w:val="28"/>
          <w:szCs w:val="28"/>
        </w:rPr>
        <w:t>«МАСТЕР ГОДА» приняли участие и стали обладателями специальных дипломов Зиновьева Татьяна Борисовна, Дементьева Надежда Николаевна, Якушева Надежда Константиновна.</w:t>
      </w:r>
    </w:p>
    <w:p w:rsidR="004F396C" w:rsidRPr="00625EED" w:rsidRDefault="004F396C" w:rsidP="004F396C">
      <w:pPr>
        <w:shd w:val="clear" w:color="auto" w:fill="FFFFFF" w:themeFill="background1"/>
        <w:spacing w:after="0" w:line="240" w:lineRule="auto"/>
        <w:ind w:firstLine="708"/>
        <w:jc w:val="both"/>
        <w:rPr>
          <w:rFonts w:ascii="Times New Roman" w:hAnsi="Times New Roman" w:cs="Times New Roman"/>
          <w:sz w:val="28"/>
          <w:szCs w:val="28"/>
        </w:rPr>
      </w:pPr>
      <w:r w:rsidRPr="00625EED">
        <w:rPr>
          <w:rFonts w:ascii="Times New Roman" w:hAnsi="Times New Roman" w:cs="Times New Roman"/>
          <w:sz w:val="28"/>
          <w:szCs w:val="28"/>
        </w:rPr>
        <w:t>Детский кружок «Северные ремёсла» творческой мастерской «Живое ремесло» (руководитель Н.К. Якушева) в</w:t>
      </w:r>
      <w:r>
        <w:rPr>
          <w:rFonts w:ascii="Times New Roman" w:hAnsi="Times New Roman" w:cs="Times New Roman"/>
          <w:sz w:val="28"/>
          <w:szCs w:val="28"/>
        </w:rPr>
        <w:t xml:space="preserve"> </w:t>
      </w:r>
      <w:r w:rsidRPr="00625EED">
        <w:rPr>
          <w:rFonts w:ascii="Times New Roman" w:hAnsi="Times New Roman" w:cs="Times New Roman"/>
          <w:sz w:val="28"/>
          <w:szCs w:val="28"/>
        </w:rPr>
        <w:t>Российском фестивале-конкурсе детского и юношеского творчества «Самоцветы Севера» получили Диплом Лауреата 1 степени.</w:t>
      </w:r>
    </w:p>
    <w:p w:rsidR="004F396C" w:rsidRPr="00625EED" w:rsidRDefault="004F396C" w:rsidP="004F396C">
      <w:pPr>
        <w:shd w:val="clear" w:color="auto" w:fill="FFFFFF" w:themeFill="background1"/>
        <w:spacing w:after="0" w:line="240" w:lineRule="auto"/>
        <w:ind w:firstLine="708"/>
        <w:jc w:val="both"/>
        <w:rPr>
          <w:rFonts w:ascii="Times New Roman" w:hAnsi="Times New Roman" w:cs="Times New Roman"/>
          <w:sz w:val="28"/>
          <w:szCs w:val="28"/>
        </w:rPr>
      </w:pPr>
      <w:r w:rsidRPr="00625EED">
        <w:rPr>
          <w:rFonts w:ascii="Times New Roman" w:hAnsi="Times New Roman" w:cs="Times New Roman"/>
          <w:sz w:val="28"/>
          <w:szCs w:val="28"/>
        </w:rPr>
        <w:t>Учащиеся ДШИ имени С.Л.Сметанина</w:t>
      </w:r>
      <w:r>
        <w:rPr>
          <w:rFonts w:ascii="Times New Roman" w:hAnsi="Times New Roman" w:cs="Times New Roman"/>
          <w:sz w:val="28"/>
          <w:szCs w:val="28"/>
        </w:rPr>
        <w:t xml:space="preserve"> </w:t>
      </w:r>
      <w:r w:rsidRPr="00625EED">
        <w:rPr>
          <w:rFonts w:ascii="Times New Roman" w:hAnsi="Times New Roman" w:cs="Times New Roman"/>
          <w:sz w:val="28"/>
          <w:szCs w:val="28"/>
        </w:rPr>
        <w:t>в 2020 году  приняли участие в 1 Международном, 5 Всероссийских, 5 региональных конкурсах и фестивалях.</w:t>
      </w:r>
      <w:r>
        <w:rPr>
          <w:rFonts w:ascii="Times New Roman" w:hAnsi="Times New Roman" w:cs="Times New Roman"/>
          <w:sz w:val="28"/>
          <w:szCs w:val="28"/>
        </w:rPr>
        <w:t xml:space="preserve"> </w:t>
      </w:r>
      <w:r w:rsidRPr="00625EED">
        <w:rPr>
          <w:rFonts w:ascii="Times New Roman" w:hAnsi="Times New Roman" w:cs="Times New Roman"/>
          <w:sz w:val="28"/>
          <w:szCs w:val="28"/>
        </w:rPr>
        <w:t>12 дипломов победителей получили учащиеся музыкального и художественного отделения.</w:t>
      </w:r>
    </w:p>
    <w:p w:rsidR="004F396C" w:rsidRPr="00625EED" w:rsidRDefault="004F396C" w:rsidP="004F396C">
      <w:pPr>
        <w:pStyle w:val="ab"/>
        <w:spacing w:before="0" w:beforeAutospacing="0" w:after="0" w:afterAutospacing="0"/>
        <w:ind w:firstLine="708"/>
        <w:jc w:val="both"/>
        <w:textAlignment w:val="top"/>
        <w:rPr>
          <w:bCs/>
          <w:sz w:val="28"/>
          <w:szCs w:val="28"/>
        </w:rPr>
      </w:pPr>
      <w:r w:rsidRPr="00625EED">
        <w:rPr>
          <w:sz w:val="28"/>
          <w:szCs w:val="28"/>
        </w:rPr>
        <w:t>В 2020 году</w:t>
      </w:r>
      <w:r>
        <w:rPr>
          <w:sz w:val="28"/>
          <w:szCs w:val="28"/>
        </w:rPr>
        <w:t xml:space="preserve"> </w:t>
      </w:r>
      <w:r w:rsidRPr="00625EED">
        <w:rPr>
          <w:bCs/>
          <w:sz w:val="28"/>
          <w:szCs w:val="28"/>
        </w:rPr>
        <w:t>в деятельность учреждений введены новые формы онлайн-работы: онлайн</w:t>
      </w:r>
      <w:r>
        <w:rPr>
          <w:bCs/>
          <w:sz w:val="28"/>
          <w:szCs w:val="28"/>
        </w:rPr>
        <w:t>-</w:t>
      </w:r>
      <w:r w:rsidRPr="00625EED">
        <w:rPr>
          <w:bCs/>
          <w:sz w:val="28"/>
          <w:szCs w:val="28"/>
        </w:rPr>
        <w:t>концерты, конкурсы и акции,  музыкальные гостиные, виртуальные выставки, экскурсии и  мастер-классы, видео презентации и рубрики, фотовыставки, спортивные разминки, видеоуроки, семинары, виртуальные экскурсии, дискуссионные площадки. Все онлайн-мероприятия размещались на официальн</w:t>
      </w:r>
      <w:r>
        <w:rPr>
          <w:bCs/>
          <w:sz w:val="28"/>
          <w:szCs w:val="28"/>
        </w:rPr>
        <w:t>ых</w:t>
      </w:r>
      <w:r w:rsidRPr="00625EED">
        <w:rPr>
          <w:bCs/>
          <w:sz w:val="28"/>
          <w:szCs w:val="28"/>
        </w:rPr>
        <w:t xml:space="preserve"> сайт</w:t>
      </w:r>
      <w:r>
        <w:rPr>
          <w:bCs/>
          <w:sz w:val="28"/>
          <w:szCs w:val="28"/>
        </w:rPr>
        <w:t>ах</w:t>
      </w:r>
      <w:r w:rsidRPr="00625EED">
        <w:rPr>
          <w:bCs/>
          <w:sz w:val="28"/>
          <w:szCs w:val="28"/>
        </w:rPr>
        <w:t xml:space="preserve"> учреждений и в социальных сетях.</w:t>
      </w:r>
    </w:p>
    <w:p w:rsidR="004F396C" w:rsidRDefault="004F396C" w:rsidP="004F396C">
      <w:pPr>
        <w:pStyle w:val="ab"/>
        <w:spacing w:before="0" w:beforeAutospacing="0" w:after="0" w:afterAutospacing="0"/>
        <w:jc w:val="both"/>
        <w:textAlignment w:val="top"/>
        <w:rPr>
          <w:sz w:val="28"/>
          <w:szCs w:val="28"/>
        </w:rPr>
      </w:pPr>
    </w:p>
    <w:p w:rsidR="004F396C" w:rsidRDefault="004F396C" w:rsidP="00991DB2">
      <w:pPr>
        <w:pStyle w:val="ab"/>
        <w:spacing w:before="0" w:beforeAutospacing="0" w:after="0" w:afterAutospacing="0"/>
        <w:jc w:val="center"/>
        <w:textAlignment w:val="top"/>
        <w:rPr>
          <w:b/>
          <w:sz w:val="28"/>
          <w:szCs w:val="28"/>
        </w:rPr>
      </w:pPr>
      <w:r w:rsidRPr="00625EED">
        <w:rPr>
          <w:b/>
          <w:sz w:val="28"/>
          <w:szCs w:val="28"/>
        </w:rPr>
        <w:t>ГРА</w:t>
      </w:r>
      <w:r>
        <w:rPr>
          <w:b/>
          <w:sz w:val="28"/>
          <w:szCs w:val="28"/>
        </w:rPr>
        <w:t>НТОВАЯ И КОНКУРСНАЯ ДЕЯТЕЛЬНОСТЬ</w:t>
      </w:r>
    </w:p>
    <w:p w:rsidR="004F396C" w:rsidRDefault="004F396C" w:rsidP="004F396C">
      <w:pPr>
        <w:pStyle w:val="ab"/>
        <w:spacing w:before="0" w:beforeAutospacing="0" w:after="0" w:afterAutospacing="0"/>
        <w:ind w:firstLine="709"/>
        <w:jc w:val="both"/>
        <w:textAlignment w:val="top"/>
        <w:rPr>
          <w:b/>
          <w:sz w:val="28"/>
          <w:szCs w:val="28"/>
        </w:rPr>
      </w:pPr>
    </w:p>
    <w:p w:rsidR="004F396C" w:rsidRPr="00625EED" w:rsidRDefault="004F396C" w:rsidP="004F396C">
      <w:pPr>
        <w:pStyle w:val="ab"/>
        <w:spacing w:before="0" w:beforeAutospacing="0" w:after="0" w:afterAutospacing="0"/>
        <w:ind w:firstLine="708"/>
        <w:jc w:val="both"/>
        <w:textAlignment w:val="top"/>
        <w:rPr>
          <w:sz w:val="28"/>
          <w:szCs w:val="28"/>
        </w:rPr>
      </w:pPr>
      <w:r w:rsidRPr="00625EED">
        <w:rPr>
          <w:sz w:val="28"/>
          <w:szCs w:val="28"/>
        </w:rPr>
        <w:t xml:space="preserve">Благодаря активному участию в конкурсах проектов, в том числе совместно с ТОСами и НКО «Успех», в течение года учреждениям удалось привлечь через различные грантовые конкурсы </w:t>
      </w:r>
      <w:r w:rsidRPr="00625EED">
        <w:rPr>
          <w:b/>
          <w:sz w:val="28"/>
          <w:szCs w:val="28"/>
        </w:rPr>
        <w:t>3 234,5 тыс. руб.</w:t>
      </w:r>
      <w:r>
        <w:rPr>
          <w:b/>
          <w:sz w:val="28"/>
          <w:szCs w:val="28"/>
        </w:rPr>
        <w:t xml:space="preserve"> </w:t>
      </w:r>
      <w:r w:rsidRPr="004E3A60">
        <w:rPr>
          <w:sz w:val="28"/>
          <w:szCs w:val="28"/>
        </w:rPr>
        <w:t>Дополнительное финансирование положительно сказывается на</w:t>
      </w:r>
      <w:r>
        <w:rPr>
          <w:sz w:val="28"/>
          <w:szCs w:val="28"/>
        </w:rPr>
        <w:t>:</w:t>
      </w:r>
      <w:r>
        <w:rPr>
          <w:b/>
          <w:sz w:val="28"/>
          <w:szCs w:val="28"/>
        </w:rPr>
        <w:t xml:space="preserve"> </w:t>
      </w:r>
    </w:p>
    <w:p w:rsidR="004F396C" w:rsidRDefault="004F396C" w:rsidP="004F396C">
      <w:pPr>
        <w:pStyle w:val="ab"/>
        <w:spacing w:before="0" w:beforeAutospacing="0" w:after="0" w:afterAutospacing="0"/>
        <w:ind w:firstLine="708"/>
        <w:jc w:val="both"/>
        <w:textAlignment w:val="top"/>
        <w:rPr>
          <w:sz w:val="28"/>
          <w:szCs w:val="28"/>
        </w:rPr>
      </w:pPr>
      <w:r>
        <w:rPr>
          <w:sz w:val="28"/>
          <w:szCs w:val="28"/>
        </w:rPr>
        <w:t xml:space="preserve">1) Развитие бренда </w:t>
      </w:r>
      <w:r w:rsidRPr="007747CC">
        <w:rPr>
          <w:b/>
          <w:sz w:val="28"/>
          <w:szCs w:val="28"/>
        </w:rPr>
        <w:t>«Красноборск – столица Царства Белого гриба»</w:t>
      </w:r>
      <w:r>
        <w:rPr>
          <w:sz w:val="28"/>
          <w:szCs w:val="28"/>
        </w:rPr>
        <w:t xml:space="preserve"> привлечено 2 млн. 580 тыс. 590 руб. через областной и районный конкурс ТОСов, районный конкурс для НКО на следующие проекты:</w:t>
      </w:r>
    </w:p>
    <w:p w:rsidR="004F396C" w:rsidRDefault="004F396C" w:rsidP="004F396C">
      <w:pPr>
        <w:pStyle w:val="ab"/>
        <w:spacing w:before="0" w:beforeAutospacing="0" w:after="0" w:afterAutospacing="0"/>
        <w:jc w:val="both"/>
        <w:textAlignment w:val="top"/>
        <w:rPr>
          <w:sz w:val="28"/>
          <w:szCs w:val="28"/>
        </w:rPr>
      </w:pPr>
      <w:r w:rsidRPr="00625EED">
        <w:rPr>
          <w:b/>
          <w:sz w:val="28"/>
          <w:szCs w:val="28"/>
        </w:rPr>
        <w:t>«Арт-парк «Царство Белого Гриба»</w:t>
      </w:r>
      <w:r>
        <w:rPr>
          <w:b/>
          <w:sz w:val="28"/>
          <w:szCs w:val="28"/>
        </w:rPr>
        <w:t xml:space="preserve"> (</w:t>
      </w:r>
      <w:r>
        <w:rPr>
          <w:sz w:val="28"/>
          <w:szCs w:val="28"/>
        </w:rPr>
        <w:t>РКЦ и ТОС «Молодежный»)</w:t>
      </w:r>
      <w:r w:rsidRPr="00625EED">
        <w:rPr>
          <w:sz w:val="28"/>
          <w:szCs w:val="28"/>
        </w:rPr>
        <w:t xml:space="preserve">  </w:t>
      </w:r>
    </w:p>
    <w:p w:rsidR="004F396C" w:rsidRDefault="004F396C" w:rsidP="004F396C">
      <w:pPr>
        <w:pStyle w:val="ab"/>
        <w:spacing w:before="0" w:beforeAutospacing="0" w:after="0" w:afterAutospacing="0"/>
        <w:jc w:val="both"/>
        <w:textAlignment w:val="top"/>
        <w:rPr>
          <w:sz w:val="28"/>
          <w:szCs w:val="28"/>
        </w:rPr>
      </w:pPr>
      <w:r w:rsidRPr="00625EED">
        <w:rPr>
          <w:b/>
          <w:sz w:val="28"/>
          <w:szCs w:val="28"/>
        </w:rPr>
        <w:t>«Арт-парк «Царство Белого гриба». Продолжение»</w:t>
      </w:r>
      <w:r>
        <w:rPr>
          <w:b/>
          <w:sz w:val="28"/>
          <w:szCs w:val="28"/>
        </w:rPr>
        <w:t xml:space="preserve"> (</w:t>
      </w:r>
      <w:r w:rsidRPr="00625EED">
        <w:rPr>
          <w:sz w:val="28"/>
          <w:szCs w:val="28"/>
        </w:rPr>
        <w:t>НКО</w:t>
      </w:r>
      <w:r>
        <w:rPr>
          <w:sz w:val="28"/>
          <w:szCs w:val="28"/>
        </w:rPr>
        <w:t xml:space="preserve"> «УСПЕХ» и РКЦ). </w:t>
      </w:r>
    </w:p>
    <w:p w:rsidR="004F396C" w:rsidRPr="00E10D2C" w:rsidRDefault="004F396C" w:rsidP="004F396C">
      <w:pPr>
        <w:pStyle w:val="ab"/>
        <w:spacing w:before="0" w:beforeAutospacing="0" w:after="0" w:afterAutospacing="0"/>
        <w:jc w:val="both"/>
        <w:textAlignment w:val="top"/>
        <w:rPr>
          <w:sz w:val="28"/>
          <w:szCs w:val="28"/>
        </w:rPr>
      </w:pPr>
      <w:r w:rsidRPr="00625EED">
        <w:rPr>
          <w:b/>
          <w:sz w:val="28"/>
          <w:szCs w:val="28"/>
        </w:rPr>
        <w:lastRenderedPageBreak/>
        <w:t>«Вкусные традиции Красного Бора»</w:t>
      </w:r>
      <w:r>
        <w:rPr>
          <w:b/>
          <w:sz w:val="28"/>
          <w:szCs w:val="28"/>
        </w:rPr>
        <w:t xml:space="preserve"> (</w:t>
      </w:r>
      <w:r w:rsidRPr="00625EED">
        <w:rPr>
          <w:sz w:val="28"/>
          <w:szCs w:val="28"/>
        </w:rPr>
        <w:t>НКО</w:t>
      </w:r>
      <w:r>
        <w:rPr>
          <w:sz w:val="28"/>
          <w:szCs w:val="28"/>
        </w:rPr>
        <w:t xml:space="preserve"> «УСПЕХ» и РКЦ) </w:t>
      </w:r>
      <w:r w:rsidRPr="00625EED">
        <w:rPr>
          <w:sz w:val="28"/>
          <w:szCs w:val="28"/>
        </w:rPr>
        <w:t>«</w:t>
      </w:r>
      <w:r w:rsidRPr="00E10D2C">
        <w:rPr>
          <w:b/>
          <w:sz w:val="28"/>
          <w:szCs w:val="28"/>
        </w:rPr>
        <w:t>Красноборск спортивный</w:t>
      </w:r>
      <w:r w:rsidRPr="00625EED">
        <w:rPr>
          <w:sz w:val="28"/>
          <w:szCs w:val="28"/>
        </w:rPr>
        <w:t xml:space="preserve">» и </w:t>
      </w:r>
      <w:r w:rsidRPr="00625EED">
        <w:rPr>
          <w:b/>
          <w:sz w:val="28"/>
          <w:szCs w:val="28"/>
        </w:rPr>
        <w:t>«Арт-парк «Царство Белого Гриба»</w:t>
      </w:r>
      <w:r>
        <w:rPr>
          <w:b/>
          <w:sz w:val="28"/>
          <w:szCs w:val="28"/>
        </w:rPr>
        <w:t xml:space="preserve"> </w:t>
      </w:r>
      <w:r w:rsidRPr="00E10D2C">
        <w:rPr>
          <w:sz w:val="28"/>
          <w:szCs w:val="28"/>
        </w:rPr>
        <w:t>(ТОС «Молодежный»)</w:t>
      </w:r>
      <w:r>
        <w:rPr>
          <w:sz w:val="28"/>
          <w:szCs w:val="28"/>
        </w:rPr>
        <w:t xml:space="preserve">. </w:t>
      </w:r>
    </w:p>
    <w:p w:rsidR="004F396C" w:rsidRDefault="004F396C" w:rsidP="004F396C">
      <w:pPr>
        <w:pStyle w:val="ab"/>
        <w:spacing w:before="0" w:beforeAutospacing="0" w:after="0" w:afterAutospacing="0"/>
        <w:ind w:firstLine="708"/>
        <w:jc w:val="both"/>
        <w:textAlignment w:val="top"/>
        <w:rPr>
          <w:sz w:val="28"/>
          <w:szCs w:val="28"/>
        </w:rPr>
      </w:pPr>
      <w:r w:rsidRPr="004E3A60">
        <w:rPr>
          <w:sz w:val="28"/>
          <w:szCs w:val="28"/>
        </w:rPr>
        <w:t>Дополнительное финансирование положительно сказ</w:t>
      </w:r>
      <w:r>
        <w:rPr>
          <w:sz w:val="28"/>
          <w:szCs w:val="28"/>
        </w:rPr>
        <w:t>алось на благоустройстве  парка, где</w:t>
      </w:r>
      <w:r w:rsidRPr="00625EED">
        <w:rPr>
          <w:sz w:val="28"/>
          <w:szCs w:val="28"/>
        </w:rPr>
        <w:t xml:space="preserve"> появилась сцена, места для зрителей</w:t>
      </w:r>
      <w:r>
        <w:rPr>
          <w:sz w:val="28"/>
          <w:szCs w:val="28"/>
        </w:rPr>
        <w:t>,</w:t>
      </w:r>
      <w:r w:rsidRPr="00625EED">
        <w:rPr>
          <w:sz w:val="28"/>
          <w:szCs w:val="28"/>
        </w:rPr>
        <w:t xml:space="preserve"> пешеходная дорожка</w:t>
      </w:r>
      <w:r>
        <w:rPr>
          <w:sz w:val="28"/>
          <w:szCs w:val="28"/>
        </w:rPr>
        <w:t xml:space="preserve"> и спортивно-развлекательный комплекс.</w:t>
      </w:r>
      <w:r w:rsidRPr="00625EED">
        <w:rPr>
          <w:sz w:val="28"/>
          <w:szCs w:val="28"/>
        </w:rPr>
        <w:t xml:space="preserve"> </w:t>
      </w:r>
      <w:r>
        <w:rPr>
          <w:sz w:val="28"/>
          <w:szCs w:val="28"/>
        </w:rPr>
        <w:t>Ф</w:t>
      </w:r>
      <w:r w:rsidRPr="00625EED">
        <w:rPr>
          <w:sz w:val="28"/>
          <w:szCs w:val="28"/>
        </w:rPr>
        <w:t>естивал</w:t>
      </w:r>
      <w:r>
        <w:rPr>
          <w:sz w:val="28"/>
          <w:szCs w:val="28"/>
        </w:rPr>
        <w:t>ь</w:t>
      </w:r>
      <w:r w:rsidRPr="00625EED">
        <w:rPr>
          <w:sz w:val="28"/>
          <w:szCs w:val="28"/>
        </w:rPr>
        <w:t xml:space="preserve"> Белого Гриба</w:t>
      </w:r>
      <w:r>
        <w:rPr>
          <w:sz w:val="28"/>
          <w:szCs w:val="28"/>
        </w:rPr>
        <w:t xml:space="preserve"> состоялся в формате</w:t>
      </w:r>
      <w:r w:rsidRPr="00625EED">
        <w:rPr>
          <w:sz w:val="28"/>
          <w:szCs w:val="28"/>
        </w:rPr>
        <w:t xml:space="preserve"> онлайн</w:t>
      </w:r>
      <w:r>
        <w:rPr>
          <w:sz w:val="28"/>
          <w:szCs w:val="28"/>
        </w:rPr>
        <w:t>.</w:t>
      </w:r>
    </w:p>
    <w:p w:rsidR="004F396C" w:rsidRDefault="004F396C" w:rsidP="004F396C">
      <w:pPr>
        <w:pStyle w:val="ab"/>
        <w:spacing w:before="0" w:beforeAutospacing="0" w:after="0" w:afterAutospacing="0"/>
        <w:ind w:firstLine="708"/>
        <w:jc w:val="both"/>
        <w:textAlignment w:val="top"/>
        <w:rPr>
          <w:sz w:val="28"/>
          <w:szCs w:val="28"/>
        </w:rPr>
      </w:pPr>
      <w:r>
        <w:rPr>
          <w:sz w:val="28"/>
          <w:szCs w:val="28"/>
        </w:rPr>
        <w:t>2) Одним из значимых п</w:t>
      </w:r>
      <w:r w:rsidRPr="00625EED">
        <w:rPr>
          <w:sz w:val="28"/>
          <w:szCs w:val="28"/>
        </w:rPr>
        <w:t>роект</w:t>
      </w:r>
      <w:r>
        <w:rPr>
          <w:sz w:val="28"/>
          <w:szCs w:val="28"/>
        </w:rPr>
        <w:t xml:space="preserve">ов к </w:t>
      </w:r>
      <w:r w:rsidRPr="00625EED">
        <w:rPr>
          <w:sz w:val="28"/>
          <w:szCs w:val="28"/>
        </w:rPr>
        <w:t>400-летию Красноборска</w:t>
      </w:r>
      <w:r>
        <w:rPr>
          <w:sz w:val="28"/>
          <w:szCs w:val="28"/>
        </w:rPr>
        <w:t xml:space="preserve"> стал проект</w:t>
      </w:r>
      <w:r w:rsidRPr="00625EED">
        <w:rPr>
          <w:sz w:val="28"/>
          <w:szCs w:val="28"/>
        </w:rPr>
        <w:t xml:space="preserve"> </w:t>
      </w:r>
      <w:r w:rsidRPr="00625EED">
        <w:rPr>
          <w:b/>
          <w:sz w:val="28"/>
          <w:szCs w:val="28"/>
        </w:rPr>
        <w:t>"Красноборск юбилейный или Мастерство без границ"</w:t>
      </w:r>
      <w:r>
        <w:rPr>
          <w:b/>
          <w:sz w:val="28"/>
          <w:szCs w:val="28"/>
        </w:rPr>
        <w:t>,</w:t>
      </w:r>
      <w:r w:rsidRPr="00625EED">
        <w:rPr>
          <w:sz w:val="28"/>
          <w:szCs w:val="28"/>
        </w:rPr>
        <w:t xml:space="preserve"> получи</w:t>
      </w:r>
      <w:r>
        <w:rPr>
          <w:sz w:val="28"/>
          <w:szCs w:val="28"/>
        </w:rPr>
        <w:t>вший</w:t>
      </w:r>
      <w:r w:rsidRPr="00625EED">
        <w:rPr>
          <w:sz w:val="28"/>
          <w:szCs w:val="28"/>
        </w:rPr>
        <w:t xml:space="preserve"> поддержку </w:t>
      </w:r>
      <w:r>
        <w:rPr>
          <w:sz w:val="28"/>
          <w:szCs w:val="28"/>
        </w:rPr>
        <w:t>через</w:t>
      </w:r>
      <w:r w:rsidRPr="00625EED">
        <w:rPr>
          <w:sz w:val="28"/>
          <w:szCs w:val="28"/>
        </w:rPr>
        <w:t xml:space="preserve"> конкурс грантов Губернатора Архангельской области</w:t>
      </w:r>
      <w:r>
        <w:rPr>
          <w:sz w:val="28"/>
          <w:szCs w:val="28"/>
        </w:rPr>
        <w:t xml:space="preserve"> </w:t>
      </w:r>
      <w:r w:rsidRPr="00625EED">
        <w:rPr>
          <w:sz w:val="28"/>
          <w:szCs w:val="28"/>
        </w:rPr>
        <w:t xml:space="preserve">в сумме 350 тыс. руб. </w:t>
      </w:r>
    </w:p>
    <w:p w:rsidR="004F396C" w:rsidRPr="00625EED" w:rsidRDefault="004F396C" w:rsidP="004F396C">
      <w:pPr>
        <w:pStyle w:val="ab"/>
        <w:spacing w:before="0" w:beforeAutospacing="0" w:after="0" w:afterAutospacing="0"/>
        <w:ind w:firstLine="708"/>
        <w:jc w:val="both"/>
        <w:textAlignment w:val="top"/>
        <w:rPr>
          <w:sz w:val="28"/>
          <w:szCs w:val="28"/>
        </w:rPr>
      </w:pPr>
      <w:r w:rsidRPr="00625EED">
        <w:rPr>
          <w:sz w:val="28"/>
          <w:szCs w:val="28"/>
        </w:rPr>
        <w:t>Проект был нацелен на проведение праздничных мероприятий, которые прошли в дистанционном режиме в течение четырех дней на интернет-ресурсах трех учреждений</w:t>
      </w:r>
      <w:r>
        <w:rPr>
          <w:sz w:val="28"/>
          <w:szCs w:val="28"/>
        </w:rPr>
        <w:t>:</w:t>
      </w:r>
      <w:r w:rsidRPr="00625EED">
        <w:rPr>
          <w:sz w:val="28"/>
          <w:szCs w:val="28"/>
        </w:rPr>
        <w:t xml:space="preserve"> Районного культурного центра, Красноборского музея, Центральной библиотеки.</w:t>
      </w:r>
    </w:p>
    <w:p w:rsidR="004F396C" w:rsidRDefault="004F396C" w:rsidP="004F396C">
      <w:pPr>
        <w:pStyle w:val="ab"/>
        <w:spacing w:before="0" w:beforeAutospacing="0" w:after="0" w:afterAutospacing="0"/>
        <w:jc w:val="both"/>
        <w:textAlignment w:val="top"/>
        <w:rPr>
          <w:sz w:val="28"/>
          <w:szCs w:val="28"/>
        </w:rPr>
      </w:pPr>
      <w:r w:rsidRPr="00625EED">
        <w:rPr>
          <w:sz w:val="28"/>
          <w:szCs w:val="28"/>
        </w:rPr>
        <w:tab/>
      </w:r>
      <w:r>
        <w:rPr>
          <w:sz w:val="28"/>
          <w:szCs w:val="28"/>
        </w:rPr>
        <w:t>3) Для привлечения молодежи в библиотеку реализовано 3 проекта:</w:t>
      </w:r>
    </w:p>
    <w:p w:rsidR="004F396C" w:rsidRDefault="004F396C" w:rsidP="004F396C">
      <w:pPr>
        <w:pStyle w:val="ab"/>
        <w:spacing w:before="0" w:beforeAutospacing="0" w:after="0" w:afterAutospacing="0"/>
        <w:jc w:val="both"/>
        <w:textAlignment w:val="top"/>
        <w:rPr>
          <w:b/>
          <w:sz w:val="28"/>
          <w:szCs w:val="28"/>
        </w:rPr>
      </w:pPr>
      <w:r>
        <w:rPr>
          <w:sz w:val="28"/>
          <w:szCs w:val="28"/>
        </w:rPr>
        <w:t xml:space="preserve">- </w:t>
      </w:r>
      <w:r w:rsidRPr="00625EED">
        <w:rPr>
          <w:b/>
          <w:sz w:val="28"/>
          <w:szCs w:val="28"/>
        </w:rPr>
        <w:t>Молодежно</w:t>
      </w:r>
      <w:r>
        <w:rPr>
          <w:b/>
          <w:sz w:val="28"/>
          <w:szCs w:val="28"/>
        </w:rPr>
        <w:t>е</w:t>
      </w:r>
      <w:r w:rsidRPr="00625EED">
        <w:rPr>
          <w:b/>
          <w:sz w:val="28"/>
          <w:szCs w:val="28"/>
        </w:rPr>
        <w:t xml:space="preserve"> пространств</w:t>
      </w:r>
      <w:r>
        <w:rPr>
          <w:b/>
          <w:sz w:val="28"/>
          <w:szCs w:val="28"/>
        </w:rPr>
        <w:t>о</w:t>
      </w:r>
      <w:r w:rsidRPr="00625EED">
        <w:rPr>
          <w:b/>
          <w:sz w:val="28"/>
          <w:szCs w:val="28"/>
        </w:rPr>
        <w:t xml:space="preserve"> «Воронин»</w:t>
      </w:r>
      <w:r>
        <w:rPr>
          <w:b/>
          <w:sz w:val="28"/>
          <w:szCs w:val="28"/>
        </w:rPr>
        <w:t>,</w:t>
      </w:r>
    </w:p>
    <w:p w:rsidR="004F396C" w:rsidRDefault="004F396C" w:rsidP="004F396C">
      <w:pPr>
        <w:pStyle w:val="ab"/>
        <w:spacing w:before="0" w:beforeAutospacing="0" w:after="0" w:afterAutospacing="0"/>
        <w:jc w:val="both"/>
        <w:textAlignment w:val="top"/>
        <w:rPr>
          <w:sz w:val="28"/>
          <w:szCs w:val="28"/>
        </w:rPr>
      </w:pPr>
      <w:r>
        <w:rPr>
          <w:b/>
          <w:sz w:val="28"/>
          <w:szCs w:val="28"/>
        </w:rPr>
        <w:t>-</w:t>
      </w:r>
      <w:r w:rsidRPr="00625EED">
        <w:rPr>
          <w:sz w:val="28"/>
          <w:szCs w:val="28"/>
        </w:rPr>
        <w:t xml:space="preserve"> </w:t>
      </w:r>
      <w:r w:rsidRPr="00625EED">
        <w:rPr>
          <w:b/>
          <w:sz w:val="28"/>
          <w:szCs w:val="28"/>
        </w:rPr>
        <w:t>Творческий Воронин</w:t>
      </w:r>
      <w:r w:rsidRPr="006A3F85">
        <w:rPr>
          <w:sz w:val="28"/>
          <w:szCs w:val="28"/>
        </w:rPr>
        <w:t xml:space="preserve"> </w:t>
      </w:r>
      <w:r>
        <w:rPr>
          <w:sz w:val="28"/>
          <w:szCs w:val="28"/>
        </w:rPr>
        <w:t>(с</w:t>
      </w:r>
      <w:r w:rsidRPr="00625EED">
        <w:rPr>
          <w:sz w:val="28"/>
          <w:szCs w:val="28"/>
        </w:rPr>
        <w:t>овместно с НКО "Успех"</w:t>
      </w:r>
      <w:r>
        <w:rPr>
          <w:sz w:val="28"/>
          <w:szCs w:val="28"/>
        </w:rPr>
        <w:t>),</w:t>
      </w:r>
    </w:p>
    <w:p w:rsidR="004F396C" w:rsidRDefault="004F396C" w:rsidP="004F396C">
      <w:pPr>
        <w:pStyle w:val="ab"/>
        <w:spacing w:before="0" w:beforeAutospacing="0" w:after="0" w:afterAutospacing="0"/>
        <w:jc w:val="both"/>
        <w:textAlignment w:val="top"/>
        <w:rPr>
          <w:sz w:val="28"/>
          <w:szCs w:val="28"/>
        </w:rPr>
      </w:pPr>
      <w:r>
        <w:rPr>
          <w:sz w:val="28"/>
          <w:szCs w:val="28"/>
        </w:rPr>
        <w:t xml:space="preserve">-  </w:t>
      </w:r>
      <w:r w:rsidRPr="00625EED">
        <w:rPr>
          <w:b/>
          <w:sz w:val="28"/>
          <w:szCs w:val="28"/>
        </w:rPr>
        <w:t>Молодежка. КБ</w:t>
      </w:r>
      <w:r>
        <w:rPr>
          <w:sz w:val="28"/>
          <w:szCs w:val="28"/>
        </w:rPr>
        <w:t xml:space="preserve"> .  </w:t>
      </w:r>
    </w:p>
    <w:p w:rsidR="004F396C" w:rsidRPr="000A42D7" w:rsidRDefault="004F396C" w:rsidP="004F396C">
      <w:pPr>
        <w:pStyle w:val="ab"/>
        <w:spacing w:before="0" w:beforeAutospacing="0" w:after="0" w:afterAutospacing="0"/>
        <w:jc w:val="both"/>
        <w:textAlignment w:val="top"/>
        <w:rPr>
          <w:sz w:val="28"/>
          <w:szCs w:val="28"/>
        </w:rPr>
      </w:pPr>
      <w:r>
        <w:rPr>
          <w:sz w:val="28"/>
          <w:szCs w:val="28"/>
        </w:rPr>
        <w:t>Н</w:t>
      </w:r>
      <w:r w:rsidRPr="00625EED">
        <w:rPr>
          <w:sz w:val="28"/>
          <w:szCs w:val="28"/>
        </w:rPr>
        <w:t xml:space="preserve">а базе Ресурсного центра для молодежи в СП «Красноборская центральная библиотека» </w:t>
      </w:r>
      <w:r>
        <w:rPr>
          <w:sz w:val="28"/>
          <w:szCs w:val="28"/>
        </w:rPr>
        <w:t xml:space="preserve"> </w:t>
      </w:r>
      <w:r w:rsidRPr="00625EED">
        <w:rPr>
          <w:sz w:val="28"/>
          <w:szCs w:val="28"/>
        </w:rPr>
        <w:t>проведено преображе</w:t>
      </w:r>
      <w:r>
        <w:rPr>
          <w:sz w:val="28"/>
          <w:szCs w:val="28"/>
        </w:rPr>
        <w:t>ние зала</w:t>
      </w:r>
      <w:r w:rsidRPr="00625EED">
        <w:rPr>
          <w:sz w:val="28"/>
          <w:szCs w:val="28"/>
        </w:rPr>
        <w:t>, закуплена нов</w:t>
      </w:r>
      <w:r>
        <w:rPr>
          <w:sz w:val="28"/>
          <w:szCs w:val="28"/>
        </w:rPr>
        <w:t xml:space="preserve">ая мебель, оборудование и декор, </w:t>
      </w:r>
      <w:r w:rsidRPr="00625EED">
        <w:rPr>
          <w:sz w:val="28"/>
          <w:szCs w:val="28"/>
        </w:rPr>
        <w:t>приобретены звуковое оборудование и музыкальные инструменты, которые будут способствовать реализации творческих данных молодежи, раскрытия их индивидуальности, развития музыкальных способностей и приятного времяпровождения</w:t>
      </w:r>
      <w:r>
        <w:rPr>
          <w:sz w:val="28"/>
          <w:szCs w:val="28"/>
        </w:rPr>
        <w:t>.</w:t>
      </w:r>
      <w:r w:rsidRPr="00C051A4">
        <w:rPr>
          <w:sz w:val="28"/>
          <w:szCs w:val="28"/>
        </w:rPr>
        <w:t xml:space="preserve"> </w:t>
      </w:r>
      <w:r>
        <w:rPr>
          <w:sz w:val="28"/>
          <w:szCs w:val="28"/>
        </w:rPr>
        <w:t>З</w:t>
      </w:r>
      <w:r w:rsidRPr="00625EED">
        <w:rPr>
          <w:sz w:val="28"/>
          <w:szCs w:val="28"/>
        </w:rPr>
        <w:t>акуплено оборудование для занятия блогерством</w:t>
      </w:r>
      <w:r>
        <w:rPr>
          <w:sz w:val="28"/>
          <w:szCs w:val="28"/>
        </w:rPr>
        <w:t xml:space="preserve"> и</w:t>
      </w:r>
      <w:r w:rsidRPr="00625EED">
        <w:rPr>
          <w:sz w:val="28"/>
          <w:szCs w:val="28"/>
        </w:rPr>
        <w:t xml:space="preserve"> оборудование для фотостудии.</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p>
    <w:p w:rsidR="004F396C" w:rsidRPr="00991DB2" w:rsidRDefault="004F396C" w:rsidP="00991DB2">
      <w:pPr>
        <w:spacing w:after="0" w:line="240" w:lineRule="auto"/>
        <w:jc w:val="center"/>
        <w:rPr>
          <w:rFonts w:ascii="Times New Roman" w:eastAsia="Times New Roman" w:hAnsi="Times New Roman"/>
          <w:b/>
          <w:sz w:val="28"/>
          <w:szCs w:val="28"/>
          <w:shd w:val="clear" w:color="auto" w:fill="FFFFFF"/>
        </w:rPr>
      </w:pPr>
      <w:r w:rsidRPr="00991DB2">
        <w:rPr>
          <w:rFonts w:ascii="Times New Roman" w:eastAsia="Times New Roman" w:hAnsi="Times New Roman"/>
          <w:b/>
          <w:sz w:val="28"/>
          <w:szCs w:val="28"/>
          <w:shd w:val="clear" w:color="auto" w:fill="FFFFFF"/>
        </w:rPr>
        <w:t>РЕАЛИЗАЦИЯ НАЦ</w:t>
      </w:r>
      <w:r w:rsidR="00991DB2">
        <w:rPr>
          <w:rFonts w:ascii="Times New Roman" w:eastAsia="Times New Roman" w:hAnsi="Times New Roman"/>
          <w:b/>
          <w:sz w:val="28"/>
          <w:szCs w:val="28"/>
          <w:shd w:val="clear" w:color="auto" w:fill="FFFFFF"/>
        </w:rPr>
        <w:t xml:space="preserve">ИОНАЛЬНОГО </w:t>
      </w:r>
      <w:r w:rsidRPr="00991DB2">
        <w:rPr>
          <w:rFonts w:ascii="Times New Roman" w:eastAsia="Times New Roman" w:hAnsi="Times New Roman"/>
          <w:b/>
          <w:sz w:val="28"/>
          <w:szCs w:val="28"/>
          <w:shd w:val="clear" w:color="auto" w:fill="FFFFFF"/>
        </w:rPr>
        <w:t>ПРОЕКТА</w:t>
      </w:r>
      <w:r w:rsidR="00991DB2">
        <w:rPr>
          <w:rFonts w:ascii="Times New Roman" w:eastAsia="Times New Roman" w:hAnsi="Times New Roman"/>
          <w:b/>
          <w:sz w:val="28"/>
          <w:szCs w:val="28"/>
          <w:shd w:val="clear" w:color="auto" w:fill="FFFFFF"/>
        </w:rPr>
        <w:t xml:space="preserve"> «КУЛЬТУРА»</w:t>
      </w:r>
    </w:p>
    <w:p w:rsidR="004F396C" w:rsidRPr="00052854" w:rsidRDefault="004F396C" w:rsidP="004F396C">
      <w:pPr>
        <w:pStyle w:val="a9"/>
        <w:spacing w:after="0" w:line="240" w:lineRule="auto"/>
        <w:ind w:left="1068"/>
        <w:jc w:val="both"/>
        <w:rPr>
          <w:rFonts w:ascii="Times New Roman" w:eastAsia="Times New Roman" w:hAnsi="Times New Roman"/>
          <w:b/>
          <w:sz w:val="28"/>
          <w:szCs w:val="28"/>
          <w:shd w:val="clear" w:color="auto" w:fill="FFFFFF"/>
        </w:rPr>
      </w:pPr>
    </w:p>
    <w:p w:rsidR="004F396C" w:rsidRPr="00597560" w:rsidRDefault="004F396C" w:rsidP="004F396C">
      <w:pPr>
        <w:spacing w:after="0" w:line="240" w:lineRule="auto"/>
        <w:jc w:val="both"/>
        <w:rPr>
          <w:rFonts w:ascii="Times New Roman" w:hAnsi="Times New Roman" w:cs="Times New Roman"/>
          <w:color w:val="000000"/>
          <w:sz w:val="28"/>
          <w:szCs w:val="28"/>
        </w:rPr>
      </w:pPr>
      <w:r w:rsidRPr="00843F55">
        <w:rPr>
          <w:rFonts w:ascii="Times New Roman" w:hAnsi="Times New Roman" w:cs="Times New Roman"/>
          <w:b/>
          <w:color w:val="000000"/>
          <w:sz w:val="28"/>
          <w:szCs w:val="28"/>
        </w:rPr>
        <w:t>Основные показатели национального проекта «Культура»</w:t>
      </w:r>
      <w:r>
        <w:rPr>
          <w:rFonts w:ascii="Times New Roman" w:hAnsi="Times New Roman" w:cs="Times New Roman"/>
          <w:color w:val="000000"/>
          <w:sz w:val="28"/>
          <w:szCs w:val="28"/>
        </w:rPr>
        <w:t xml:space="preserve"> нацелены  на </w:t>
      </w:r>
      <w:r w:rsidRPr="00210315">
        <w:rPr>
          <w:rFonts w:ascii="Times New Roman" w:hAnsi="Times New Roman" w:cs="Times New Roman"/>
          <w:color w:val="000000"/>
          <w:sz w:val="28"/>
          <w:szCs w:val="28"/>
        </w:rPr>
        <w:t>увеличение числа посещений учреждений культуры на 15 процентов и увеличение числа обращений к цифровым ресурсам культуры в 5 раз к 2024 году.</w:t>
      </w:r>
    </w:p>
    <w:p w:rsidR="004F396C" w:rsidRPr="00625EED" w:rsidRDefault="004F396C" w:rsidP="004F396C">
      <w:pPr>
        <w:spacing w:after="0" w:line="240" w:lineRule="auto"/>
        <w:ind w:firstLine="708"/>
        <w:jc w:val="both"/>
        <w:rPr>
          <w:rFonts w:ascii="Times New Roman" w:eastAsia="Times New Roman" w:hAnsi="Times New Roman" w:cs="Times New Roman"/>
          <w:b/>
          <w:sz w:val="28"/>
          <w:szCs w:val="28"/>
          <w:shd w:val="clear" w:color="auto" w:fill="FFFFFF"/>
        </w:rPr>
      </w:pPr>
      <w:r w:rsidRPr="00625EED">
        <w:rPr>
          <w:rFonts w:ascii="Times New Roman" w:eastAsia="Times New Roman" w:hAnsi="Times New Roman" w:cs="Times New Roman"/>
          <w:sz w:val="28"/>
          <w:szCs w:val="28"/>
          <w:shd w:val="clear" w:color="auto" w:fill="FFFFFF"/>
        </w:rPr>
        <w:t>1.</w:t>
      </w:r>
      <w:r>
        <w:rPr>
          <w:rFonts w:ascii="Times New Roman" w:eastAsia="Times New Roman" w:hAnsi="Times New Roman" w:cs="Times New Roman"/>
          <w:sz w:val="28"/>
          <w:szCs w:val="28"/>
          <w:shd w:val="clear" w:color="auto" w:fill="FFFFFF"/>
        </w:rPr>
        <w:t xml:space="preserve"> </w:t>
      </w:r>
      <w:r w:rsidRPr="00625EED">
        <w:rPr>
          <w:rFonts w:ascii="Times New Roman" w:eastAsia="Times New Roman" w:hAnsi="Times New Roman" w:cs="Times New Roman"/>
          <w:sz w:val="28"/>
          <w:szCs w:val="28"/>
          <w:shd w:val="clear" w:color="auto" w:fill="FFFFFF"/>
        </w:rPr>
        <w:t>В рамках</w:t>
      </w:r>
      <w:r>
        <w:rPr>
          <w:rFonts w:ascii="Times New Roman" w:eastAsia="Times New Roman" w:hAnsi="Times New Roman" w:cs="Times New Roman"/>
          <w:sz w:val="28"/>
          <w:szCs w:val="28"/>
          <w:shd w:val="clear" w:color="auto" w:fill="FFFFFF"/>
        </w:rPr>
        <w:t xml:space="preserve"> </w:t>
      </w:r>
      <w:r w:rsidRPr="00625EED">
        <w:rPr>
          <w:rFonts w:ascii="Times New Roman" w:eastAsia="Times New Roman" w:hAnsi="Times New Roman" w:cs="Times New Roman"/>
          <w:sz w:val="28"/>
          <w:szCs w:val="28"/>
          <w:shd w:val="clear" w:color="auto" w:fill="FFFFFF"/>
        </w:rPr>
        <w:t xml:space="preserve">ФП «Творческие люди» </w:t>
      </w:r>
      <w:r w:rsidRPr="00625EED">
        <w:rPr>
          <w:rFonts w:ascii="Times New Roman" w:eastAsia="Times New Roman" w:hAnsi="Times New Roman" w:cs="Times New Roman"/>
          <w:b/>
          <w:sz w:val="28"/>
          <w:szCs w:val="28"/>
          <w:shd w:val="clear" w:color="auto" w:fill="FFFFFF"/>
        </w:rPr>
        <w:t>напроекта</w:t>
      </w:r>
      <w:r>
        <w:rPr>
          <w:rFonts w:ascii="Times New Roman" w:eastAsia="Times New Roman" w:hAnsi="Times New Roman" w:cs="Times New Roman"/>
          <w:b/>
          <w:sz w:val="28"/>
          <w:szCs w:val="28"/>
          <w:shd w:val="clear" w:color="auto" w:fill="FFFFFF"/>
        </w:rPr>
        <w:t xml:space="preserve"> </w:t>
      </w:r>
      <w:r w:rsidRPr="00625EED">
        <w:rPr>
          <w:rFonts w:ascii="Times New Roman" w:eastAsia="Times New Roman" w:hAnsi="Times New Roman" w:cs="Times New Roman"/>
          <w:b/>
          <w:sz w:val="28"/>
          <w:szCs w:val="28"/>
          <w:shd w:val="clear" w:color="auto" w:fill="FFFFFF"/>
        </w:rPr>
        <w:t xml:space="preserve">«Культура» в 2020 году </w:t>
      </w:r>
      <w:r w:rsidRPr="00625EED">
        <w:rPr>
          <w:rFonts w:ascii="Times New Roman" w:eastAsia="Times New Roman" w:hAnsi="Times New Roman" w:cs="Times New Roman"/>
          <w:sz w:val="28"/>
          <w:szCs w:val="28"/>
          <w:shd w:val="clear" w:color="auto" w:fill="FFFFFF"/>
        </w:rPr>
        <w:t>обучилось 3 человека (</w:t>
      </w:r>
      <w:r>
        <w:rPr>
          <w:rFonts w:ascii="Times New Roman" w:eastAsia="Times New Roman" w:hAnsi="Times New Roman" w:cs="Times New Roman"/>
          <w:sz w:val="28"/>
          <w:szCs w:val="28"/>
          <w:shd w:val="clear" w:color="auto" w:fill="FFFFFF"/>
        </w:rPr>
        <w:t>плюс еще</w:t>
      </w:r>
      <w:r w:rsidRPr="00625EED">
        <w:rPr>
          <w:rFonts w:ascii="Times New Roman" w:eastAsia="Times New Roman" w:hAnsi="Times New Roman" w:cs="Times New Roman"/>
          <w:sz w:val="28"/>
          <w:szCs w:val="28"/>
          <w:shd w:val="clear" w:color="auto" w:fill="FFFFFF"/>
        </w:rPr>
        <w:t xml:space="preserve"> 48 человек прошли курсы повышения</w:t>
      </w:r>
      <w:r>
        <w:rPr>
          <w:rFonts w:ascii="Times New Roman" w:eastAsia="Times New Roman" w:hAnsi="Times New Roman" w:cs="Times New Roman"/>
          <w:sz w:val="28"/>
          <w:szCs w:val="28"/>
          <w:shd w:val="clear" w:color="auto" w:fill="FFFFFF"/>
        </w:rPr>
        <w:t xml:space="preserve"> </w:t>
      </w:r>
      <w:r w:rsidRPr="00625EED">
        <w:rPr>
          <w:rFonts w:ascii="Times New Roman" w:eastAsia="Times New Roman" w:hAnsi="Times New Roman" w:cs="Times New Roman"/>
          <w:sz w:val="28"/>
          <w:szCs w:val="28"/>
          <w:shd w:val="clear" w:color="auto" w:fill="FFFFFF"/>
        </w:rPr>
        <w:t>квалификации на других образовательных площадках)</w:t>
      </w:r>
    </w:p>
    <w:p w:rsidR="004F396C" w:rsidRDefault="004F396C" w:rsidP="004F396C">
      <w:pPr>
        <w:pStyle w:val="a9"/>
        <w:numPr>
          <w:ilvl w:val="0"/>
          <w:numId w:val="5"/>
        </w:numPr>
        <w:spacing w:after="0" w:line="240" w:lineRule="auto"/>
        <w:jc w:val="both"/>
        <w:rPr>
          <w:rFonts w:ascii="Times New Roman" w:eastAsia="Times New Roman" w:hAnsi="Times New Roman"/>
          <w:sz w:val="28"/>
          <w:szCs w:val="28"/>
          <w:shd w:val="clear" w:color="auto" w:fill="FFFFFF"/>
        </w:rPr>
      </w:pPr>
      <w:r w:rsidRPr="009E4A34">
        <w:rPr>
          <w:rFonts w:ascii="Times New Roman" w:eastAsia="Times New Roman" w:hAnsi="Times New Roman"/>
          <w:sz w:val="28"/>
          <w:szCs w:val="28"/>
          <w:shd w:val="clear" w:color="auto" w:fill="FFFFFF"/>
        </w:rPr>
        <w:t>В целях реализации ФП «Культурная среда»</w:t>
      </w:r>
      <w:r>
        <w:rPr>
          <w:rFonts w:ascii="Times New Roman" w:eastAsia="Times New Roman" w:hAnsi="Times New Roman"/>
          <w:sz w:val="28"/>
          <w:szCs w:val="28"/>
          <w:shd w:val="clear" w:color="auto" w:fill="FFFFFF"/>
        </w:rPr>
        <w:t xml:space="preserve"> разработан и утвержден </w:t>
      </w:r>
    </w:p>
    <w:p w:rsidR="004F396C" w:rsidRPr="009E4A34" w:rsidRDefault="004F396C" w:rsidP="004F396C">
      <w:pPr>
        <w:spacing w:after="0" w:line="240" w:lineRule="auto"/>
        <w:jc w:val="both"/>
        <w:rPr>
          <w:rFonts w:ascii="Times New Roman" w:eastAsia="Times New Roman" w:hAnsi="Times New Roman"/>
          <w:sz w:val="28"/>
          <w:szCs w:val="28"/>
          <w:shd w:val="clear" w:color="auto" w:fill="FFFFFF"/>
        </w:rPr>
      </w:pPr>
      <w:r w:rsidRPr="009E4A34">
        <w:rPr>
          <w:rFonts w:ascii="Times New Roman" w:eastAsia="Times New Roman" w:hAnsi="Times New Roman"/>
          <w:sz w:val="28"/>
          <w:szCs w:val="28"/>
          <w:shd w:val="clear" w:color="auto" w:fill="FFFFFF"/>
        </w:rPr>
        <w:t>план мероприятий («дорожной карты») по созданию и перспективному развитию модельных муниципальных библиотек в МО «Красноборский муниципа</w:t>
      </w:r>
      <w:r>
        <w:rPr>
          <w:rFonts w:ascii="Times New Roman" w:eastAsia="Times New Roman" w:hAnsi="Times New Roman"/>
          <w:sz w:val="28"/>
          <w:szCs w:val="28"/>
          <w:shd w:val="clear" w:color="auto" w:fill="FFFFFF"/>
        </w:rPr>
        <w:t>льный район» на 2021 – 2026 гг.</w:t>
      </w:r>
    </w:p>
    <w:p w:rsidR="004F396C" w:rsidRPr="00DE7872" w:rsidRDefault="004F396C" w:rsidP="004F396C">
      <w:pPr>
        <w:pStyle w:val="a9"/>
        <w:numPr>
          <w:ilvl w:val="0"/>
          <w:numId w:val="5"/>
        </w:numPr>
        <w:spacing w:after="0" w:line="240" w:lineRule="auto"/>
        <w:ind w:left="0" w:firstLine="708"/>
        <w:jc w:val="both"/>
        <w:rPr>
          <w:rFonts w:ascii="Times New Roman" w:eastAsia="Times New Roman" w:hAnsi="Times New Roman"/>
          <w:sz w:val="28"/>
          <w:szCs w:val="28"/>
          <w:shd w:val="clear" w:color="auto" w:fill="FFFFFF"/>
        </w:rPr>
      </w:pPr>
      <w:r w:rsidRPr="00DE7872">
        <w:rPr>
          <w:rFonts w:ascii="Times New Roman" w:eastAsia="Times New Roman" w:hAnsi="Times New Roman"/>
          <w:sz w:val="28"/>
          <w:szCs w:val="28"/>
          <w:shd w:val="clear" w:color="auto" w:fill="FFFFFF"/>
        </w:rPr>
        <w:t>Показатель напроекта «</w:t>
      </w:r>
      <w:r w:rsidRPr="00DE7872">
        <w:rPr>
          <w:rFonts w:ascii="Times New Roman" w:eastAsia="Times New Roman" w:hAnsi="Times New Roman"/>
          <w:b/>
          <w:sz w:val="28"/>
          <w:szCs w:val="28"/>
          <w:shd w:val="clear" w:color="auto" w:fill="FFFFFF"/>
        </w:rPr>
        <w:t>Увеличение посещений</w:t>
      </w:r>
      <w:r w:rsidRPr="00DE7872">
        <w:rPr>
          <w:rFonts w:ascii="Times New Roman" w:eastAsia="Times New Roman" w:hAnsi="Times New Roman"/>
          <w:sz w:val="28"/>
          <w:szCs w:val="28"/>
          <w:shd w:val="clear" w:color="auto" w:fill="FFFFFF"/>
        </w:rPr>
        <w:t xml:space="preserve"> </w:t>
      </w:r>
      <w:r w:rsidRPr="00DE7872">
        <w:rPr>
          <w:rFonts w:ascii="Times New Roman" w:eastAsia="Times New Roman" w:hAnsi="Times New Roman"/>
          <w:b/>
          <w:sz w:val="28"/>
          <w:szCs w:val="28"/>
          <w:shd w:val="clear" w:color="auto" w:fill="FFFFFF"/>
        </w:rPr>
        <w:t xml:space="preserve">учреждений культуры» </w:t>
      </w:r>
      <w:r w:rsidRPr="00DE7872">
        <w:rPr>
          <w:rFonts w:ascii="Times New Roman" w:eastAsia="Times New Roman" w:hAnsi="Times New Roman"/>
          <w:sz w:val="28"/>
          <w:szCs w:val="28"/>
          <w:shd w:val="clear" w:color="auto" w:fill="FFFFFF"/>
        </w:rPr>
        <w:t xml:space="preserve">в 2020 году был обнулен, однако наши учреждения смогли привлечь в учреждения 92 021 человек, что составило 56 % от плана. </w:t>
      </w:r>
    </w:p>
    <w:p w:rsidR="004F396C" w:rsidRPr="00625EED" w:rsidRDefault="004F396C" w:rsidP="004F396C">
      <w:pPr>
        <w:pStyle w:val="a9"/>
        <w:spacing w:after="0" w:line="240" w:lineRule="auto"/>
        <w:jc w:val="both"/>
        <w:rPr>
          <w:rFonts w:ascii="Times New Roman" w:eastAsia="Times New Roman" w:hAnsi="Times New Roman"/>
          <w:sz w:val="28"/>
          <w:szCs w:val="28"/>
          <w:shd w:val="clear" w:color="auto" w:fill="FFFFFF"/>
        </w:rPr>
      </w:pPr>
    </w:p>
    <w:p w:rsidR="001040E0" w:rsidRDefault="001040E0" w:rsidP="00991DB2">
      <w:pPr>
        <w:spacing w:after="0" w:line="240" w:lineRule="auto"/>
        <w:ind w:firstLine="709"/>
        <w:jc w:val="center"/>
        <w:rPr>
          <w:rFonts w:ascii="Times New Roman" w:eastAsia="Times New Roman" w:hAnsi="Times New Roman"/>
          <w:b/>
          <w:sz w:val="28"/>
          <w:szCs w:val="28"/>
          <w:shd w:val="clear" w:color="auto" w:fill="FFFFFF"/>
        </w:rPr>
      </w:pPr>
    </w:p>
    <w:p w:rsidR="001040E0" w:rsidRDefault="001040E0" w:rsidP="00991DB2">
      <w:pPr>
        <w:spacing w:after="0" w:line="240" w:lineRule="auto"/>
        <w:ind w:firstLine="709"/>
        <w:jc w:val="center"/>
        <w:rPr>
          <w:rFonts w:ascii="Times New Roman" w:eastAsia="Times New Roman" w:hAnsi="Times New Roman"/>
          <w:b/>
          <w:sz w:val="28"/>
          <w:szCs w:val="28"/>
          <w:shd w:val="clear" w:color="auto" w:fill="FFFFFF"/>
        </w:rPr>
      </w:pPr>
    </w:p>
    <w:p w:rsidR="001040E0" w:rsidRDefault="001040E0" w:rsidP="00991DB2">
      <w:pPr>
        <w:spacing w:after="0" w:line="240" w:lineRule="auto"/>
        <w:ind w:firstLine="709"/>
        <w:jc w:val="center"/>
        <w:rPr>
          <w:rFonts w:ascii="Times New Roman" w:eastAsia="Times New Roman" w:hAnsi="Times New Roman"/>
          <w:b/>
          <w:sz w:val="28"/>
          <w:szCs w:val="28"/>
          <w:shd w:val="clear" w:color="auto" w:fill="FFFFFF"/>
        </w:rPr>
      </w:pPr>
    </w:p>
    <w:p w:rsidR="001040E0" w:rsidRDefault="001040E0" w:rsidP="00991DB2">
      <w:pPr>
        <w:spacing w:after="0" w:line="240" w:lineRule="auto"/>
        <w:ind w:firstLine="709"/>
        <w:jc w:val="center"/>
        <w:rPr>
          <w:rFonts w:ascii="Times New Roman" w:eastAsia="Times New Roman" w:hAnsi="Times New Roman"/>
          <w:b/>
          <w:sz w:val="28"/>
          <w:szCs w:val="28"/>
          <w:shd w:val="clear" w:color="auto" w:fill="FFFFFF"/>
        </w:rPr>
      </w:pPr>
    </w:p>
    <w:p w:rsidR="004F396C" w:rsidRPr="004605A9" w:rsidRDefault="004F396C" w:rsidP="00991DB2">
      <w:pPr>
        <w:spacing w:after="0" w:line="240" w:lineRule="auto"/>
        <w:ind w:firstLine="709"/>
        <w:jc w:val="center"/>
        <w:rPr>
          <w:rFonts w:ascii="Times New Roman" w:eastAsia="Times New Roman" w:hAnsi="Times New Roman"/>
          <w:b/>
          <w:sz w:val="28"/>
          <w:szCs w:val="28"/>
          <w:shd w:val="clear" w:color="auto" w:fill="FFFFFF"/>
        </w:rPr>
      </w:pPr>
      <w:r w:rsidRPr="004605A9">
        <w:rPr>
          <w:rFonts w:ascii="Times New Roman" w:eastAsia="Times New Roman" w:hAnsi="Times New Roman"/>
          <w:b/>
          <w:sz w:val="28"/>
          <w:szCs w:val="28"/>
          <w:shd w:val="clear" w:color="auto" w:fill="FFFFFF"/>
        </w:rPr>
        <w:t>М</w:t>
      </w:r>
      <w:r w:rsidR="00991DB2">
        <w:rPr>
          <w:rFonts w:ascii="Times New Roman" w:eastAsia="Times New Roman" w:hAnsi="Times New Roman"/>
          <w:b/>
          <w:sz w:val="28"/>
          <w:szCs w:val="28"/>
          <w:shd w:val="clear" w:color="auto" w:fill="FFFFFF"/>
        </w:rPr>
        <w:t xml:space="preserve">атериально- техническая база </w:t>
      </w:r>
      <w:r>
        <w:rPr>
          <w:rFonts w:ascii="Times New Roman" w:eastAsia="Times New Roman" w:hAnsi="Times New Roman"/>
          <w:b/>
          <w:sz w:val="28"/>
          <w:szCs w:val="28"/>
          <w:shd w:val="clear" w:color="auto" w:fill="FFFFFF"/>
        </w:rPr>
        <w:t xml:space="preserve"> - ремонты</w:t>
      </w:r>
    </w:p>
    <w:p w:rsidR="004F396C" w:rsidRPr="00625EED" w:rsidRDefault="004F396C" w:rsidP="004F396C">
      <w:pPr>
        <w:pStyle w:val="a9"/>
        <w:spacing w:after="0" w:line="240" w:lineRule="auto"/>
        <w:ind w:left="1428"/>
        <w:jc w:val="both"/>
        <w:rPr>
          <w:rFonts w:ascii="Times New Roman" w:eastAsia="Times New Roman" w:hAnsi="Times New Roman"/>
          <w:b/>
          <w:sz w:val="28"/>
          <w:szCs w:val="28"/>
          <w:shd w:val="clear" w:color="auto" w:fill="FFFFFF"/>
        </w:rPr>
      </w:pPr>
    </w:p>
    <w:p w:rsidR="004F396C" w:rsidRPr="00625EED" w:rsidRDefault="004F396C" w:rsidP="004F396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Н</w:t>
      </w:r>
      <w:r w:rsidRPr="00625EED">
        <w:rPr>
          <w:rFonts w:ascii="Times New Roman" w:eastAsia="Times New Roman" w:hAnsi="Times New Roman" w:cs="Times New Roman"/>
          <w:sz w:val="28"/>
          <w:szCs w:val="28"/>
          <w:shd w:val="clear" w:color="auto" w:fill="FFFFFF"/>
        </w:rPr>
        <w:t>есмотря на все сложности, важнейшая работа по обновлению инфраструктуры не была остановлена</w:t>
      </w:r>
      <w:r>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hAnsi="Times New Roman" w:cs="Times New Roman"/>
          <w:sz w:val="28"/>
          <w:szCs w:val="28"/>
        </w:rPr>
        <w:t>- б</w:t>
      </w:r>
      <w:r w:rsidRPr="00625EED">
        <w:rPr>
          <w:rFonts w:ascii="Times New Roman" w:eastAsia="Times New Roman" w:hAnsi="Times New Roman" w:cs="Times New Roman"/>
          <w:sz w:val="28"/>
          <w:szCs w:val="28"/>
          <w:shd w:val="clear" w:color="auto" w:fill="FFFFFF"/>
        </w:rPr>
        <w:t>ольшим событием для жителей Красноборска стало открытие после капитального ремонта Районного культурного центра</w:t>
      </w:r>
      <w:r>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 ремонт выставочного зала,</w:t>
      </w:r>
      <w:r>
        <w:rPr>
          <w:rFonts w:ascii="Times New Roman" w:eastAsia="Times New Roman" w:hAnsi="Times New Roman" w:cs="Times New Roman"/>
          <w:sz w:val="28"/>
          <w:szCs w:val="28"/>
          <w:shd w:val="clear" w:color="auto" w:fill="FFFFFF"/>
        </w:rPr>
        <w:t xml:space="preserve"> </w:t>
      </w:r>
      <w:r w:rsidRPr="00625EED">
        <w:rPr>
          <w:rFonts w:ascii="Times New Roman" w:eastAsia="Times New Roman" w:hAnsi="Times New Roman" w:cs="Times New Roman"/>
          <w:sz w:val="28"/>
          <w:szCs w:val="28"/>
          <w:shd w:val="clear" w:color="auto" w:fill="FFFFFF"/>
        </w:rPr>
        <w:t>помещений, перестройка крыльца</w:t>
      </w:r>
      <w:r>
        <w:rPr>
          <w:rFonts w:ascii="Times New Roman" w:eastAsia="Times New Roman" w:hAnsi="Times New Roman" w:cs="Times New Roman"/>
          <w:sz w:val="28"/>
          <w:szCs w:val="28"/>
          <w:shd w:val="clear" w:color="auto" w:fill="FFFFFF"/>
        </w:rPr>
        <w:t xml:space="preserve"> </w:t>
      </w:r>
      <w:r w:rsidRPr="00625EED">
        <w:rPr>
          <w:rFonts w:ascii="Times New Roman" w:eastAsia="Times New Roman" w:hAnsi="Times New Roman" w:cs="Times New Roman"/>
          <w:sz w:val="28"/>
          <w:szCs w:val="28"/>
          <w:shd w:val="clear" w:color="auto" w:fill="FFFFFF"/>
        </w:rPr>
        <w:t>и мостовой, установка дополнительного освещения и камер видеонаблюдения</w:t>
      </w:r>
      <w:r>
        <w:rPr>
          <w:rFonts w:ascii="Times New Roman" w:eastAsia="Times New Roman" w:hAnsi="Times New Roman" w:cs="Times New Roman"/>
          <w:sz w:val="28"/>
          <w:szCs w:val="28"/>
          <w:shd w:val="clear" w:color="auto" w:fill="FFFFFF"/>
        </w:rPr>
        <w:t xml:space="preserve"> </w:t>
      </w:r>
      <w:r w:rsidRPr="00625EED">
        <w:rPr>
          <w:rFonts w:ascii="Times New Roman" w:eastAsia="Times New Roman" w:hAnsi="Times New Roman" w:cs="Times New Roman"/>
          <w:sz w:val="28"/>
          <w:szCs w:val="28"/>
          <w:shd w:val="clear" w:color="auto" w:fill="FFFFFF"/>
        </w:rPr>
        <w:t>в</w:t>
      </w:r>
      <w:r>
        <w:rPr>
          <w:rFonts w:ascii="Times New Roman" w:eastAsia="Times New Roman" w:hAnsi="Times New Roman" w:cs="Times New Roman"/>
          <w:sz w:val="28"/>
          <w:szCs w:val="28"/>
          <w:shd w:val="clear" w:color="auto" w:fill="FFFFFF"/>
        </w:rPr>
        <w:t xml:space="preserve"> </w:t>
      </w:r>
      <w:r w:rsidRPr="00625EED">
        <w:rPr>
          <w:rFonts w:ascii="Times New Roman" w:eastAsia="Times New Roman" w:hAnsi="Times New Roman" w:cs="Times New Roman"/>
          <w:sz w:val="28"/>
          <w:szCs w:val="28"/>
          <w:shd w:val="clear" w:color="auto" w:fill="FFFFFF"/>
        </w:rPr>
        <w:t>Красноборском музее.</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Отр</w:t>
      </w:r>
      <w:r w:rsidRPr="00625EED">
        <w:rPr>
          <w:rFonts w:ascii="Times New Roman" w:eastAsia="Times New Roman" w:hAnsi="Times New Roman" w:cs="Times New Roman"/>
          <w:sz w:val="28"/>
          <w:szCs w:val="28"/>
          <w:shd w:val="clear" w:color="auto" w:fill="FFFFFF"/>
        </w:rPr>
        <w:t>емонт</w:t>
      </w:r>
      <w:r>
        <w:rPr>
          <w:rFonts w:ascii="Times New Roman" w:eastAsia="Times New Roman" w:hAnsi="Times New Roman" w:cs="Times New Roman"/>
          <w:sz w:val="28"/>
          <w:szCs w:val="28"/>
          <w:shd w:val="clear" w:color="auto" w:fill="FFFFFF"/>
        </w:rPr>
        <w:t>ированы</w:t>
      </w:r>
      <w:r w:rsidRPr="00625EED">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 кровл</w:t>
      </w:r>
      <w:r>
        <w:rPr>
          <w:rFonts w:ascii="Times New Roman" w:eastAsia="Times New Roman" w:hAnsi="Times New Roman" w:cs="Times New Roman"/>
          <w:sz w:val="28"/>
          <w:szCs w:val="28"/>
          <w:shd w:val="clear" w:color="auto" w:fill="FFFFFF"/>
        </w:rPr>
        <w:t>я</w:t>
      </w:r>
      <w:r w:rsidRPr="00625EED">
        <w:rPr>
          <w:rFonts w:ascii="Times New Roman" w:eastAsia="Times New Roman" w:hAnsi="Times New Roman" w:cs="Times New Roman"/>
          <w:sz w:val="28"/>
          <w:szCs w:val="28"/>
          <w:shd w:val="clear" w:color="auto" w:fill="FFFFFF"/>
        </w:rPr>
        <w:t xml:space="preserve"> и печ</w:t>
      </w:r>
      <w:r>
        <w:rPr>
          <w:rFonts w:ascii="Times New Roman" w:eastAsia="Times New Roman" w:hAnsi="Times New Roman" w:cs="Times New Roman"/>
          <w:sz w:val="28"/>
          <w:szCs w:val="28"/>
          <w:shd w:val="clear" w:color="auto" w:fill="FFFFFF"/>
        </w:rPr>
        <w:t>и в</w:t>
      </w:r>
      <w:r w:rsidRPr="00625EED">
        <w:rPr>
          <w:rFonts w:ascii="Times New Roman" w:eastAsia="Times New Roman" w:hAnsi="Times New Roman" w:cs="Times New Roman"/>
          <w:sz w:val="28"/>
          <w:szCs w:val="28"/>
          <w:shd w:val="clear" w:color="auto" w:fill="FFFFFF"/>
        </w:rPr>
        <w:t xml:space="preserve"> Шиловской библиотек</w:t>
      </w:r>
      <w:r>
        <w:rPr>
          <w:rFonts w:ascii="Times New Roman" w:eastAsia="Times New Roman" w:hAnsi="Times New Roman" w:cs="Times New Roman"/>
          <w:sz w:val="28"/>
          <w:szCs w:val="28"/>
          <w:shd w:val="clear" w:color="auto" w:fill="FFFFFF"/>
        </w:rPr>
        <w:t>е</w:t>
      </w:r>
      <w:r w:rsidRPr="00625EED">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 частично система отопления Куликовкого и Алексеевского КДЦ</w:t>
      </w:r>
      <w:r>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 xml:space="preserve">- санузел и кровля в Черевковской </w:t>
      </w:r>
      <w:r>
        <w:rPr>
          <w:rFonts w:ascii="Times New Roman" w:eastAsia="Times New Roman" w:hAnsi="Times New Roman" w:cs="Times New Roman"/>
          <w:sz w:val="28"/>
          <w:szCs w:val="28"/>
          <w:shd w:val="clear" w:color="auto" w:fill="FFFFFF"/>
        </w:rPr>
        <w:t>художественной школе</w:t>
      </w:r>
      <w:r w:rsidRPr="00625EED">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ab/>
      </w:r>
      <w:r w:rsidRPr="00625EED">
        <w:rPr>
          <w:rFonts w:ascii="Times New Roman" w:eastAsia="Times New Roman" w:hAnsi="Times New Roman" w:cs="Times New Roman"/>
          <w:b/>
          <w:sz w:val="28"/>
          <w:szCs w:val="28"/>
          <w:shd w:val="clear" w:color="auto" w:fill="FFFFFF"/>
        </w:rPr>
        <w:t>Кроме того</w:t>
      </w:r>
      <w:r>
        <w:rPr>
          <w:rFonts w:ascii="Times New Roman" w:eastAsia="Times New Roman" w:hAnsi="Times New Roman" w:cs="Times New Roman"/>
          <w:b/>
          <w:sz w:val="28"/>
          <w:szCs w:val="28"/>
          <w:shd w:val="clear" w:color="auto" w:fill="FFFFFF"/>
        </w:rPr>
        <w:t>,</w:t>
      </w:r>
      <w:r w:rsidRPr="00625EED">
        <w:rPr>
          <w:rFonts w:ascii="Times New Roman" w:eastAsia="Times New Roman" w:hAnsi="Times New Roman" w:cs="Times New Roman"/>
          <w:b/>
          <w:sz w:val="28"/>
          <w:szCs w:val="28"/>
          <w:shd w:val="clear" w:color="auto" w:fill="FFFFFF"/>
        </w:rPr>
        <w:t xml:space="preserve"> обновилась и материальная база учреждений.</w:t>
      </w:r>
    </w:p>
    <w:p w:rsidR="004F396C" w:rsidRPr="00625EED" w:rsidRDefault="004F396C" w:rsidP="004F396C">
      <w:pPr>
        <w:spacing w:after="0" w:line="240" w:lineRule="auto"/>
        <w:ind w:firstLine="708"/>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Благодаря областным субсидиям приобретены:</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 фортепиано и две радиосистемы для концертного зала ДШИ</w:t>
      </w:r>
      <w:r>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jc w:val="both"/>
        <w:rPr>
          <w:rFonts w:ascii="Times New Roman" w:eastAsia="Times New Roman" w:hAnsi="Times New Roman" w:cs="Times New Roman"/>
          <w:sz w:val="28"/>
          <w:szCs w:val="28"/>
          <w:shd w:val="clear" w:color="auto" w:fill="FFFFFF"/>
        </w:rPr>
      </w:pPr>
      <w:r w:rsidRPr="00625EED">
        <w:rPr>
          <w:rFonts w:ascii="Times New Roman" w:eastAsia="Times New Roman" w:hAnsi="Times New Roman" w:cs="Times New Roman"/>
          <w:sz w:val="28"/>
          <w:szCs w:val="28"/>
          <w:shd w:val="clear" w:color="auto" w:fill="FFFFFF"/>
        </w:rPr>
        <w:t>- световое и музыкальное оборудование, оргтехника  для ЧЦК и Тел</w:t>
      </w:r>
      <w:r>
        <w:rPr>
          <w:rFonts w:ascii="Times New Roman" w:eastAsia="Times New Roman" w:hAnsi="Times New Roman" w:cs="Times New Roman"/>
          <w:sz w:val="28"/>
          <w:szCs w:val="28"/>
          <w:shd w:val="clear" w:color="auto" w:fill="FFFFFF"/>
        </w:rPr>
        <w:t>е</w:t>
      </w:r>
      <w:r w:rsidRPr="00625EED">
        <w:rPr>
          <w:rFonts w:ascii="Times New Roman" w:eastAsia="Times New Roman" w:hAnsi="Times New Roman" w:cs="Times New Roman"/>
          <w:sz w:val="28"/>
          <w:szCs w:val="28"/>
          <w:shd w:val="clear" w:color="auto" w:fill="FFFFFF"/>
        </w:rPr>
        <w:t>гвского КДЦ (д. Ершевская)</w:t>
      </w:r>
      <w:r>
        <w:rPr>
          <w:rFonts w:ascii="Times New Roman" w:eastAsia="Times New Roman" w:hAnsi="Times New Roman" w:cs="Times New Roman"/>
          <w:sz w:val="28"/>
          <w:szCs w:val="28"/>
          <w:shd w:val="clear" w:color="auto" w:fill="FFFFFF"/>
        </w:rPr>
        <w:t>.</w:t>
      </w:r>
    </w:p>
    <w:p w:rsidR="004F396C" w:rsidRPr="00625EED" w:rsidRDefault="004F396C" w:rsidP="004F396C">
      <w:pPr>
        <w:spacing w:after="0" w:line="240" w:lineRule="auto"/>
        <w:ind w:firstLine="708"/>
        <w:jc w:val="both"/>
        <w:rPr>
          <w:rFonts w:ascii="Times New Roman" w:eastAsia="Times New Roman" w:hAnsi="Times New Roman" w:cs="Times New Roman"/>
          <w:sz w:val="28"/>
          <w:szCs w:val="28"/>
          <w:shd w:val="clear" w:color="auto" w:fill="FFFFFF"/>
        </w:rPr>
      </w:pPr>
      <w:r w:rsidRPr="009039AE">
        <w:rPr>
          <w:rFonts w:ascii="Times New Roman" w:eastAsia="Times New Roman" w:hAnsi="Times New Roman" w:cs="Times New Roman"/>
          <w:b/>
          <w:sz w:val="28"/>
          <w:szCs w:val="28"/>
          <w:shd w:val="clear" w:color="auto" w:fill="FFFFFF"/>
        </w:rPr>
        <w:t>На средства резервного фонда Правительства Архангельской области</w:t>
      </w:r>
      <w:r w:rsidRPr="00625EED">
        <w:rPr>
          <w:rFonts w:ascii="Times New Roman" w:eastAsia="Times New Roman" w:hAnsi="Times New Roman" w:cs="Times New Roman"/>
          <w:sz w:val="28"/>
          <w:szCs w:val="28"/>
          <w:shd w:val="clear" w:color="auto" w:fill="FFFFFF"/>
        </w:rPr>
        <w:t xml:space="preserve"> приобретены новые костюмы дл</w:t>
      </w:r>
      <w:r>
        <w:rPr>
          <w:rFonts w:ascii="Times New Roman" w:eastAsia="Times New Roman" w:hAnsi="Times New Roman" w:cs="Times New Roman"/>
          <w:sz w:val="28"/>
          <w:szCs w:val="28"/>
          <w:shd w:val="clear" w:color="auto" w:fill="FFFFFF"/>
        </w:rPr>
        <w:t>я Красноборского народного хора и ансамбля «Казачья вольница»,</w:t>
      </w:r>
      <w:r w:rsidRPr="00625EED">
        <w:rPr>
          <w:rFonts w:ascii="Times New Roman" w:eastAsia="Times New Roman" w:hAnsi="Times New Roman" w:cs="Times New Roman"/>
          <w:sz w:val="28"/>
          <w:szCs w:val="28"/>
          <w:shd w:val="clear" w:color="auto" w:fill="FFFFFF"/>
        </w:rPr>
        <w:t xml:space="preserve"> прожектор для театрального коллектива «Пастораль», </w:t>
      </w:r>
      <w:r>
        <w:rPr>
          <w:rFonts w:ascii="Times New Roman" w:eastAsia="Times New Roman" w:hAnsi="Times New Roman" w:cs="Times New Roman"/>
          <w:sz w:val="28"/>
          <w:szCs w:val="28"/>
          <w:shd w:val="clear" w:color="auto" w:fill="FFFFFF"/>
        </w:rPr>
        <w:t xml:space="preserve">выделены средства на </w:t>
      </w:r>
      <w:r w:rsidRPr="00625EED">
        <w:rPr>
          <w:rFonts w:ascii="Times New Roman" w:eastAsia="Times New Roman" w:hAnsi="Times New Roman" w:cs="Times New Roman"/>
          <w:sz w:val="28"/>
          <w:szCs w:val="28"/>
          <w:shd w:val="clear" w:color="auto" w:fill="FFFFFF"/>
        </w:rPr>
        <w:t>приобретен</w:t>
      </w:r>
      <w:r>
        <w:rPr>
          <w:rFonts w:ascii="Times New Roman" w:eastAsia="Times New Roman" w:hAnsi="Times New Roman" w:cs="Times New Roman"/>
          <w:sz w:val="28"/>
          <w:szCs w:val="28"/>
          <w:shd w:val="clear" w:color="auto" w:fill="FFFFFF"/>
        </w:rPr>
        <w:t>ие</w:t>
      </w:r>
      <w:r w:rsidRPr="00625EED">
        <w:rPr>
          <w:rFonts w:ascii="Times New Roman" w:eastAsia="Times New Roman" w:hAnsi="Times New Roman" w:cs="Times New Roman"/>
          <w:sz w:val="28"/>
          <w:szCs w:val="28"/>
          <w:shd w:val="clear" w:color="auto" w:fill="FFFFFF"/>
        </w:rPr>
        <w:t xml:space="preserve"> спортивны</w:t>
      </w:r>
      <w:r>
        <w:rPr>
          <w:rFonts w:ascii="Times New Roman" w:eastAsia="Times New Roman" w:hAnsi="Times New Roman" w:cs="Times New Roman"/>
          <w:sz w:val="28"/>
          <w:szCs w:val="28"/>
          <w:shd w:val="clear" w:color="auto" w:fill="FFFFFF"/>
        </w:rPr>
        <w:t>х</w:t>
      </w:r>
      <w:r w:rsidRPr="00625EED">
        <w:rPr>
          <w:rFonts w:ascii="Times New Roman" w:eastAsia="Times New Roman" w:hAnsi="Times New Roman" w:cs="Times New Roman"/>
          <w:sz w:val="28"/>
          <w:szCs w:val="28"/>
          <w:shd w:val="clear" w:color="auto" w:fill="FFFFFF"/>
        </w:rPr>
        <w:t xml:space="preserve"> тренажер</w:t>
      </w:r>
      <w:r>
        <w:rPr>
          <w:rFonts w:ascii="Times New Roman" w:eastAsia="Times New Roman" w:hAnsi="Times New Roman" w:cs="Times New Roman"/>
          <w:sz w:val="28"/>
          <w:szCs w:val="28"/>
          <w:shd w:val="clear" w:color="auto" w:fill="FFFFFF"/>
        </w:rPr>
        <w:t>ов</w:t>
      </w:r>
      <w:r w:rsidRPr="00625EED">
        <w:rPr>
          <w:rFonts w:ascii="Times New Roman" w:eastAsia="Times New Roman" w:hAnsi="Times New Roman" w:cs="Times New Roman"/>
          <w:sz w:val="28"/>
          <w:szCs w:val="28"/>
          <w:shd w:val="clear" w:color="auto" w:fill="FFFFFF"/>
        </w:rPr>
        <w:t xml:space="preserve"> для Сакулинского ДК и </w:t>
      </w:r>
      <w:r>
        <w:rPr>
          <w:rFonts w:ascii="Times New Roman" w:eastAsia="Times New Roman" w:hAnsi="Times New Roman" w:cs="Times New Roman"/>
          <w:sz w:val="28"/>
          <w:szCs w:val="28"/>
          <w:shd w:val="clear" w:color="auto" w:fill="FFFFFF"/>
        </w:rPr>
        <w:t>светового</w:t>
      </w:r>
      <w:r w:rsidRPr="00625EED">
        <w:rPr>
          <w:rFonts w:ascii="Times New Roman" w:eastAsia="Times New Roman" w:hAnsi="Times New Roman" w:cs="Times New Roman"/>
          <w:sz w:val="28"/>
          <w:szCs w:val="28"/>
          <w:shd w:val="clear" w:color="auto" w:fill="FFFFFF"/>
        </w:rPr>
        <w:t xml:space="preserve"> оборудовани</w:t>
      </w:r>
      <w:r>
        <w:rPr>
          <w:rFonts w:ascii="Times New Roman" w:eastAsia="Times New Roman" w:hAnsi="Times New Roman" w:cs="Times New Roman"/>
          <w:sz w:val="28"/>
          <w:szCs w:val="28"/>
          <w:shd w:val="clear" w:color="auto" w:fill="FFFFFF"/>
        </w:rPr>
        <w:t>я</w:t>
      </w:r>
      <w:r w:rsidRPr="00625EED">
        <w:rPr>
          <w:rFonts w:ascii="Times New Roman" w:eastAsia="Times New Roman" w:hAnsi="Times New Roman" w:cs="Times New Roman"/>
          <w:sz w:val="28"/>
          <w:szCs w:val="28"/>
          <w:shd w:val="clear" w:color="auto" w:fill="FFFFFF"/>
        </w:rPr>
        <w:t xml:space="preserve"> для Верхнеуфтюгского КЭЦ.</w:t>
      </w:r>
    </w:p>
    <w:p w:rsidR="004F396C" w:rsidRDefault="004F396C" w:rsidP="004F396C">
      <w:pPr>
        <w:pStyle w:val="ConsNonformat"/>
        <w:widowControl/>
        <w:tabs>
          <w:tab w:val="left" w:pos="0"/>
        </w:tabs>
        <w:ind w:right="0"/>
        <w:jc w:val="both"/>
        <w:rPr>
          <w:rFonts w:ascii="Times New Roman" w:hAnsi="Times New Roman" w:cs="Times New Roman"/>
          <w:sz w:val="28"/>
          <w:szCs w:val="28"/>
        </w:rPr>
      </w:pPr>
      <w:r>
        <w:rPr>
          <w:rFonts w:ascii="Times New Roman" w:hAnsi="Times New Roman" w:cs="Times New Roman"/>
          <w:b/>
          <w:sz w:val="28"/>
          <w:szCs w:val="28"/>
          <w:shd w:val="clear" w:color="auto" w:fill="FFFFFF"/>
        </w:rPr>
        <w:tab/>
      </w:r>
      <w:r w:rsidRPr="00625EED">
        <w:rPr>
          <w:rFonts w:ascii="Times New Roman" w:hAnsi="Times New Roman" w:cs="Times New Roman"/>
          <w:b/>
          <w:sz w:val="28"/>
          <w:szCs w:val="28"/>
          <w:shd w:val="clear" w:color="auto" w:fill="FFFFFF"/>
        </w:rPr>
        <w:t xml:space="preserve">Таким образом,  совокупный объем выделенных средств на ремонты составил более </w:t>
      </w:r>
      <w:r w:rsidRPr="00625EED">
        <w:rPr>
          <w:rFonts w:ascii="Times New Roman" w:hAnsi="Times New Roman" w:cs="Times New Roman"/>
          <w:b/>
          <w:sz w:val="28"/>
          <w:szCs w:val="28"/>
        </w:rPr>
        <w:t>22 млн</w:t>
      </w:r>
      <w:r w:rsidRPr="00625EED">
        <w:rPr>
          <w:rFonts w:ascii="Times New Roman" w:hAnsi="Times New Roman" w:cs="Times New Roman"/>
          <w:sz w:val="28"/>
          <w:szCs w:val="28"/>
        </w:rPr>
        <w:t xml:space="preserve">. руб., из них: бюджетных – </w:t>
      </w:r>
      <w:r w:rsidRPr="00625EED">
        <w:rPr>
          <w:rFonts w:ascii="Times New Roman" w:hAnsi="Times New Roman" w:cs="Times New Roman"/>
          <w:b/>
          <w:sz w:val="28"/>
          <w:szCs w:val="28"/>
        </w:rPr>
        <w:t>19 768,5</w:t>
      </w:r>
      <w:r w:rsidRPr="00625EED">
        <w:rPr>
          <w:rFonts w:ascii="Times New Roman" w:hAnsi="Times New Roman" w:cs="Times New Roman"/>
          <w:sz w:val="28"/>
          <w:szCs w:val="28"/>
        </w:rPr>
        <w:t xml:space="preserve"> тыс. руб. (в т.ч. из резервного фонда правительства Архангельской области – </w:t>
      </w:r>
      <w:r w:rsidRPr="00625EED">
        <w:rPr>
          <w:rFonts w:ascii="Times New Roman" w:hAnsi="Times New Roman" w:cs="Times New Roman"/>
          <w:b/>
          <w:sz w:val="28"/>
          <w:szCs w:val="28"/>
        </w:rPr>
        <w:t>405,0</w:t>
      </w:r>
      <w:r w:rsidRPr="00625EED">
        <w:rPr>
          <w:rFonts w:ascii="Times New Roman" w:hAnsi="Times New Roman" w:cs="Times New Roman"/>
          <w:sz w:val="28"/>
          <w:szCs w:val="28"/>
        </w:rPr>
        <w:t xml:space="preserve"> тыс. руб.) и внебюджетных – </w:t>
      </w:r>
      <w:r w:rsidRPr="00625EED">
        <w:rPr>
          <w:rFonts w:ascii="Times New Roman" w:hAnsi="Times New Roman" w:cs="Times New Roman"/>
          <w:b/>
          <w:sz w:val="28"/>
          <w:szCs w:val="28"/>
        </w:rPr>
        <w:t>2 261,8</w:t>
      </w:r>
      <w:r w:rsidRPr="00625EED">
        <w:rPr>
          <w:rFonts w:ascii="Times New Roman" w:hAnsi="Times New Roman" w:cs="Times New Roman"/>
          <w:sz w:val="28"/>
          <w:szCs w:val="28"/>
        </w:rPr>
        <w:t xml:space="preserve"> тыс. руб.</w:t>
      </w:r>
      <w:r w:rsidRPr="00625EED">
        <w:rPr>
          <w:rFonts w:ascii="Times New Roman" w:hAnsi="Times New Roman" w:cs="Times New Roman"/>
          <w:sz w:val="28"/>
          <w:szCs w:val="28"/>
        </w:rPr>
        <w:tab/>
      </w:r>
    </w:p>
    <w:p w:rsidR="004F396C" w:rsidRDefault="004F396C" w:rsidP="004F396C">
      <w:pPr>
        <w:pStyle w:val="ConsNonformat"/>
        <w:widowControl/>
        <w:tabs>
          <w:tab w:val="left" w:pos="0"/>
        </w:tabs>
        <w:ind w:right="0"/>
        <w:jc w:val="both"/>
        <w:rPr>
          <w:rFonts w:ascii="Times New Roman" w:hAnsi="Times New Roman" w:cs="Times New Roman"/>
          <w:sz w:val="28"/>
          <w:szCs w:val="28"/>
        </w:rPr>
      </w:pPr>
    </w:p>
    <w:p w:rsidR="004F396C" w:rsidRDefault="004F396C" w:rsidP="00991DB2">
      <w:pPr>
        <w:pStyle w:val="ConsNonformat"/>
        <w:widowControl/>
        <w:tabs>
          <w:tab w:val="left" w:pos="0"/>
        </w:tabs>
        <w:ind w:left="360" w:right="0"/>
        <w:jc w:val="center"/>
        <w:rPr>
          <w:rFonts w:ascii="Times New Roman" w:hAnsi="Times New Roman" w:cs="Times New Roman"/>
          <w:b/>
          <w:sz w:val="28"/>
          <w:szCs w:val="28"/>
        </w:rPr>
      </w:pPr>
      <w:r w:rsidRPr="00357873">
        <w:rPr>
          <w:rFonts w:ascii="Times New Roman" w:hAnsi="Times New Roman" w:cs="Times New Roman"/>
          <w:b/>
          <w:sz w:val="28"/>
          <w:szCs w:val="28"/>
        </w:rPr>
        <w:t>Т</w:t>
      </w:r>
      <w:r>
        <w:rPr>
          <w:rFonts w:ascii="Times New Roman" w:hAnsi="Times New Roman" w:cs="Times New Roman"/>
          <w:b/>
          <w:sz w:val="28"/>
          <w:szCs w:val="28"/>
        </w:rPr>
        <w:t>УРИЗМ</w:t>
      </w:r>
    </w:p>
    <w:p w:rsidR="004F396C" w:rsidRDefault="004F396C" w:rsidP="004F396C">
      <w:pPr>
        <w:pStyle w:val="ConsNonformat"/>
        <w:widowControl/>
        <w:tabs>
          <w:tab w:val="left" w:pos="0"/>
        </w:tabs>
        <w:ind w:left="720" w:right="0"/>
        <w:jc w:val="both"/>
        <w:rPr>
          <w:rFonts w:ascii="Times New Roman" w:hAnsi="Times New Roman" w:cs="Times New Roman"/>
          <w:b/>
          <w:sz w:val="28"/>
          <w:szCs w:val="28"/>
        </w:rPr>
      </w:pPr>
    </w:p>
    <w:p w:rsidR="004F396C" w:rsidRDefault="004F396C" w:rsidP="004F396C">
      <w:pPr>
        <w:pStyle w:val="ConsNonformat"/>
        <w:widowControl/>
        <w:tabs>
          <w:tab w:val="left" w:pos="0"/>
        </w:tabs>
        <w:ind w:right="0"/>
        <w:jc w:val="both"/>
        <w:rPr>
          <w:rFonts w:ascii="Times New Roman" w:hAnsi="Times New Roman" w:cs="Times New Roman"/>
          <w:sz w:val="28"/>
          <w:szCs w:val="28"/>
        </w:rPr>
      </w:pPr>
      <w:r>
        <w:rPr>
          <w:rFonts w:ascii="Times New Roman" w:hAnsi="Times New Roman" w:cs="Times New Roman"/>
          <w:sz w:val="28"/>
          <w:szCs w:val="28"/>
        </w:rPr>
        <w:tab/>
        <w:t xml:space="preserve">Сфера туризма в 2020 году наиболее пострадала. </w:t>
      </w:r>
      <w:r w:rsidRPr="00355001">
        <w:rPr>
          <w:rFonts w:ascii="Times New Roman" w:hAnsi="Times New Roman" w:cs="Times New Roman"/>
          <w:sz w:val="28"/>
          <w:szCs w:val="28"/>
        </w:rPr>
        <w:t>С введением ограничений</w:t>
      </w:r>
      <w:r>
        <w:rPr>
          <w:rFonts w:ascii="Times New Roman" w:hAnsi="Times New Roman" w:cs="Times New Roman"/>
          <w:sz w:val="28"/>
          <w:szCs w:val="28"/>
        </w:rPr>
        <w:t xml:space="preserve"> сократилось количество экскурсантов и туристов почти в 4 раза </w:t>
      </w:r>
      <w:r w:rsidRPr="00467500">
        <w:rPr>
          <w:rFonts w:ascii="Times New Roman" w:hAnsi="Times New Roman" w:cs="Times New Roman"/>
          <w:sz w:val="28"/>
          <w:szCs w:val="28"/>
        </w:rPr>
        <w:t>по сравнению с 2019 годом.</w:t>
      </w:r>
      <w:r>
        <w:rPr>
          <w:rFonts w:ascii="Times New Roman" w:hAnsi="Times New Roman" w:cs="Times New Roman"/>
          <w:sz w:val="28"/>
          <w:szCs w:val="28"/>
        </w:rPr>
        <w:t xml:space="preserve"> Однако, во второй половине года стали востребованы</w:t>
      </w:r>
      <w:r w:rsidRPr="00355001">
        <w:rPr>
          <w:rFonts w:ascii="Times New Roman" w:hAnsi="Times New Roman" w:cs="Times New Roman"/>
          <w:sz w:val="28"/>
          <w:szCs w:val="28"/>
        </w:rPr>
        <w:t xml:space="preserve"> программы для малых групп.</w:t>
      </w:r>
      <w:r>
        <w:rPr>
          <w:rFonts w:ascii="Times New Roman" w:hAnsi="Times New Roman" w:cs="Times New Roman"/>
          <w:sz w:val="28"/>
          <w:szCs w:val="28"/>
        </w:rPr>
        <w:t xml:space="preserve"> </w:t>
      </w:r>
    </w:p>
    <w:p w:rsidR="004F396C" w:rsidRDefault="004F396C" w:rsidP="004F396C">
      <w:pPr>
        <w:pStyle w:val="ConsNonformat"/>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На реализацию мероприятий в сфере туризма в 2020 </w:t>
      </w:r>
      <w:r w:rsidRPr="00B028FF">
        <w:rPr>
          <w:rFonts w:ascii="Times New Roman" w:hAnsi="Times New Roman" w:cs="Times New Roman"/>
          <w:sz w:val="28"/>
          <w:szCs w:val="28"/>
        </w:rPr>
        <w:t xml:space="preserve">году </w:t>
      </w:r>
      <w:r>
        <w:rPr>
          <w:rFonts w:ascii="Times New Roman" w:hAnsi="Times New Roman" w:cs="Times New Roman"/>
          <w:sz w:val="28"/>
          <w:szCs w:val="28"/>
        </w:rPr>
        <w:t xml:space="preserve">из бюджета муниципального образования </w:t>
      </w:r>
      <w:r w:rsidRPr="00B028FF">
        <w:rPr>
          <w:rFonts w:ascii="Times New Roman" w:hAnsi="Times New Roman" w:cs="Times New Roman"/>
          <w:sz w:val="28"/>
          <w:szCs w:val="28"/>
        </w:rPr>
        <w:t>выделено</w:t>
      </w:r>
      <w:r>
        <w:rPr>
          <w:rFonts w:ascii="Times New Roman" w:hAnsi="Times New Roman" w:cs="Times New Roman"/>
          <w:sz w:val="28"/>
          <w:szCs w:val="28"/>
        </w:rPr>
        <w:t xml:space="preserve"> 115,00 тысяч рублей. Средства были направлены на проведение районного фотоконкурса «Мой край! Мой взгляд», на приобретение оргтехники для ТИЦ, на исполнение межмуниципального сотрудничества «Северное трехречье» - с</w:t>
      </w:r>
      <w:r w:rsidRPr="0015702D">
        <w:rPr>
          <w:rFonts w:ascii="Times New Roman" w:hAnsi="Times New Roman" w:cs="Times New Roman"/>
          <w:sz w:val="28"/>
          <w:szCs w:val="28"/>
        </w:rPr>
        <w:t>ъёмк</w:t>
      </w:r>
      <w:r>
        <w:rPr>
          <w:rFonts w:ascii="Times New Roman" w:hAnsi="Times New Roman" w:cs="Times New Roman"/>
          <w:sz w:val="28"/>
          <w:szCs w:val="28"/>
        </w:rPr>
        <w:t>и</w:t>
      </w:r>
      <w:r w:rsidRPr="0015702D">
        <w:rPr>
          <w:rFonts w:ascii="Times New Roman" w:hAnsi="Times New Roman" w:cs="Times New Roman"/>
          <w:sz w:val="28"/>
          <w:szCs w:val="28"/>
        </w:rPr>
        <w:t xml:space="preserve"> </w:t>
      </w:r>
      <w:r w:rsidRPr="0015702D">
        <w:rPr>
          <w:rFonts w:ascii="Times New Roman" w:hAnsi="Times New Roman" w:cs="Times New Roman"/>
          <w:sz w:val="28"/>
          <w:szCs w:val="28"/>
        </w:rPr>
        <w:lastRenderedPageBreak/>
        <w:t>рекламного ролика «К</w:t>
      </w:r>
      <w:r>
        <w:rPr>
          <w:rFonts w:ascii="Times New Roman" w:hAnsi="Times New Roman" w:cs="Times New Roman"/>
          <w:sz w:val="28"/>
          <w:szCs w:val="28"/>
        </w:rPr>
        <w:t xml:space="preserve">расноборье расписное» в единый ролик </w:t>
      </w:r>
      <w:r w:rsidRPr="0015702D">
        <w:rPr>
          <w:rFonts w:ascii="Times New Roman" w:hAnsi="Times New Roman" w:cs="Times New Roman"/>
          <w:sz w:val="28"/>
          <w:szCs w:val="28"/>
        </w:rPr>
        <w:t>Северного Трёхречья</w:t>
      </w:r>
      <w:r>
        <w:rPr>
          <w:rFonts w:ascii="Times New Roman" w:hAnsi="Times New Roman" w:cs="Times New Roman"/>
          <w:sz w:val="28"/>
          <w:szCs w:val="28"/>
        </w:rPr>
        <w:t xml:space="preserve">, разработка сайта «Северное трехречье» и наполнение его актуальной информацией о Красноборском районе. Адрес сайта - </w:t>
      </w:r>
      <w:hyperlink r:id="rId7" w:history="1">
        <w:r w:rsidRPr="0075176D">
          <w:rPr>
            <w:rStyle w:val="ac"/>
            <w:rFonts w:ascii="Times New Roman" w:hAnsi="Times New Roman" w:cs="Times New Roman"/>
            <w:sz w:val="28"/>
            <w:szCs w:val="28"/>
          </w:rPr>
          <w:t>https://northern-three-rivers.ru/</w:t>
        </w:r>
      </w:hyperlink>
      <w:r>
        <w:rPr>
          <w:rFonts w:ascii="Times New Roman" w:hAnsi="Times New Roman" w:cs="Times New Roman"/>
          <w:sz w:val="28"/>
          <w:szCs w:val="28"/>
        </w:rPr>
        <w:t xml:space="preserve">  </w:t>
      </w:r>
    </w:p>
    <w:p w:rsidR="004F396C" w:rsidRDefault="004F396C" w:rsidP="004F396C">
      <w:pPr>
        <w:pStyle w:val="ab"/>
        <w:spacing w:before="0" w:beforeAutospacing="0" w:after="0" w:afterAutospacing="0"/>
        <w:jc w:val="both"/>
        <w:rPr>
          <w:b/>
          <w:color w:val="000000"/>
          <w:sz w:val="27"/>
          <w:szCs w:val="27"/>
        </w:rPr>
      </w:pPr>
    </w:p>
    <w:p w:rsidR="004F396C" w:rsidRDefault="004F396C" w:rsidP="00991DB2">
      <w:pPr>
        <w:pStyle w:val="ab"/>
        <w:spacing w:before="0" w:beforeAutospacing="0" w:after="0" w:afterAutospacing="0"/>
        <w:jc w:val="center"/>
        <w:rPr>
          <w:b/>
          <w:color w:val="000000"/>
          <w:sz w:val="27"/>
          <w:szCs w:val="27"/>
        </w:rPr>
      </w:pPr>
      <w:r w:rsidRPr="00E33705">
        <w:rPr>
          <w:b/>
          <w:color w:val="000000"/>
          <w:sz w:val="27"/>
          <w:szCs w:val="27"/>
        </w:rPr>
        <w:t>З</w:t>
      </w:r>
      <w:r>
        <w:rPr>
          <w:b/>
          <w:color w:val="000000"/>
          <w:sz w:val="27"/>
          <w:szCs w:val="27"/>
        </w:rPr>
        <w:t>АДАЧИ</w:t>
      </w:r>
      <w:r w:rsidRPr="00E33705">
        <w:rPr>
          <w:b/>
          <w:color w:val="000000"/>
          <w:sz w:val="27"/>
          <w:szCs w:val="27"/>
        </w:rPr>
        <w:t>:</w:t>
      </w:r>
    </w:p>
    <w:p w:rsidR="004F396C" w:rsidRDefault="004F396C" w:rsidP="004F396C">
      <w:pPr>
        <w:pStyle w:val="ab"/>
        <w:spacing w:before="0" w:beforeAutospacing="0" w:after="0" w:afterAutospacing="0"/>
        <w:ind w:firstLine="360"/>
        <w:jc w:val="both"/>
        <w:rPr>
          <w:b/>
          <w:color w:val="000000"/>
          <w:sz w:val="27"/>
          <w:szCs w:val="27"/>
        </w:rPr>
      </w:pPr>
    </w:p>
    <w:p w:rsidR="004F396C" w:rsidRPr="00DC1715" w:rsidRDefault="004F396C" w:rsidP="004F396C">
      <w:pPr>
        <w:pStyle w:val="ab"/>
        <w:spacing w:before="0" w:beforeAutospacing="0" w:after="0" w:afterAutospacing="0"/>
        <w:ind w:firstLine="360"/>
        <w:jc w:val="both"/>
        <w:rPr>
          <w:color w:val="000000"/>
          <w:sz w:val="28"/>
          <w:szCs w:val="28"/>
        </w:rPr>
      </w:pPr>
      <w:r w:rsidRPr="00DC1715">
        <w:rPr>
          <w:bCs/>
          <w:sz w:val="28"/>
          <w:szCs w:val="28"/>
        </w:rPr>
        <w:t xml:space="preserve">Подводя итог сказанному, отмечу, что сложный год не остановил развитие сферы культуры. Большинство планов было реализовано. </w:t>
      </w:r>
      <w:r w:rsidRPr="00DC1715">
        <w:rPr>
          <w:b/>
          <w:color w:val="000000"/>
          <w:sz w:val="28"/>
          <w:szCs w:val="28"/>
        </w:rPr>
        <w:t xml:space="preserve">Задачи, поставленные перед сферой культуры на 2020 год, выполнены на 90%. </w:t>
      </w:r>
      <w:r w:rsidRPr="00DC1715">
        <w:rPr>
          <w:color w:val="000000"/>
          <w:sz w:val="28"/>
          <w:szCs w:val="28"/>
        </w:rPr>
        <w:t>В связи с отсутствием финансирования неудалось выполнить только работы по обследованию здания Телеговского КДЦ в дер. Ершевской.</w:t>
      </w:r>
    </w:p>
    <w:p w:rsidR="004F396C" w:rsidRPr="00DC1715" w:rsidRDefault="004F396C" w:rsidP="004F396C">
      <w:pPr>
        <w:spacing w:after="0" w:line="240" w:lineRule="auto"/>
        <w:ind w:firstLine="709"/>
        <w:jc w:val="both"/>
        <w:rPr>
          <w:rFonts w:ascii="Times New Roman" w:eastAsia="Times New Roman" w:hAnsi="Times New Roman" w:cs="Times New Roman"/>
          <w:bCs/>
          <w:sz w:val="28"/>
          <w:szCs w:val="28"/>
        </w:rPr>
      </w:pPr>
      <w:r w:rsidRPr="00DC1715">
        <w:rPr>
          <w:rFonts w:ascii="Times New Roman" w:eastAsia="Times New Roman" w:hAnsi="Times New Roman" w:cs="Times New Roman"/>
          <w:bCs/>
          <w:sz w:val="28"/>
          <w:szCs w:val="28"/>
        </w:rPr>
        <w:t>Надеюсь, что и в этом году, адаптировавшись к ситуации, учреждения культуры покажут хорошие результаты. А задачи мы ставим следующие:</w:t>
      </w:r>
    </w:p>
    <w:p w:rsidR="004F396C" w:rsidRPr="00DC1715" w:rsidRDefault="004F396C" w:rsidP="004F396C">
      <w:pPr>
        <w:pStyle w:val="ab"/>
        <w:numPr>
          <w:ilvl w:val="0"/>
          <w:numId w:val="7"/>
        </w:numPr>
        <w:spacing w:before="0" w:beforeAutospacing="0" w:after="0" w:afterAutospacing="0"/>
        <w:ind w:left="641" w:hanging="357"/>
        <w:jc w:val="both"/>
        <w:rPr>
          <w:color w:val="000000"/>
          <w:sz w:val="28"/>
          <w:szCs w:val="28"/>
        </w:rPr>
      </w:pPr>
      <w:r w:rsidRPr="00DC1715">
        <w:rPr>
          <w:color w:val="000000"/>
          <w:sz w:val="28"/>
          <w:szCs w:val="28"/>
        </w:rPr>
        <w:t>Достижение показателей национального проекта «Культура» (увелич</w:t>
      </w:r>
      <w:r>
        <w:rPr>
          <w:color w:val="000000"/>
          <w:sz w:val="28"/>
          <w:szCs w:val="28"/>
        </w:rPr>
        <w:t>ение</w:t>
      </w:r>
      <w:r w:rsidRPr="00DC1715">
        <w:rPr>
          <w:color w:val="000000"/>
          <w:sz w:val="28"/>
          <w:szCs w:val="28"/>
        </w:rPr>
        <w:t xml:space="preserve"> количеств</w:t>
      </w:r>
      <w:r>
        <w:rPr>
          <w:color w:val="000000"/>
          <w:sz w:val="28"/>
          <w:szCs w:val="28"/>
        </w:rPr>
        <w:t>а</w:t>
      </w:r>
      <w:r w:rsidRPr="00DC1715">
        <w:rPr>
          <w:color w:val="000000"/>
          <w:sz w:val="28"/>
          <w:szCs w:val="28"/>
        </w:rPr>
        <w:t xml:space="preserve"> пос</w:t>
      </w:r>
      <w:r>
        <w:rPr>
          <w:color w:val="000000"/>
          <w:sz w:val="28"/>
          <w:szCs w:val="28"/>
        </w:rPr>
        <w:t xml:space="preserve">етителей </w:t>
      </w:r>
      <w:r w:rsidRPr="00DC1715">
        <w:rPr>
          <w:color w:val="000000"/>
          <w:sz w:val="28"/>
          <w:szCs w:val="28"/>
        </w:rPr>
        <w:t>учреждений культуры);</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Участие в федеральном конкурсе по созданию модельных библиотек;</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Проведение цикла мероприятий, посвященных юбилею А.А. Борисова;</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Участие в федеральном конкурсе по капитальному ремонту СП «Пермогорский КДЦ»;</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Участие в федеральном конкурсе по созданию кинозала в РКЦ;</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Проведение капитального ремонта здания МКУК «Черевковский центр культуры», в том числе помещения Черевковской библиотеки;</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Проведение ремонтов в СП «Белослудский КДЦ», СП «Верхнеуфтюгский КЭЦ» (д. Березонаволок), СП «Куликовский КДЦ» (п. Куликово);</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Продолжение благоустройства парка «Белого гриба»;</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Реализация проекта «Культурный дворик» возле Красноборского музея;</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Проведение фестиваля «Лето расписное»;</w:t>
      </w:r>
    </w:p>
    <w:p w:rsidR="004F396C" w:rsidRPr="00DC1715" w:rsidRDefault="004F396C" w:rsidP="004F396C">
      <w:pPr>
        <w:pStyle w:val="ab"/>
        <w:numPr>
          <w:ilvl w:val="0"/>
          <w:numId w:val="7"/>
        </w:numPr>
        <w:spacing w:before="0"/>
        <w:jc w:val="both"/>
        <w:rPr>
          <w:color w:val="000000"/>
          <w:sz w:val="28"/>
          <w:szCs w:val="28"/>
        </w:rPr>
      </w:pPr>
      <w:r w:rsidRPr="00DC1715">
        <w:rPr>
          <w:color w:val="000000"/>
          <w:sz w:val="28"/>
          <w:szCs w:val="28"/>
        </w:rPr>
        <w:t>Вовлечение жителей района в программу «Волонтеры культуры»;</w:t>
      </w:r>
    </w:p>
    <w:p w:rsidR="004F396C" w:rsidRPr="00991DB2" w:rsidRDefault="004F396C" w:rsidP="00991DB2">
      <w:pPr>
        <w:pStyle w:val="ab"/>
        <w:numPr>
          <w:ilvl w:val="0"/>
          <w:numId w:val="7"/>
        </w:numPr>
        <w:spacing w:before="0"/>
        <w:jc w:val="both"/>
        <w:rPr>
          <w:color w:val="000000"/>
          <w:sz w:val="27"/>
          <w:szCs w:val="27"/>
        </w:rPr>
      </w:pPr>
      <w:r w:rsidRPr="00DC1715">
        <w:rPr>
          <w:color w:val="000000"/>
          <w:sz w:val="28"/>
          <w:szCs w:val="28"/>
        </w:rPr>
        <w:t>Участие в областном конкурсе  субсидий на обновление музыкальных инструментов и улучшение материально-технической базы учреждений.</w:t>
      </w:r>
    </w:p>
    <w:p w:rsidR="004F396C" w:rsidRDefault="00991DB2" w:rsidP="00991DB2">
      <w:pPr>
        <w:pStyle w:val="a7"/>
        <w:jc w:val="center"/>
        <w:rPr>
          <w:rFonts w:ascii="Times New Roman" w:hAnsi="Times New Roman"/>
          <w:b/>
          <w:sz w:val="28"/>
          <w:szCs w:val="28"/>
        </w:rPr>
      </w:pPr>
      <w:r>
        <w:rPr>
          <w:rFonts w:ascii="Times New Roman" w:hAnsi="Times New Roman"/>
          <w:b/>
          <w:sz w:val="28"/>
          <w:szCs w:val="28"/>
        </w:rPr>
        <w:t>ЗДРАВООХРАНЕНИЕ</w:t>
      </w:r>
    </w:p>
    <w:p w:rsidR="00991DB2" w:rsidRPr="004F396C" w:rsidRDefault="00991DB2" w:rsidP="00991DB2">
      <w:pPr>
        <w:pStyle w:val="a7"/>
        <w:jc w:val="center"/>
        <w:rPr>
          <w:rFonts w:ascii="Times New Roman" w:hAnsi="Times New Roman"/>
          <w:b/>
          <w:sz w:val="28"/>
          <w:szCs w:val="28"/>
        </w:rPr>
      </w:pPr>
    </w:p>
    <w:p w:rsidR="00991DB2" w:rsidRPr="005B3713" w:rsidRDefault="00991DB2" w:rsidP="00991DB2">
      <w:pPr>
        <w:pStyle w:val="a7"/>
        <w:jc w:val="both"/>
        <w:rPr>
          <w:rFonts w:ascii="Times New Roman" w:hAnsi="Times New Roman"/>
          <w:sz w:val="28"/>
          <w:szCs w:val="28"/>
        </w:rPr>
      </w:pPr>
      <w:r w:rsidRPr="00A424B4">
        <w:rPr>
          <w:rFonts w:ascii="Times New Roman" w:hAnsi="Times New Roman"/>
          <w:sz w:val="28"/>
          <w:szCs w:val="28"/>
        </w:rPr>
        <w:t xml:space="preserve">В составе ЦРБ </w:t>
      </w:r>
      <w:r>
        <w:rPr>
          <w:rFonts w:ascii="Times New Roman" w:hAnsi="Times New Roman"/>
          <w:sz w:val="28"/>
          <w:szCs w:val="28"/>
        </w:rPr>
        <w:t>в районе функционируют</w:t>
      </w:r>
      <w:r w:rsidRPr="00A424B4">
        <w:rPr>
          <w:rFonts w:ascii="Times New Roman" w:hAnsi="Times New Roman"/>
          <w:sz w:val="28"/>
          <w:szCs w:val="28"/>
        </w:rPr>
        <w:t xml:space="preserve"> 2 врачебных амбулатории (Куликовская ВА и Черевковская ВА), 16 ФАПов.</w:t>
      </w:r>
    </w:p>
    <w:p w:rsid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Амбулатороно-поликлиническая помощь оказывается по 15 профилям.</w:t>
      </w:r>
    </w:p>
    <w:p w:rsid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Круглосуточная стационарная помощь оказывается по 4 профилям.</w:t>
      </w:r>
    </w:p>
    <w:p w:rsid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Укомплектованность врачебных должностей составляет 59,5%. Работает 24 врача.</w:t>
      </w:r>
    </w:p>
    <w:p w:rsid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Укомплектованность должностями средних медицинских работников составляет 86, 8 %. Работает 109 специалистов среднего звена.</w:t>
      </w:r>
    </w:p>
    <w:p w:rsidR="00991DB2" w:rsidRDefault="00991DB2" w:rsidP="00991DB2">
      <w:pPr>
        <w:pStyle w:val="a7"/>
        <w:jc w:val="both"/>
        <w:rPr>
          <w:rFonts w:ascii="Times New Roman" w:hAnsi="Times New Roman"/>
          <w:sz w:val="28"/>
          <w:szCs w:val="28"/>
        </w:rPr>
      </w:pPr>
      <w:r>
        <w:rPr>
          <w:rFonts w:ascii="Times New Roman" w:hAnsi="Times New Roman"/>
          <w:sz w:val="28"/>
          <w:szCs w:val="28"/>
        </w:rPr>
        <w:lastRenderedPageBreak/>
        <w:t xml:space="preserve">              В 2020 году введено в строй новее здание терапевтического отделения на 20 коек круглосуточного стационара и 10 коек дневного стационара. Объект построен в рамках реализации мероприятий государственной программы «Комплексное развитие сельских территорий».</w:t>
      </w:r>
    </w:p>
    <w:p w:rsid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В июне 2021 года заканчивается капитальный ремонт хирургического отделения.</w:t>
      </w:r>
    </w:p>
    <w:p w:rsidR="00991DB2" w:rsidRPr="00A141CF" w:rsidRDefault="00991DB2" w:rsidP="00991DB2">
      <w:pPr>
        <w:pStyle w:val="a7"/>
        <w:jc w:val="both"/>
        <w:rPr>
          <w:rFonts w:ascii="Times New Roman" w:hAnsi="Times New Roman"/>
          <w:sz w:val="28"/>
          <w:szCs w:val="28"/>
        </w:rPr>
      </w:pPr>
      <w:r>
        <w:rPr>
          <w:rFonts w:ascii="Times New Roman" w:hAnsi="Times New Roman"/>
          <w:sz w:val="28"/>
          <w:szCs w:val="28"/>
        </w:rPr>
        <w:t xml:space="preserve"> </w:t>
      </w:r>
    </w:p>
    <w:p w:rsidR="00991DB2" w:rsidRDefault="00991DB2" w:rsidP="00991DB2">
      <w:pPr>
        <w:pStyle w:val="a9"/>
        <w:shd w:val="clear" w:color="auto" w:fill="FFFFFF"/>
        <w:spacing w:after="0" w:line="240" w:lineRule="auto"/>
        <w:ind w:left="1068"/>
        <w:jc w:val="center"/>
        <w:rPr>
          <w:rFonts w:ascii="Times New Roman" w:hAnsi="Times New Roman"/>
          <w:b/>
          <w:bCs/>
          <w:sz w:val="28"/>
          <w:szCs w:val="28"/>
        </w:rPr>
      </w:pPr>
      <w:r>
        <w:rPr>
          <w:rFonts w:ascii="Times New Roman" w:hAnsi="Times New Roman"/>
          <w:b/>
          <w:bCs/>
          <w:sz w:val="28"/>
          <w:szCs w:val="28"/>
        </w:rPr>
        <w:t>ГРАЖДАНСКАЯ ОБОРОНА, БЕЗОПАСНОСТЬ</w:t>
      </w:r>
    </w:p>
    <w:p w:rsidR="00991DB2" w:rsidRPr="00991DB2" w:rsidRDefault="00991DB2" w:rsidP="00991DB2">
      <w:pPr>
        <w:pStyle w:val="a9"/>
        <w:shd w:val="clear" w:color="auto" w:fill="FFFFFF"/>
        <w:spacing w:after="0" w:line="240" w:lineRule="auto"/>
        <w:ind w:left="1068"/>
        <w:jc w:val="center"/>
        <w:rPr>
          <w:rFonts w:ascii="Times New Roman" w:hAnsi="Times New Roman"/>
          <w:b/>
          <w:bCs/>
          <w:sz w:val="28"/>
          <w:szCs w:val="28"/>
        </w:rPr>
      </w:pPr>
    </w:p>
    <w:p w:rsidR="00991DB2" w:rsidRPr="00991DB2" w:rsidRDefault="00991DB2" w:rsidP="00991DB2">
      <w:pPr>
        <w:pStyle w:val="a7"/>
        <w:jc w:val="both"/>
        <w:rPr>
          <w:rStyle w:val="FontStyle21"/>
        </w:rPr>
      </w:pPr>
      <w:r>
        <w:rPr>
          <w:rStyle w:val="FontStyle21"/>
        </w:rPr>
        <w:t xml:space="preserve">             </w:t>
      </w:r>
      <w:r w:rsidRPr="00991DB2">
        <w:rPr>
          <w:rStyle w:val="FontStyle21"/>
        </w:rPr>
        <w:t>В 2020 году режимов чрезвычайных ситуаций не вводилось. Нам пришлось работать в режиме повышенной готовности, который введен на территории всей Архангельской области.</w:t>
      </w:r>
    </w:p>
    <w:p w:rsidR="00991DB2" w:rsidRPr="00991DB2" w:rsidRDefault="00991DB2" w:rsidP="00991DB2">
      <w:pPr>
        <w:pStyle w:val="a7"/>
        <w:jc w:val="both"/>
        <w:rPr>
          <w:rFonts w:ascii="Times New Roman" w:hAnsi="Times New Roman"/>
          <w:b/>
          <w:sz w:val="28"/>
          <w:szCs w:val="28"/>
        </w:rPr>
      </w:pPr>
      <w:r>
        <w:rPr>
          <w:rFonts w:ascii="Times New Roman" w:hAnsi="Times New Roman"/>
          <w:sz w:val="28"/>
          <w:szCs w:val="28"/>
        </w:rPr>
        <w:t xml:space="preserve">        </w:t>
      </w:r>
      <w:r w:rsidRPr="00991DB2">
        <w:rPr>
          <w:rFonts w:ascii="Times New Roman" w:hAnsi="Times New Roman"/>
          <w:sz w:val="28"/>
          <w:szCs w:val="28"/>
        </w:rPr>
        <w:t xml:space="preserve">Наиболее сложная обстановка в районе сложилась в период </w:t>
      </w:r>
      <w:r w:rsidRPr="00991DB2">
        <w:rPr>
          <w:rFonts w:ascii="Times New Roman" w:hAnsi="Times New Roman"/>
          <w:b/>
          <w:sz w:val="28"/>
          <w:szCs w:val="28"/>
        </w:rPr>
        <w:t>весеннего паводка.</w:t>
      </w:r>
    </w:p>
    <w:p w:rsid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w:t>
      </w:r>
      <w:r w:rsidRPr="00991DB2">
        <w:rPr>
          <w:rFonts w:ascii="Times New Roman" w:hAnsi="Times New Roman"/>
          <w:sz w:val="28"/>
          <w:szCs w:val="28"/>
        </w:rPr>
        <w:t>Вопрос о готовности МО «Красноборский муниципальный район» к весеннему паводку 2020 года и дополнительных мерах по обеспечению безопасности населения, устойчивого функционирования объектов жизнеобеспечения в период паводка 2020 года рассмотрен 4 раза на заседаниях КЧС и ОПБ</w:t>
      </w:r>
      <w:r>
        <w:rPr>
          <w:rFonts w:ascii="Times New Roman" w:hAnsi="Times New Roman"/>
          <w:sz w:val="28"/>
          <w:szCs w:val="28"/>
        </w:rPr>
        <w:t>.</w:t>
      </w:r>
      <w:r w:rsidRPr="00991DB2">
        <w:rPr>
          <w:rFonts w:ascii="Times New Roman" w:hAnsi="Times New Roman"/>
          <w:sz w:val="28"/>
          <w:szCs w:val="28"/>
        </w:rPr>
        <w:t xml:space="preserve">  </w:t>
      </w:r>
      <w:r w:rsidRPr="00991DB2">
        <w:rPr>
          <w:rFonts w:ascii="Times New Roman" w:hAnsi="Times New Roman"/>
          <w:sz w:val="28"/>
          <w:szCs w:val="28"/>
        </w:rPr>
        <w:tab/>
      </w:r>
    </w:p>
    <w:p w:rsidR="00991DB2" w:rsidRP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w:t>
      </w:r>
      <w:r w:rsidRPr="00991DB2">
        <w:rPr>
          <w:rFonts w:ascii="Times New Roman" w:hAnsi="Times New Roman"/>
          <w:sz w:val="28"/>
          <w:szCs w:val="28"/>
        </w:rPr>
        <w:t>Ледоход прошел на безопасных отметках, однако весенний паводок затянулся и прошел на высоких уровнях, в том числе отмечен впервые большой уровень талых вод в р.Уфтюга, от которых пострадали жители деревень Петраково,  Верхняя Уфтюга, Березонаволок, Чаща. При дальнейшем подъеме уровня воды в р.Северная Двина пострадали жители п.Дябрино.</w:t>
      </w:r>
    </w:p>
    <w:p w:rsidR="00991DB2" w:rsidRPr="00991DB2" w:rsidRDefault="00991DB2" w:rsidP="00991DB2">
      <w:pPr>
        <w:pStyle w:val="a7"/>
        <w:jc w:val="both"/>
        <w:rPr>
          <w:rFonts w:ascii="Times New Roman" w:hAnsi="Times New Roman"/>
          <w:sz w:val="28"/>
          <w:szCs w:val="28"/>
        </w:rPr>
      </w:pPr>
      <w:r>
        <w:rPr>
          <w:rFonts w:ascii="Times New Roman" w:hAnsi="Times New Roman"/>
          <w:sz w:val="28"/>
          <w:szCs w:val="28"/>
        </w:rPr>
        <w:t xml:space="preserve">        </w:t>
      </w:r>
      <w:r w:rsidRPr="00991DB2">
        <w:rPr>
          <w:rFonts w:ascii="Times New Roman" w:hAnsi="Times New Roman"/>
          <w:sz w:val="28"/>
          <w:szCs w:val="28"/>
        </w:rPr>
        <w:t>08 мая 2020 г. в результате сильных дождей, резкого повышения температуры и активного снеготаяния уровень воды на р. Уфтюга по ГП  «Ярухино» поднялся до отметки 595 см (превысил норму максимального уровня весеннего половодья на 164 см, исторический максимум на 76 см).</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В зоне затопления оказались населенные пункты МО «Верхнеуфтюгское»: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д. Березонаволок, 5 многоквартирных домов, 23 человека (в т.ч 2 детей);</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с. Верхняя Уфтюга, 2 многоквартирных дома, 6 человек;</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д. Малое Петраково, 3 дома, 6 человек;</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д. Чаща, 2 дома, 5 человек.</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11 мая 2020 г. уровень воды на р. Северная Двина по ГП «Телегово» достиг отметки неблагоприятного явления для н.п. Дябрино и составил 656 см. Максимальный уровень 687 см  по ГП «Телегово» зафиксирован 19, 20, 21 мая текущего года.</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В зоне затопления в п. Дябрино МО «Алексеевское» оказались 13 домов ( в т.ч. 8 многоквартирных), 31 человек (в т.ч. 3 детей).</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Всего в результате паводка подтоплено 25 жилых домов (в т.ч. 15 многоквартирных), где проживает 71 человек (в т.ч. 5 детей).</w:t>
      </w:r>
    </w:p>
    <w:p w:rsidR="00991DB2" w:rsidRPr="00991DB2" w:rsidRDefault="002A1E7B" w:rsidP="00991DB2">
      <w:pPr>
        <w:pStyle w:val="a7"/>
        <w:jc w:val="both"/>
        <w:rPr>
          <w:rFonts w:ascii="Times New Roman" w:hAnsi="Times New Roman"/>
          <w:sz w:val="28"/>
          <w:szCs w:val="28"/>
        </w:rPr>
      </w:pPr>
      <w:r>
        <w:rPr>
          <w:rFonts w:ascii="Times New Roman" w:hAnsi="Times New Roman"/>
          <w:sz w:val="28"/>
          <w:szCs w:val="28"/>
        </w:rPr>
        <w:lastRenderedPageBreak/>
        <w:t xml:space="preserve">     </w:t>
      </w:r>
      <w:r w:rsidR="00991DB2" w:rsidRPr="00991DB2">
        <w:rPr>
          <w:rFonts w:ascii="Times New Roman" w:hAnsi="Times New Roman"/>
          <w:sz w:val="28"/>
          <w:szCs w:val="28"/>
        </w:rPr>
        <w:t xml:space="preserve">Из сотрудников администрации МО «Красноборский муниципальный район» была создана комиссия по оценке ущерба, причиненного паводком, которая интенсивно поработала. </w:t>
      </w:r>
    </w:p>
    <w:p w:rsidR="00991DB2" w:rsidRPr="00991DB2" w:rsidRDefault="002A1E7B" w:rsidP="00991DB2">
      <w:pPr>
        <w:pStyle w:val="a7"/>
        <w:jc w:val="both"/>
        <w:rPr>
          <w:rFonts w:ascii="Times New Roman" w:hAnsi="Times New Roman"/>
          <w:sz w:val="28"/>
          <w:szCs w:val="28"/>
        </w:rPr>
      </w:pPr>
      <w:r>
        <w:rPr>
          <w:rFonts w:ascii="Times New Roman" w:hAnsi="Times New Roman"/>
          <w:sz w:val="28"/>
          <w:szCs w:val="28"/>
        </w:rPr>
        <w:t xml:space="preserve">     </w:t>
      </w:r>
      <w:r w:rsidR="00991DB2" w:rsidRPr="00991DB2">
        <w:rPr>
          <w:rFonts w:ascii="Times New Roman" w:hAnsi="Times New Roman"/>
          <w:sz w:val="28"/>
          <w:szCs w:val="28"/>
        </w:rPr>
        <w:t>В связи с нехваткой финансовых средств в бюджете муниципального района на цели предупреждения и ликвидации чрезвычайных ситуаций администрация МО «Красноборский муниципальный район» обратилась  в Правительство Архангельской области с ходатайством о выделении финансовой помощи из областного бюджета на выполнение мероприятий по ликвидации последствий паводка на территории муниципального района.</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В результате нашему району одному из первых было выделено 685,0 тыс. рублей, в т.ч.:</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- 355,0 тыс. рублей на оказание единовременной материальной помощи 71 пострадавшему от паводка весной 2020 года;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- 330,0 тыс. рублей на оказание 22 пострадавшим паводка весной 2020 года финансовой помощи в связи с частичной утратой имущества первой необходимости.  </w:t>
      </w:r>
    </w:p>
    <w:p w:rsidR="00991DB2" w:rsidRPr="00991DB2" w:rsidRDefault="002A1E7B" w:rsidP="00991DB2">
      <w:pPr>
        <w:pStyle w:val="a7"/>
        <w:jc w:val="both"/>
        <w:rPr>
          <w:rStyle w:val="FontStyle21"/>
        </w:rPr>
      </w:pPr>
      <w:r>
        <w:rPr>
          <w:rFonts w:ascii="Times New Roman" w:hAnsi="Times New Roman"/>
          <w:sz w:val="28"/>
          <w:szCs w:val="28"/>
        </w:rPr>
        <w:t xml:space="preserve">      </w:t>
      </w:r>
      <w:r w:rsidR="00991DB2" w:rsidRPr="00991DB2">
        <w:rPr>
          <w:rFonts w:ascii="Times New Roman" w:hAnsi="Times New Roman"/>
          <w:sz w:val="28"/>
          <w:szCs w:val="28"/>
        </w:rPr>
        <w:t>В 2020 году службой ЕДДС МО «Красноборский муниципальный район» с начала года принято 7309 обращений граждан и юридических лиц (увеличение на 20% по сравнению с 2019 годом). Все обращения данной службой отработаны. Основные обращения – аварии на объектах жизнеобеспечения населения, ДТП, состояние автомобильных дорог, транспортная доступность в периоды весенней и осеннее-зимней распутицы, переправа через р. Северная Двина, весенний паводок и другие обращения.</w:t>
      </w:r>
    </w:p>
    <w:p w:rsidR="00991DB2" w:rsidRPr="00991DB2" w:rsidRDefault="002A1E7B" w:rsidP="00991DB2">
      <w:pPr>
        <w:pStyle w:val="a7"/>
        <w:jc w:val="both"/>
        <w:rPr>
          <w:rStyle w:val="FontStyle21"/>
        </w:rPr>
      </w:pPr>
      <w:r>
        <w:rPr>
          <w:rStyle w:val="FontStyle21"/>
        </w:rPr>
        <w:t xml:space="preserve">     </w:t>
      </w:r>
      <w:r w:rsidR="00991DB2" w:rsidRPr="00991DB2">
        <w:rPr>
          <w:rStyle w:val="FontStyle21"/>
        </w:rPr>
        <w:t>В 2020 году, по сравнению с 2019 годом, количество происшествий и их тяжесть сложилась следующим образом:</w:t>
      </w:r>
    </w:p>
    <w:p w:rsidR="00991DB2" w:rsidRPr="00991DB2" w:rsidRDefault="00991DB2" w:rsidP="00991DB2">
      <w:pPr>
        <w:pStyle w:val="a7"/>
        <w:jc w:val="both"/>
        <w:rPr>
          <w:rStyle w:val="FontStyle21"/>
        </w:rPr>
      </w:pPr>
      <w:r w:rsidRPr="00991DB2">
        <w:rPr>
          <w:rStyle w:val="FontStyle21"/>
        </w:rPr>
        <w:t>- количество пожаров и загораний снизилось с 53 до 33;</w:t>
      </w:r>
    </w:p>
    <w:p w:rsidR="00991DB2" w:rsidRPr="00991DB2" w:rsidRDefault="00991DB2" w:rsidP="00991DB2">
      <w:pPr>
        <w:pStyle w:val="a7"/>
        <w:jc w:val="both"/>
        <w:rPr>
          <w:rStyle w:val="FontStyle21"/>
        </w:rPr>
      </w:pPr>
      <w:r w:rsidRPr="00991DB2">
        <w:rPr>
          <w:rStyle w:val="FontStyle21"/>
        </w:rPr>
        <w:t>- не допущено погибших на пожарах;</w:t>
      </w:r>
    </w:p>
    <w:p w:rsidR="00991DB2" w:rsidRPr="00991DB2" w:rsidRDefault="00991DB2" w:rsidP="00991DB2">
      <w:pPr>
        <w:pStyle w:val="a7"/>
        <w:jc w:val="both"/>
        <w:rPr>
          <w:rStyle w:val="FontStyle21"/>
        </w:rPr>
      </w:pPr>
      <w:r w:rsidRPr="00991DB2">
        <w:rPr>
          <w:rStyle w:val="FontStyle21"/>
        </w:rPr>
        <w:t>- количество случаев пала сухой травы снизилось с 6 до 3;</w:t>
      </w:r>
    </w:p>
    <w:p w:rsidR="00991DB2" w:rsidRPr="00991DB2" w:rsidRDefault="00991DB2" w:rsidP="00991DB2">
      <w:pPr>
        <w:pStyle w:val="a7"/>
        <w:jc w:val="both"/>
        <w:rPr>
          <w:rStyle w:val="FontStyle21"/>
        </w:rPr>
      </w:pPr>
      <w:r w:rsidRPr="00991DB2">
        <w:rPr>
          <w:rStyle w:val="FontStyle21"/>
        </w:rPr>
        <w:t>-  произошел 1 лесной пожар, в 2019 году из-за дождливого лета лесных пожаров не было;</w:t>
      </w:r>
    </w:p>
    <w:p w:rsidR="00991DB2" w:rsidRPr="00991DB2" w:rsidRDefault="00991DB2" w:rsidP="00991DB2">
      <w:pPr>
        <w:pStyle w:val="a7"/>
        <w:jc w:val="both"/>
        <w:rPr>
          <w:rStyle w:val="FontStyle21"/>
        </w:rPr>
      </w:pPr>
      <w:r w:rsidRPr="00991DB2">
        <w:rPr>
          <w:rStyle w:val="FontStyle21"/>
        </w:rPr>
        <w:t>- количество ДТП с пострадавшими осталось на том же уровне (18),  количество пострадавших сократилось с 34 до 8;</w:t>
      </w:r>
    </w:p>
    <w:p w:rsidR="00991DB2" w:rsidRPr="00991DB2" w:rsidRDefault="00991DB2" w:rsidP="00991DB2">
      <w:pPr>
        <w:pStyle w:val="a7"/>
        <w:jc w:val="both"/>
        <w:rPr>
          <w:rStyle w:val="FontStyle21"/>
        </w:rPr>
      </w:pPr>
      <w:r w:rsidRPr="00991DB2">
        <w:rPr>
          <w:rStyle w:val="FontStyle21"/>
        </w:rPr>
        <w:t>- количество погибших при ДТП сократилось с 3 до 2;</w:t>
      </w:r>
    </w:p>
    <w:p w:rsidR="00991DB2" w:rsidRPr="00991DB2" w:rsidRDefault="00991DB2" w:rsidP="00991DB2">
      <w:pPr>
        <w:pStyle w:val="a7"/>
        <w:jc w:val="both"/>
        <w:rPr>
          <w:rStyle w:val="FontStyle21"/>
        </w:rPr>
      </w:pPr>
      <w:r w:rsidRPr="00991DB2">
        <w:rPr>
          <w:rStyle w:val="FontStyle21"/>
        </w:rPr>
        <w:t>-  количество погибших на водных объектах сократилось с 3 до 2 (Симарев, Мирзоев);</w:t>
      </w:r>
    </w:p>
    <w:p w:rsidR="00991DB2" w:rsidRPr="00991DB2" w:rsidRDefault="00991DB2" w:rsidP="00991DB2">
      <w:pPr>
        <w:pStyle w:val="a7"/>
        <w:jc w:val="both"/>
        <w:rPr>
          <w:rStyle w:val="FontStyle21"/>
        </w:rPr>
      </w:pPr>
      <w:r w:rsidRPr="00991DB2">
        <w:rPr>
          <w:rStyle w:val="FontStyle21"/>
        </w:rPr>
        <w:t>- количество сообщений о потерявшихся в лесу снизилось с 8 до 6, из них 1 погибший (АППГ-2), 5 спасено;</w:t>
      </w:r>
    </w:p>
    <w:p w:rsidR="00991DB2" w:rsidRPr="00991DB2" w:rsidRDefault="00991DB2" w:rsidP="00991DB2">
      <w:pPr>
        <w:pStyle w:val="a7"/>
        <w:jc w:val="both"/>
        <w:rPr>
          <w:rStyle w:val="FontStyle21"/>
        </w:rPr>
      </w:pPr>
      <w:r w:rsidRPr="00991DB2">
        <w:rPr>
          <w:rStyle w:val="FontStyle21"/>
        </w:rPr>
        <w:t>- количество отключений электроэнергии сократилось с 78 до 67, в том числе аварийных отключений - с 35 случаев до 25;</w:t>
      </w:r>
    </w:p>
    <w:p w:rsidR="00991DB2" w:rsidRPr="00991DB2" w:rsidRDefault="00991DB2" w:rsidP="00991DB2">
      <w:pPr>
        <w:pStyle w:val="a7"/>
        <w:jc w:val="both"/>
        <w:rPr>
          <w:rFonts w:ascii="Times New Roman" w:hAnsi="Times New Roman"/>
          <w:sz w:val="28"/>
          <w:szCs w:val="28"/>
        </w:rPr>
      </w:pPr>
      <w:r w:rsidRPr="00991DB2">
        <w:rPr>
          <w:rStyle w:val="FontStyle21"/>
        </w:rPr>
        <w:t>- количество аварий на водопроводе сократилось с 4 до 1, аварий на теплосетях – с 2 до 0.</w:t>
      </w:r>
    </w:p>
    <w:p w:rsidR="00991DB2" w:rsidRPr="00991DB2" w:rsidRDefault="002A1E7B" w:rsidP="00991DB2">
      <w:pPr>
        <w:pStyle w:val="a7"/>
        <w:jc w:val="both"/>
        <w:rPr>
          <w:rFonts w:ascii="Times New Roman" w:eastAsia="Calibri" w:hAnsi="Times New Roman"/>
          <w:sz w:val="28"/>
          <w:szCs w:val="28"/>
        </w:rPr>
      </w:pPr>
      <w:r>
        <w:rPr>
          <w:rFonts w:ascii="Times New Roman" w:hAnsi="Times New Roman"/>
          <w:sz w:val="28"/>
          <w:szCs w:val="28"/>
        </w:rPr>
        <w:t xml:space="preserve">          </w:t>
      </w:r>
      <w:r w:rsidR="00991DB2" w:rsidRPr="00991DB2">
        <w:rPr>
          <w:rFonts w:ascii="Times New Roman" w:hAnsi="Times New Roman"/>
          <w:sz w:val="28"/>
          <w:szCs w:val="28"/>
        </w:rPr>
        <w:t xml:space="preserve">2020 год для района, как и для всей страны, был сложным в связи с пандемией. В связи с этим был разработан и утвержден 19.03.2020 г. главой МО «Красноборский муниципальный район», председателем КЧС и ОПБ </w:t>
      </w:r>
      <w:r w:rsidR="00991DB2" w:rsidRPr="00991DB2">
        <w:rPr>
          <w:rFonts w:ascii="Times New Roman" w:hAnsi="Times New Roman"/>
          <w:sz w:val="28"/>
          <w:szCs w:val="28"/>
        </w:rPr>
        <w:lastRenderedPageBreak/>
        <w:t xml:space="preserve">план мероприятий по предупреждению завоза и распространения новой коронавирусной инфекции </w:t>
      </w:r>
      <w:r w:rsidR="00991DB2" w:rsidRPr="00991DB2">
        <w:rPr>
          <w:rFonts w:ascii="Times New Roman" w:hAnsi="Times New Roman"/>
          <w:sz w:val="28"/>
          <w:szCs w:val="28"/>
          <w:shd w:val="clear" w:color="auto" w:fill="FFFFFF"/>
        </w:rPr>
        <w:t>(</w:t>
      </w:r>
      <w:r w:rsidR="00991DB2" w:rsidRPr="00991DB2">
        <w:rPr>
          <w:rFonts w:ascii="Times New Roman" w:hAnsi="Times New Roman"/>
          <w:sz w:val="28"/>
          <w:szCs w:val="28"/>
          <w:shd w:val="clear" w:color="auto" w:fill="FFFFFF"/>
          <w:lang w:val="en-US"/>
        </w:rPr>
        <w:t>COVID</w:t>
      </w:r>
      <w:r w:rsidR="00991DB2" w:rsidRPr="00991DB2">
        <w:rPr>
          <w:rFonts w:ascii="Times New Roman" w:hAnsi="Times New Roman"/>
          <w:sz w:val="28"/>
          <w:szCs w:val="28"/>
          <w:shd w:val="clear" w:color="auto" w:fill="FFFFFF"/>
        </w:rPr>
        <w:t xml:space="preserve">-2019) </w:t>
      </w:r>
      <w:r w:rsidR="00991DB2" w:rsidRPr="00991DB2">
        <w:rPr>
          <w:rFonts w:ascii="Times New Roman" w:hAnsi="Times New Roman"/>
          <w:sz w:val="28"/>
          <w:szCs w:val="28"/>
        </w:rPr>
        <w:t>на территории МО «Красноборский муниципальный район». Соз</w:t>
      </w:r>
      <w:r w:rsidR="00991DB2" w:rsidRPr="00991DB2">
        <w:rPr>
          <w:rFonts w:ascii="Times New Roman" w:eastAsia="Calibri" w:hAnsi="Times New Roman"/>
          <w:sz w:val="28"/>
          <w:szCs w:val="28"/>
        </w:rPr>
        <w:t xml:space="preserve">дан оперативный штаб по реализации мер профилактики и контроля за распространением коронавирусной инфекции на территории МО «Красноборский муниципальный район» под руководством главы МО «Красноборский муниципальный район» Рудакова В.С. </w:t>
      </w:r>
    </w:p>
    <w:p w:rsidR="00991DB2" w:rsidRPr="00991DB2" w:rsidRDefault="00991DB2" w:rsidP="00991DB2">
      <w:pPr>
        <w:pStyle w:val="a7"/>
        <w:jc w:val="both"/>
        <w:rPr>
          <w:rFonts w:ascii="Times New Roman" w:hAnsi="Times New Roman"/>
          <w:spacing w:val="-6"/>
          <w:sz w:val="28"/>
          <w:szCs w:val="28"/>
        </w:rPr>
      </w:pPr>
      <w:r w:rsidRPr="00991DB2">
        <w:rPr>
          <w:rFonts w:ascii="Times New Roman" w:eastAsia="Calibri" w:hAnsi="Times New Roman"/>
          <w:sz w:val="28"/>
          <w:szCs w:val="28"/>
        </w:rPr>
        <w:t xml:space="preserve">Ежедневно проводился анализ ситуации, связанной с распространением новой коронавирусной </w:t>
      </w:r>
      <w:r w:rsidRPr="00991DB2">
        <w:rPr>
          <w:rFonts w:ascii="Times New Roman" w:eastAsia="Calibri" w:hAnsi="Times New Roman"/>
          <w:spacing w:val="-6"/>
          <w:sz w:val="28"/>
          <w:szCs w:val="28"/>
        </w:rPr>
        <w:t xml:space="preserve">инфекции </w:t>
      </w:r>
      <w:r w:rsidRPr="00991DB2">
        <w:rPr>
          <w:rFonts w:ascii="Times New Roman" w:hAnsi="Times New Roman"/>
          <w:spacing w:val="-6"/>
          <w:sz w:val="28"/>
          <w:szCs w:val="28"/>
        </w:rPr>
        <w:t>(COVID-2019).</w:t>
      </w:r>
    </w:p>
    <w:p w:rsidR="00991DB2" w:rsidRPr="00991DB2" w:rsidRDefault="00991DB2" w:rsidP="00991DB2">
      <w:pPr>
        <w:pStyle w:val="a7"/>
        <w:jc w:val="both"/>
        <w:rPr>
          <w:rFonts w:ascii="Times New Roman" w:eastAsia="Calibri" w:hAnsi="Times New Roman"/>
          <w:sz w:val="28"/>
          <w:szCs w:val="28"/>
        </w:rPr>
      </w:pPr>
      <w:r w:rsidRPr="00991DB2">
        <w:rPr>
          <w:rFonts w:ascii="Times New Roman" w:hAnsi="Times New Roman"/>
          <w:sz w:val="28"/>
          <w:szCs w:val="28"/>
        </w:rPr>
        <w:t>Организовано тесное взаимодействие администрации МО «Красноборский муниципальный район» с МБУЗ АО «Красноборская ЦРБ» и ОМВД России «Красноборский» по контролю за соблюдением карантина и режима изоляции в домашних условиях</w:t>
      </w:r>
      <w:r w:rsidRPr="00991DB2">
        <w:rPr>
          <w:rFonts w:ascii="Times New Roman" w:eastAsia="Calibri" w:hAnsi="Times New Roman"/>
          <w:sz w:val="28"/>
          <w:szCs w:val="28"/>
        </w:rPr>
        <w:t xml:space="preserve">.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Информирование </w:t>
      </w:r>
      <w:r w:rsidRPr="00991DB2">
        <w:rPr>
          <w:rFonts w:ascii="Times New Roman" w:hAnsi="Times New Roman"/>
          <w:spacing w:val="-6"/>
          <w:sz w:val="28"/>
          <w:szCs w:val="28"/>
        </w:rPr>
        <w:t xml:space="preserve">граждан о мерах, предпринимаемых </w:t>
      </w:r>
      <w:r w:rsidRPr="00991DB2">
        <w:rPr>
          <w:rFonts w:ascii="Times New Roman" w:hAnsi="Times New Roman"/>
          <w:spacing w:val="-8"/>
          <w:sz w:val="28"/>
          <w:szCs w:val="28"/>
        </w:rPr>
        <w:t xml:space="preserve">в соответствии с указом Губернатора Архангельской области от 17.03.2020 г. №28-у, </w:t>
      </w:r>
      <w:r w:rsidRPr="00991DB2">
        <w:rPr>
          <w:rFonts w:ascii="Times New Roman" w:hAnsi="Times New Roman"/>
          <w:sz w:val="28"/>
          <w:szCs w:val="28"/>
        </w:rPr>
        <w:t>осуществлялось с помощью СМИ: районной газеты «Знамя», социальных сетей интернет, в том числе информация выкладывается на официальном сайте администрации МО «Красноборский муниципальный район»,   «Администрация МО «Красноборский муниципальный район» в контакте», «Отдел ГО, ЧС и ЕДДС в контакте». Через комплексную систему экстренного оповещения населения (долее КСЭОН) транслировались информационные сообщения о соблюдении режима самоизоляции.</w:t>
      </w:r>
    </w:p>
    <w:p w:rsidR="00991DB2" w:rsidRPr="00991DB2" w:rsidRDefault="00991DB2" w:rsidP="00991DB2">
      <w:pPr>
        <w:pStyle w:val="a7"/>
        <w:jc w:val="both"/>
        <w:rPr>
          <w:rFonts w:ascii="Times New Roman" w:eastAsia="Calibri" w:hAnsi="Times New Roman"/>
          <w:sz w:val="28"/>
          <w:szCs w:val="28"/>
        </w:rPr>
      </w:pPr>
      <w:r w:rsidRPr="00991DB2">
        <w:rPr>
          <w:rFonts w:ascii="Times New Roman" w:hAnsi="Times New Roman"/>
          <w:spacing w:val="-6"/>
          <w:sz w:val="28"/>
          <w:szCs w:val="28"/>
        </w:rPr>
        <w:t xml:space="preserve">Во исполнение указа </w:t>
      </w:r>
      <w:r w:rsidRPr="00991DB2">
        <w:rPr>
          <w:rFonts w:ascii="Times New Roman" w:hAnsi="Times New Roman"/>
          <w:spacing w:val="-8"/>
          <w:sz w:val="28"/>
          <w:szCs w:val="28"/>
        </w:rPr>
        <w:t>Губернатора Архангельской области от 17.03.2020 г. №28-у</w:t>
      </w:r>
      <w:r w:rsidRPr="00991DB2">
        <w:rPr>
          <w:rFonts w:ascii="Times New Roman" w:hAnsi="Times New Roman"/>
          <w:spacing w:val="-6"/>
          <w:sz w:val="28"/>
          <w:szCs w:val="28"/>
        </w:rPr>
        <w:t xml:space="preserve"> были приняты все рекомендуемые меры, в результате чего не допущено значительных вспышек </w:t>
      </w:r>
      <w:r w:rsidRPr="00991DB2">
        <w:rPr>
          <w:rFonts w:ascii="Times New Roman" w:eastAsia="Calibri" w:hAnsi="Times New Roman"/>
          <w:sz w:val="28"/>
          <w:szCs w:val="28"/>
        </w:rPr>
        <w:t>распространения коронавирусной инфекции на территории МО «Красноборский муниципальный район».</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Для своевременного оповещения и информирования населения муниципального района о ЧС, погодных катаклизмах на рабочем месте оперативного дежурного ЕДДС используется КСЭОН, которая охватывает территории 5 населенных пунктов: п. Дябрино, с. Красноборска, д. Ершевская, д. Большая и с. Черевково или 71,0% населения муниципального района.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В 2020 году система КСЭОН  также широко  использовалась для информирования населения о соблюдении мер безопасности людей на водных объектах и в пожароопасный период.</w:t>
      </w:r>
    </w:p>
    <w:p w:rsidR="00991DB2" w:rsidRPr="00991DB2" w:rsidRDefault="00991DB2" w:rsidP="00991DB2">
      <w:pPr>
        <w:pStyle w:val="a7"/>
        <w:jc w:val="both"/>
        <w:rPr>
          <w:rStyle w:val="FontStyle21"/>
        </w:rPr>
      </w:pPr>
      <w:r w:rsidRPr="00991DB2">
        <w:rPr>
          <w:rFonts w:ascii="Times New Roman" w:hAnsi="Times New Roman"/>
          <w:sz w:val="28"/>
          <w:szCs w:val="28"/>
        </w:rPr>
        <w:t xml:space="preserve">В целях обеспечения достоверности баз данных о населенных пунктах проведена корректировка электронных схем паспортов территорий 340 населенных пунктов.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Работа антитеррористической комиссии в МО «Красноборский муниципальный район» в 2020 году велась во взаимодействии  </w:t>
      </w:r>
      <w:r w:rsidRPr="00991DB2">
        <w:rPr>
          <w:rFonts w:ascii="Times New Roman" w:hAnsi="Times New Roman"/>
          <w:spacing w:val="14"/>
          <w:sz w:val="28"/>
          <w:szCs w:val="28"/>
        </w:rPr>
        <w:t>с</w:t>
      </w:r>
      <w:r w:rsidRPr="00991DB2">
        <w:rPr>
          <w:rFonts w:ascii="Times New Roman" w:hAnsi="Times New Roman"/>
          <w:spacing w:val="-1"/>
          <w:sz w:val="28"/>
          <w:szCs w:val="28"/>
        </w:rPr>
        <w:t xml:space="preserve"> </w:t>
      </w:r>
      <w:r w:rsidRPr="00991DB2">
        <w:rPr>
          <w:rFonts w:ascii="Times New Roman" w:hAnsi="Times New Roman"/>
          <w:sz w:val="28"/>
          <w:szCs w:val="28"/>
          <w:lang w:bidi="ru-RU"/>
        </w:rPr>
        <w:t xml:space="preserve">антитеррористической комиссией в Архангельской области, </w:t>
      </w:r>
      <w:r w:rsidRPr="00991DB2">
        <w:rPr>
          <w:rFonts w:ascii="Times New Roman" w:hAnsi="Times New Roman"/>
          <w:spacing w:val="-1"/>
          <w:sz w:val="28"/>
          <w:szCs w:val="28"/>
        </w:rPr>
        <w:t>РУ ФСБ России по Архангельской области, прокуратурой Красноборского района,</w:t>
      </w:r>
      <w:r w:rsidRPr="00991DB2">
        <w:rPr>
          <w:rFonts w:ascii="Times New Roman" w:hAnsi="Times New Roman"/>
          <w:spacing w:val="14"/>
          <w:sz w:val="28"/>
          <w:szCs w:val="28"/>
        </w:rPr>
        <w:t xml:space="preserve"> ОМВД России «</w:t>
      </w:r>
      <w:r w:rsidRPr="00991DB2">
        <w:rPr>
          <w:rFonts w:ascii="Times New Roman" w:hAnsi="Times New Roman"/>
          <w:spacing w:val="-1"/>
          <w:sz w:val="28"/>
          <w:szCs w:val="28"/>
        </w:rPr>
        <w:t xml:space="preserve">Красноборский» </w:t>
      </w:r>
      <w:r w:rsidRPr="00991DB2">
        <w:rPr>
          <w:rFonts w:ascii="Times New Roman" w:hAnsi="Times New Roman"/>
          <w:sz w:val="28"/>
          <w:szCs w:val="28"/>
        </w:rPr>
        <w:t xml:space="preserve">и руководителями объектов экономики.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lastRenderedPageBreak/>
        <w:t>В течение 2020 года проведено 4 заседания АТК муниципального района, рассмотрено 10 вопросов.</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Завершена паспортизации объектов образования и культуры. Из перечня объектов торговли, подлежащих категорированию исключены три объекта:</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торговый центр «Универмаг», с. Красноборск ул.Гагарина, д. 41;</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магазин «Двина», с. Красноборск  ул. Победы, д.5;</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торговый центр «Черевково», с. Черевково ул. Первомайская, д. 2.</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Торговый центр «Парадиз» разрабатывает паспорт безопасности.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В течение 2020 года основные усилия были направлены на повышение уровня антитеррористической защищенности объектов с массовым пребыванием людей, объектов жизнеобеспечения от возможных террористических проявлений.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rPr>
        <w:t xml:space="preserve">Осуществлялась подготовка памяток, информационных статей, заметок по вопросам противодействия терроризму и экстремизму, информация размещалась на официальном сайте администрации МО «Красноборский муниципальный район», в социальной сети «В контакте». Подготовлено и размещено 36 материалов антитеррористической направленности на официальном сайте администрации МО «Красноборский муниципальный район» и 25 материалов в социальной сети «В контакте». </w:t>
      </w:r>
    </w:p>
    <w:p w:rsidR="00991DB2" w:rsidRPr="00991DB2" w:rsidRDefault="00991DB2" w:rsidP="00991DB2">
      <w:pPr>
        <w:pStyle w:val="a7"/>
        <w:jc w:val="both"/>
        <w:rPr>
          <w:rFonts w:ascii="Times New Roman" w:hAnsi="Times New Roman"/>
          <w:sz w:val="28"/>
          <w:szCs w:val="28"/>
        </w:rPr>
      </w:pPr>
      <w:r w:rsidRPr="00991DB2">
        <w:rPr>
          <w:rFonts w:ascii="Times New Roman" w:hAnsi="Times New Roman"/>
          <w:sz w:val="28"/>
          <w:szCs w:val="28"/>
          <w:lang w:bidi="ru-RU"/>
        </w:rPr>
        <w:t xml:space="preserve">Комиссионные проверки антитеррористической защищенности детских оздоровительных лагерей с дневным пребыванием детей при образовательных учреждениях и загородных лагерей не проводились, т.к. работа последних была запрещена </w:t>
      </w:r>
      <w:r w:rsidRPr="00991DB2">
        <w:rPr>
          <w:rFonts w:ascii="Times New Roman" w:hAnsi="Times New Roman"/>
          <w:sz w:val="28"/>
          <w:szCs w:val="28"/>
        </w:rPr>
        <w:t>во исполнение указа Губернатора Архангельской области от 17 марта 2020 года № 28-у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w:t>
      </w:r>
      <w:r w:rsidRPr="00991DB2">
        <w:rPr>
          <w:rFonts w:ascii="Times New Roman" w:hAnsi="Times New Roman"/>
          <w:sz w:val="28"/>
          <w:szCs w:val="28"/>
          <w:lang w:val="en-US"/>
        </w:rPr>
        <w:t>COVID</w:t>
      </w:r>
      <w:r w:rsidRPr="00991DB2">
        <w:rPr>
          <w:rFonts w:ascii="Times New Roman" w:hAnsi="Times New Roman"/>
          <w:sz w:val="28"/>
          <w:szCs w:val="28"/>
        </w:rPr>
        <w:t>-2019)»</w:t>
      </w:r>
      <w:r w:rsidRPr="00991DB2">
        <w:rPr>
          <w:rFonts w:ascii="Times New Roman" w:hAnsi="Times New Roman"/>
          <w:sz w:val="28"/>
          <w:szCs w:val="28"/>
          <w:lang w:bidi="ru-RU"/>
        </w:rPr>
        <w:t>.</w:t>
      </w:r>
    </w:p>
    <w:p w:rsidR="00244204" w:rsidRDefault="00244204" w:rsidP="00991DB2">
      <w:pPr>
        <w:pStyle w:val="a7"/>
        <w:jc w:val="both"/>
        <w:rPr>
          <w:rFonts w:ascii="Times New Roman" w:hAnsi="Times New Roman"/>
          <w:sz w:val="28"/>
          <w:szCs w:val="28"/>
        </w:rPr>
      </w:pPr>
    </w:p>
    <w:p w:rsidR="00244204" w:rsidRDefault="00244204" w:rsidP="00597E83">
      <w:pPr>
        <w:pStyle w:val="a7"/>
        <w:jc w:val="center"/>
        <w:rPr>
          <w:rFonts w:ascii="Times New Roman" w:hAnsi="Times New Roman"/>
          <w:b/>
          <w:sz w:val="28"/>
          <w:szCs w:val="28"/>
        </w:rPr>
      </w:pPr>
      <w:r w:rsidRPr="00244204">
        <w:rPr>
          <w:rFonts w:ascii="Times New Roman" w:hAnsi="Times New Roman"/>
          <w:b/>
          <w:sz w:val="28"/>
          <w:szCs w:val="28"/>
        </w:rPr>
        <w:t>ПРАВОВАЯ ДЕЯТЕЛЬНОСТЬ</w:t>
      </w:r>
    </w:p>
    <w:p w:rsidR="00244204" w:rsidRDefault="00244204" w:rsidP="00244204">
      <w:pPr>
        <w:pStyle w:val="a7"/>
        <w:jc w:val="both"/>
        <w:rPr>
          <w:rFonts w:ascii="Times New Roman" w:hAnsi="Times New Roman"/>
          <w:b/>
          <w:sz w:val="28"/>
          <w:szCs w:val="28"/>
        </w:rPr>
      </w:pPr>
    </w:p>
    <w:p w:rsidR="00244204" w:rsidRDefault="00244204" w:rsidP="00244204">
      <w:pPr>
        <w:pStyle w:val="a7"/>
        <w:jc w:val="both"/>
        <w:rPr>
          <w:rFonts w:ascii="Times New Roman" w:hAnsi="Times New Roman"/>
          <w:sz w:val="28"/>
          <w:szCs w:val="28"/>
        </w:rPr>
      </w:pPr>
      <w:r>
        <w:rPr>
          <w:rFonts w:ascii="Times New Roman" w:hAnsi="Times New Roman"/>
          <w:b/>
          <w:sz w:val="28"/>
          <w:szCs w:val="28"/>
        </w:rPr>
        <w:t xml:space="preserve">   </w:t>
      </w:r>
      <w:r w:rsidR="00196158">
        <w:rPr>
          <w:rFonts w:ascii="Times New Roman" w:hAnsi="Times New Roman"/>
          <w:b/>
          <w:sz w:val="28"/>
          <w:szCs w:val="28"/>
        </w:rPr>
        <w:t xml:space="preserve">   </w:t>
      </w:r>
      <w:r w:rsidRPr="00244204">
        <w:rPr>
          <w:rFonts w:ascii="Times New Roman" w:hAnsi="Times New Roman"/>
          <w:sz w:val="28"/>
          <w:szCs w:val="28"/>
        </w:rPr>
        <w:t>Деятельность правового отдела администрации направлена на актуализацию и совершенствование</w:t>
      </w:r>
      <w:r>
        <w:rPr>
          <w:rFonts w:ascii="Times New Roman" w:hAnsi="Times New Roman"/>
          <w:sz w:val="28"/>
          <w:szCs w:val="28"/>
        </w:rPr>
        <w:t xml:space="preserve">  нормативно-правовой  базы муниципального образования, защиту и представление интересов администрации в судебных органах, правовое информирование и консультирование органов местного самоуправления муниципальных образований сельских поселений, руководителей муниципальных учреждений и жителей района. </w:t>
      </w:r>
    </w:p>
    <w:p w:rsidR="00196158" w:rsidRDefault="00196158" w:rsidP="00244204">
      <w:pPr>
        <w:pStyle w:val="a7"/>
        <w:jc w:val="both"/>
        <w:rPr>
          <w:rFonts w:ascii="Times New Roman" w:hAnsi="Times New Roman"/>
          <w:sz w:val="28"/>
          <w:szCs w:val="28"/>
        </w:rPr>
      </w:pPr>
      <w:r>
        <w:rPr>
          <w:rFonts w:ascii="Times New Roman" w:hAnsi="Times New Roman"/>
          <w:sz w:val="28"/>
          <w:szCs w:val="28"/>
        </w:rPr>
        <w:t xml:space="preserve">        В отчетном году  проведена актуализация муниципальных нормативных актов на предмет наличия оснований для признания правовых актов утратившими силу и внесения в них изменений, обусловленных совершенствованием федерального и регионального законодательства.</w:t>
      </w:r>
    </w:p>
    <w:p w:rsidR="00A65FCD" w:rsidRDefault="00D744B9" w:rsidP="00244204">
      <w:pPr>
        <w:pStyle w:val="a7"/>
        <w:jc w:val="both"/>
        <w:rPr>
          <w:rFonts w:ascii="Times New Roman" w:hAnsi="Times New Roman"/>
          <w:sz w:val="28"/>
          <w:szCs w:val="28"/>
        </w:rPr>
      </w:pPr>
      <w:r>
        <w:rPr>
          <w:rFonts w:ascii="Times New Roman" w:hAnsi="Times New Roman"/>
          <w:sz w:val="28"/>
          <w:szCs w:val="28"/>
        </w:rPr>
        <w:lastRenderedPageBreak/>
        <w:t xml:space="preserve">              </w:t>
      </w:r>
      <w:r w:rsidRPr="00332046">
        <w:rPr>
          <w:rFonts w:ascii="Times New Roman" w:hAnsi="Times New Roman"/>
          <w:sz w:val="28"/>
          <w:szCs w:val="28"/>
        </w:rPr>
        <w:t>Значимые изменения внесены в муниципальные нормативные правовые акты, регулирующие:</w:t>
      </w:r>
    </w:p>
    <w:p w:rsidR="00C83289" w:rsidRDefault="00C83289" w:rsidP="00244204">
      <w:pPr>
        <w:pStyle w:val="a7"/>
        <w:jc w:val="both"/>
        <w:rPr>
          <w:rFonts w:ascii="Times New Roman" w:hAnsi="Times New Roman"/>
          <w:sz w:val="28"/>
          <w:szCs w:val="28"/>
        </w:rPr>
      </w:pPr>
      <w:r>
        <w:rPr>
          <w:rFonts w:ascii="Times New Roman" w:hAnsi="Times New Roman"/>
          <w:sz w:val="28"/>
          <w:szCs w:val="28"/>
        </w:rPr>
        <w:t>- непосредственное участие жителей района в решение вопросов местного значения</w:t>
      </w:r>
      <w:r w:rsidR="00FD4573">
        <w:rPr>
          <w:rFonts w:ascii="Times New Roman" w:hAnsi="Times New Roman"/>
          <w:sz w:val="28"/>
          <w:szCs w:val="28"/>
        </w:rPr>
        <w:t xml:space="preserve"> посредством общественных обсуждений и публичных слушаний с учетом вводимых ограничительных  и карантинных мер, изменения позволили  обеспечить участие населения  Красноборского района в онлайн-трансляции общественных обсуждений и публичных слушаний в дистанционном формате;</w:t>
      </w:r>
    </w:p>
    <w:p w:rsidR="00F52E6A" w:rsidRDefault="00FD4573" w:rsidP="00244204">
      <w:pPr>
        <w:pStyle w:val="a7"/>
        <w:jc w:val="both"/>
        <w:rPr>
          <w:rFonts w:ascii="Times New Roman" w:hAnsi="Times New Roman"/>
          <w:sz w:val="28"/>
          <w:szCs w:val="28"/>
        </w:rPr>
      </w:pPr>
      <w:r>
        <w:rPr>
          <w:rFonts w:ascii="Times New Roman" w:hAnsi="Times New Roman"/>
          <w:sz w:val="28"/>
          <w:szCs w:val="28"/>
        </w:rPr>
        <w:t>- вопросы имущественной поддержки субъектов малого  среднего предпринимательства и другие.</w:t>
      </w:r>
    </w:p>
    <w:p w:rsidR="00A65FCD" w:rsidRDefault="00A65FCD" w:rsidP="00244204">
      <w:pPr>
        <w:pStyle w:val="a7"/>
        <w:jc w:val="both"/>
        <w:rPr>
          <w:rFonts w:ascii="Times New Roman" w:hAnsi="Times New Roman"/>
          <w:sz w:val="28"/>
          <w:szCs w:val="28"/>
        </w:rPr>
      </w:pPr>
      <w:r>
        <w:rPr>
          <w:rFonts w:ascii="Times New Roman" w:hAnsi="Times New Roman"/>
          <w:sz w:val="28"/>
          <w:szCs w:val="28"/>
        </w:rPr>
        <w:t xml:space="preserve">        Приведен</w:t>
      </w:r>
      <w:r w:rsidR="00095F12">
        <w:rPr>
          <w:rFonts w:ascii="Times New Roman" w:hAnsi="Times New Roman"/>
          <w:sz w:val="28"/>
          <w:szCs w:val="28"/>
        </w:rPr>
        <w:t xml:space="preserve"> Устав</w:t>
      </w:r>
      <w:r w:rsidRPr="00A65FCD">
        <w:rPr>
          <w:rFonts w:ascii="Times New Roman" w:hAnsi="Times New Roman"/>
          <w:sz w:val="28"/>
          <w:szCs w:val="28"/>
        </w:rPr>
        <w:t xml:space="preserve"> МО «Красноборский муниципальный район» в соответствие с федеральным и областным законодательством, путем внесения изменений в Устав.</w:t>
      </w:r>
    </w:p>
    <w:p w:rsidR="00D744B9" w:rsidRDefault="00D744B9" w:rsidP="00244204">
      <w:pPr>
        <w:pStyle w:val="a7"/>
        <w:jc w:val="both"/>
        <w:rPr>
          <w:rFonts w:ascii="Times New Roman" w:hAnsi="Times New Roman"/>
          <w:sz w:val="28"/>
          <w:szCs w:val="28"/>
        </w:rPr>
      </w:pPr>
      <w:r>
        <w:rPr>
          <w:rFonts w:ascii="Times New Roman" w:hAnsi="Times New Roman"/>
          <w:sz w:val="28"/>
          <w:szCs w:val="28"/>
        </w:rPr>
        <w:t xml:space="preserve"> </w:t>
      </w:r>
      <w:r w:rsidR="00A65FCD">
        <w:rPr>
          <w:rFonts w:ascii="Times New Roman" w:hAnsi="Times New Roman"/>
          <w:sz w:val="28"/>
          <w:szCs w:val="28"/>
        </w:rPr>
        <w:t xml:space="preserve">       </w:t>
      </w:r>
      <w:r w:rsidRPr="00CD22DD">
        <w:rPr>
          <w:rFonts w:ascii="Times New Roman" w:hAnsi="Times New Roman"/>
          <w:sz w:val="28"/>
          <w:szCs w:val="28"/>
        </w:rPr>
        <w:t>За 2020 год администрацией муниципа</w:t>
      </w:r>
      <w:r w:rsidR="00CD22DD" w:rsidRPr="00CD22DD">
        <w:rPr>
          <w:rFonts w:ascii="Times New Roman" w:hAnsi="Times New Roman"/>
          <w:sz w:val="28"/>
          <w:szCs w:val="28"/>
        </w:rPr>
        <w:t xml:space="preserve">льного образования принято 1046 </w:t>
      </w:r>
      <w:r w:rsidRPr="00CD22DD">
        <w:rPr>
          <w:rFonts w:ascii="Times New Roman" w:hAnsi="Times New Roman"/>
          <w:sz w:val="28"/>
          <w:szCs w:val="28"/>
        </w:rPr>
        <w:t>муниципальных</w:t>
      </w:r>
      <w:r w:rsidR="00CD22DD" w:rsidRPr="00CD22DD">
        <w:rPr>
          <w:rFonts w:ascii="Times New Roman" w:hAnsi="Times New Roman"/>
          <w:sz w:val="28"/>
          <w:szCs w:val="28"/>
        </w:rPr>
        <w:t xml:space="preserve"> правовых актов, из которых11 </w:t>
      </w:r>
      <w:r w:rsidRPr="00CD22DD">
        <w:rPr>
          <w:rFonts w:ascii="Times New Roman" w:hAnsi="Times New Roman"/>
          <w:sz w:val="28"/>
          <w:szCs w:val="28"/>
        </w:rPr>
        <w:t xml:space="preserve"> носит нормативный</w:t>
      </w:r>
      <w:r>
        <w:rPr>
          <w:rFonts w:ascii="Times New Roman" w:hAnsi="Times New Roman"/>
          <w:sz w:val="28"/>
          <w:szCs w:val="28"/>
        </w:rPr>
        <w:t xml:space="preserve"> характер и подлежит включению в регистр муниципальных правовых актов Архангельской области. </w:t>
      </w:r>
    </w:p>
    <w:p w:rsidR="00D744B9" w:rsidRPr="00D744B9" w:rsidRDefault="00D744B9" w:rsidP="00D744B9">
      <w:pPr>
        <w:pStyle w:val="a7"/>
        <w:jc w:val="both"/>
        <w:rPr>
          <w:rFonts w:ascii="Times New Roman" w:hAnsi="Times New Roman"/>
          <w:sz w:val="28"/>
          <w:szCs w:val="28"/>
        </w:rPr>
      </w:pPr>
      <w:r>
        <w:rPr>
          <w:rFonts w:ascii="Times New Roman" w:hAnsi="Times New Roman"/>
          <w:sz w:val="28"/>
          <w:szCs w:val="28"/>
        </w:rPr>
        <w:t xml:space="preserve">       </w:t>
      </w:r>
      <w:r w:rsidRPr="00D744B9">
        <w:rPr>
          <w:rFonts w:ascii="Times New Roman" w:hAnsi="Times New Roman"/>
          <w:sz w:val="28"/>
          <w:szCs w:val="28"/>
        </w:rPr>
        <w:t xml:space="preserve">Представление интересов </w:t>
      </w:r>
      <w:r>
        <w:rPr>
          <w:rFonts w:ascii="Times New Roman" w:hAnsi="Times New Roman"/>
          <w:sz w:val="28"/>
          <w:szCs w:val="28"/>
        </w:rPr>
        <w:t xml:space="preserve">администрации МО «Красноборский </w:t>
      </w:r>
      <w:r w:rsidRPr="00D744B9">
        <w:rPr>
          <w:rFonts w:ascii="Times New Roman" w:hAnsi="Times New Roman"/>
          <w:sz w:val="28"/>
          <w:szCs w:val="28"/>
        </w:rPr>
        <w:t xml:space="preserve">муниципальный район» в судебных органах по гражданским, административным и арбитражным делам (97 судебных дела): </w:t>
      </w:r>
    </w:p>
    <w:p w:rsidR="00D744B9" w:rsidRPr="00D744B9" w:rsidRDefault="00D744B9" w:rsidP="00D744B9">
      <w:pPr>
        <w:pStyle w:val="a7"/>
        <w:rPr>
          <w:rFonts w:ascii="Times New Roman" w:hAnsi="Times New Roman"/>
          <w:i/>
          <w:sz w:val="28"/>
          <w:szCs w:val="28"/>
        </w:rPr>
      </w:pPr>
      <w:r w:rsidRPr="00D744B9">
        <w:rPr>
          <w:rFonts w:ascii="Times New Roman" w:hAnsi="Times New Roman"/>
          <w:i/>
          <w:sz w:val="28"/>
          <w:szCs w:val="28"/>
        </w:rPr>
        <w:t>34 гражданских производства, из них:</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истца – 2,</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ответчика – 12,</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3-го лица – 20.</w:t>
      </w:r>
    </w:p>
    <w:p w:rsidR="00D744B9" w:rsidRPr="00D744B9" w:rsidRDefault="00D744B9" w:rsidP="00D744B9">
      <w:pPr>
        <w:pStyle w:val="a7"/>
        <w:rPr>
          <w:rFonts w:ascii="Times New Roman" w:hAnsi="Times New Roman"/>
          <w:i/>
          <w:sz w:val="28"/>
          <w:szCs w:val="28"/>
        </w:rPr>
      </w:pPr>
      <w:r w:rsidRPr="00D744B9">
        <w:rPr>
          <w:rFonts w:ascii="Times New Roman" w:hAnsi="Times New Roman"/>
          <w:i/>
          <w:sz w:val="28"/>
          <w:szCs w:val="28"/>
        </w:rPr>
        <w:t>12 административных производств, из них:</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административного истца – 1,</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административного ответчика – 3,</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заинтересованного лица – 8.</w:t>
      </w:r>
    </w:p>
    <w:p w:rsidR="00D744B9" w:rsidRPr="00D744B9" w:rsidRDefault="00D744B9" w:rsidP="00D744B9">
      <w:pPr>
        <w:pStyle w:val="a7"/>
        <w:rPr>
          <w:rFonts w:ascii="Times New Roman" w:hAnsi="Times New Roman"/>
          <w:i/>
          <w:sz w:val="28"/>
          <w:szCs w:val="28"/>
        </w:rPr>
      </w:pPr>
      <w:r w:rsidRPr="00D744B9">
        <w:rPr>
          <w:rFonts w:ascii="Times New Roman" w:hAnsi="Times New Roman"/>
          <w:i/>
          <w:sz w:val="28"/>
          <w:szCs w:val="28"/>
        </w:rPr>
        <w:t>Арбитражные дела -4, из них:</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истца – 1,</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ответчика – 2,</w:t>
      </w:r>
    </w:p>
    <w:p w:rsidR="00D744B9" w:rsidRPr="00D744B9" w:rsidRDefault="00D744B9" w:rsidP="00D744B9">
      <w:pPr>
        <w:pStyle w:val="a7"/>
        <w:rPr>
          <w:rFonts w:ascii="Times New Roman" w:hAnsi="Times New Roman"/>
          <w:sz w:val="28"/>
          <w:szCs w:val="28"/>
        </w:rPr>
      </w:pPr>
      <w:r w:rsidRPr="00D744B9">
        <w:rPr>
          <w:rFonts w:ascii="Times New Roman" w:hAnsi="Times New Roman"/>
          <w:sz w:val="28"/>
          <w:szCs w:val="28"/>
        </w:rPr>
        <w:t>- в качестве 3-го лица - 1</w:t>
      </w:r>
    </w:p>
    <w:p w:rsidR="00D744B9" w:rsidRPr="00D744B9" w:rsidRDefault="00D744B9" w:rsidP="00D744B9">
      <w:pPr>
        <w:pStyle w:val="a7"/>
        <w:rPr>
          <w:rFonts w:ascii="Times New Roman" w:hAnsi="Times New Roman"/>
          <w:i/>
          <w:sz w:val="28"/>
          <w:szCs w:val="28"/>
        </w:rPr>
      </w:pPr>
      <w:r w:rsidRPr="00D744B9">
        <w:rPr>
          <w:rFonts w:ascii="Times New Roman" w:hAnsi="Times New Roman"/>
          <w:i/>
          <w:sz w:val="28"/>
          <w:szCs w:val="28"/>
        </w:rPr>
        <w:t>по КоАП РФ – 3, лицо, привлекаемое к ответственности.</w:t>
      </w:r>
    </w:p>
    <w:p w:rsidR="00D744B9" w:rsidRDefault="00D744B9" w:rsidP="00D744B9">
      <w:pPr>
        <w:pStyle w:val="a7"/>
        <w:rPr>
          <w:rFonts w:ascii="Times New Roman" w:hAnsi="Times New Roman"/>
          <w:i/>
          <w:sz w:val="28"/>
          <w:szCs w:val="28"/>
        </w:rPr>
      </w:pPr>
      <w:r w:rsidRPr="00D744B9">
        <w:rPr>
          <w:rFonts w:ascii="Times New Roman" w:hAnsi="Times New Roman"/>
          <w:i/>
          <w:sz w:val="28"/>
          <w:szCs w:val="28"/>
        </w:rPr>
        <w:t>44 – по замене должника по ИП.</w:t>
      </w:r>
    </w:p>
    <w:p w:rsidR="00A65FCD" w:rsidRDefault="00A65FCD" w:rsidP="00A65FCD">
      <w:pPr>
        <w:pStyle w:val="a7"/>
        <w:rPr>
          <w:rFonts w:ascii="Times New Roman" w:hAnsi="Times New Roman"/>
          <w:sz w:val="28"/>
          <w:szCs w:val="28"/>
        </w:rPr>
      </w:pPr>
    </w:p>
    <w:p w:rsidR="00A65FCD" w:rsidRDefault="00A65FCD" w:rsidP="00A65FCD">
      <w:pPr>
        <w:pStyle w:val="a7"/>
        <w:jc w:val="both"/>
        <w:rPr>
          <w:rFonts w:ascii="Times New Roman" w:hAnsi="Times New Roman"/>
          <w:sz w:val="28"/>
          <w:szCs w:val="28"/>
        </w:rPr>
      </w:pPr>
      <w:r>
        <w:rPr>
          <w:rFonts w:ascii="Times New Roman" w:hAnsi="Times New Roman"/>
          <w:sz w:val="28"/>
          <w:szCs w:val="28"/>
        </w:rPr>
        <w:t xml:space="preserve">            Проведено</w:t>
      </w:r>
      <w:r w:rsidRPr="00A65FCD">
        <w:rPr>
          <w:rFonts w:ascii="Times New Roman" w:hAnsi="Times New Roman"/>
          <w:sz w:val="28"/>
          <w:szCs w:val="28"/>
        </w:rPr>
        <w:t xml:space="preserve"> мероприятий по возбужденным исполнительным производствам, путем окончания исполнительных производств фактическим ис</w:t>
      </w:r>
      <w:r>
        <w:rPr>
          <w:rFonts w:ascii="Times New Roman" w:hAnsi="Times New Roman"/>
          <w:sz w:val="28"/>
          <w:szCs w:val="28"/>
        </w:rPr>
        <w:t xml:space="preserve">полнением - </w:t>
      </w:r>
      <w:r w:rsidRPr="00A65FCD">
        <w:rPr>
          <w:rFonts w:ascii="Times New Roman" w:hAnsi="Times New Roman"/>
          <w:sz w:val="28"/>
          <w:szCs w:val="28"/>
        </w:rPr>
        <w:t>14 исполнительных производств (по жилью), судебных решений до возбуждения ИП исполнено - 4).</w:t>
      </w:r>
    </w:p>
    <w:p w:rsidR="00A65FCD" w:rsidRDefault="00A65FCD" w:rsidP="00A65FCD">
      <w:pPr>
        <w:pStyle w:val="a7"/>
        <w:jc w:val="both"/>
        <w:rPr>
          <w:rFonts w:ascii="Times New Roman" w:hAnsi="Times New Roman"/>
          <w:sz w:val="28"/>
          <w:szCs w:val="28"/>
        </w:rPr>
      </w:pPr>
      <w:r>
        <w:rPr>
          <w:rFonts w:ascii="Times New Roman" w:hAnsi="Times New Roman"/>
          <w:sz w:val="28"/>
          <w:szCs w:val="28"/>
        </w:rPr>
        <w:t xml:space="preserve">          Рассмотрено</w:t>
      </w:r>
      <w:r w:rsidRPr="00A65FCD">
        <w:rPr>
          <w:rFonts w:ascii="Times New Roman" w:hAnsi="Times New Roman"/>
          <w:sz w:val="28"/>
          <w:szCs w:val="28"/>
        </w:rPr>
        <w:t xml:space="preserve"> за 2020</w:t>
      </w:r>
      <w:r>
        <w:rPr>
          <w:rFonts w:ascii="Times New Roman" w:hAnsi="Times New Roman"/>
          <w:sz w:val="28"/>
          <w:szCs w:val="28"/>
        </w:rPr>
        <w:t xml:space="preserve"> год </w:t>
      </w:r>
      <w:r w:rsidRPr="00A65FCD">
        <w:rPr>
          <w:rFonts w:ascii="Times New Roman" w:hAnsi="Times New Roman"/>
          <w:sz w:val="28"/>
          <w:szCs w:val="28"/>
        </w:rPr>
        <w:t xml:space="preserve"> 28 представлений, 2 предостережения и  3 протеста,  исполнено 88 требований и запросов о предоставлении сведений и информации.</w:t>
      </w:r>
    </w:p>
    <w:p w:rsidR="00A65FCD" w:rsidRPr="00A65FCD" w:rsidRDefault="00A65FCD" w:rsidP="00A65FCD">
      <w:pPr>
        <w:pStyle w:val="a7"/>
        <w:jc w:val="both"/>
        <w:rPr>
          <w:rFonts w:ascii="Times New Roman" w:hAnsi="Times New Roman"/>
          <w:sz w:val="28"/>
          <w:szCs w:val="28"/>
        </w:rPr>
      </w:pPr>
      <w:r>
        <w:rPr>
          <w:rFonts w:ascii="Times New Roman" w:hAnsi="Times New Roman"/>
          <w:sz w:val="28"/>
          <w:szCs w:val="28"/>
        </w:rPr>
        <w:t xml:space="preserve">          </w:t>
      </w:r>
      <w:r w:rsidRPr="00A65FCD">
        <w:rPr>
          <w:rFonts w:ascii="Times New Roman" w:hAnsi="Times New Roman"/>
          <w:sz w:val="28"/>
          <w:szCs w:val="28"/>
        </w:rPr>
        <w:t xml:space="preserve">В связи с передачей муниципального имущества МО «Телеговское» в муниципальную собственность МО «Красноборский муниципальный район» </w:t>
      </w:r>
      <w:r w:rsidRPr="00A65FCD">
        <w:rPr>
          <w:rFonts w:ascii="Times New Roman" w:hAnsi="Times New Roman"/>
          <w:sz w:val="28"/>
          <w:szCs w:val="28"/>
        </w:rPr>
        <w:lastRenderedPageBreak/>
        <w:t>проведена процедура переименования МП «Телеговское ЖКХ» МО «Красноборский муниципальный район.</w:t>
      </w:r>
    </w:p>
    <w:p w:rsidR="00BD6C2B" w:rsidRPr="00BD6C2B" w:rsidRDefault="00095F12" w:rsidP="00BD6C2B">
      <w:pPr>
        <w:pStyle w:val="a7"/>
        <w:rPr>
          <w:rFonts w:ascii="Times New Roman" w:hAnsi="Times New Roman"/>
          <w:sz w:val="28"/>
          <w:szCs w:val="28"/>
        </w:rPr>
      </w:pPr>
      <w:r>
        <w:rPr>
          <w:rFonts w:ascii="Times New Roman" w:hAnsi="Times New Roman"/>
          <w:sz w:val="28"/>
          <w:szCs w:val="28"/>
        </w:rPr>
        <w:t xml:space="preserve">         </w:t>
      </w:r>
      <w:r w:rsidR="00BD6C2B" w:rsidRPr="00BD6C2B">
        <w:rPr>
          <w:rFonts w:ascii="Times New Roman" w:hAnsi="Times New Roman"/>
          <w:sz w:val="28"/>
          <w:szCs w:val="28"/>
        </w:rPr>
        <w:t>Проведена процедура ликвидации МП «Верхнеуфтюгское ЖКХ» МО «Красноборский муниципальный район».</w:t>
      </w:r>
    </w:p>
    <w:p w:rsidR="00A65FCD" w:rsidRDefault="00095F12" w:rsidP="00A65FCD">
      <w:pPr>
        <w:pStyle w:val="a7"/>
        <w:jc w:val="both"/>
        <w:rPr>
          <w:rFonts w:ascii="Times New Roman" w:hAnsi="Times New Roman"/>
          <w:sz w:val="28"/>
          <w:szCs w:val="28"/>
        </w:rPr>
      </w:pPr>
      <w:r>
        <w:rPr>
          <w:rFonts w:ascii="Times New Roman" w:hAnsi="Times New Roman"/>
          <w:sz w:val="28"/>
          <w:szCs w:val="28"/>
        </w:rPr>
        <w:t xml:space="preserve">         Основной задачей на 2021 год в сфере правовой деятельности является улучшение качества принимаемых нормативно-правовых актов и правовая защита интересов администрации МО «Красноборский муниципальный район».</w:t>
      </w:r>
    </w:p>
    <w:p w:rsidR="00095F12" w:rsidRDefault="00095F12" w:rsidP="00095F12">
      <w:pPr>
        <w:pStyle w:val="a7"/>
        <w:jc w:val="center"/>
        <w:rPr>
          <w:rFonts w:ascii="Times New Roman" w:hAnsi="Times New Roman"/>
          <w:sz w:val="28"/>
          <w:szCs w:val="28"/>
        </w:rPr>
      </w:pPr>
    </w:p>
    <w:p w:rsidR="00095F12" w:rsidRDefault="00095F12" w:rsidP="00095F12">
      <w:pPr>
        <w:pStyle w:val="a7"/>
        <w:jc w:val="center"/>
        <w:rPr>
          <w:rFonts w:ascii="Times New Roman" w:hAnsi="Times New Roman"/>
          <w:b/>
          <w:sz w:val="28"/>
          <w:szCs w:val="28"/>
        </w:rPr>
      </w:pPr>
      <w:r w:rsidRPr="00095F12">
        <w:rPr>
          <w:rFonts w:ascii="Times New Roman" w:hAnsi="Times New Roman"/>
          <w:b/>
          <w:sz w:val="28"/>
          <w:szCs w:val="28"/>
        </w:rPr>
        <w:t>ОРГАНИЗАЦИОННО - ИНФОРМАЦИОННАЯ ДЕЯТЕЛЬНОСТЬ</w:t>
      </w:r>
    </w:p>
    <w:p w:rsidR="00095F12" w:rsidRDefault="00095F12" w:rsidP="00095F12">
      <w:pPr>
        <w:pStyle w:val="a7"/>
        <w:jc w:val="center"/>
        <w:rPr>
          <w:rFonts w:ascii="Times New Roman" w:hAnsi="Times New Roman"/>
          <w:b/>
          <w:sz w:val="28"/>
          <w:szCs w:val="28"/>
        </w:rPr>
      </w:pPr>
    </w:p>
    <w:p w:rsidR="00095F12" w:rsidRDefault="00B567A9" w:rsidP="00095F12">
      <w:pPr>
        <w:pStyle w:val="a7"/>
        <w:jc w:val="both"/>
        <w:rPr>
          <w:rFonts w:ascii="Times New Roman" w:hAnsi="Times New Roman"/>
          <w:sz w:val="28"/>
          <w:szCs w:val="28"/>
        </w:rPr>
      </w:pPr>
      <w:r>
        <w:rPr>
          <w:rFonts w:ascii="Times New Roman" w:hAnsi="Times New Roman"/>
          <w:b/>
          <w:sz w:val="28"/>
          <w:szCs w:val="28"/>
        </w:rPr>
        <w:t xml:space="preserve">            </w:t>
      </w:r>
      <w:r w:rsidR="00095F12" w:rsidRPr="00095F12">
        <w:rPr>
          <w:rFonts w:ascii="Times New Roman" w:hAnsi="Times New Roman"/>
          <w:sz w:val="28"/>
          <w:szCs w:val="28"/>
        </w:rPr>
        <w:t>Особое внимание</w:t>
      </w:r>
      <w:r w:rsidR="00095F12">
        <w:rPr>
          <w:rFonts w:ascii="Times New Roman" w:hAnsi="Times New Roman"/>
          <w:sz w:val="28"/>
          <w:szCs w:val="28"/>
        </w:rPr>
        <w:t xml:space="preserve"> уделяется  информированию населения о деятельности администрации, ее структурных подразделений в социальных сетях (ВК) и на официальном сайте </w:t>
      </w:r>
      <w:r>
        <w:rPr>
          <w:rFonts w:ascii="Times New Roman" w:hAnsi="Times New Roman"/>
          <w:sz w:val="28"/>
          <w:szCs w:val="28"/>
        </w:rPr>
        <w:t>администрации МО «Красноборский муниципальный район».</w:t>
      </w:r>
    </w:p>
    <w:p w:rsidR="00B567A9" w:rsidRDefault="00A04161" w:rsidP="00095F12">
      <w:pPr>
        <w:pStyle w:val="a7"/>
        <w:jc w:val="both"/>
        <w:rPr>
          <w:rFonts w:ascii="Times New Roman" w:hAnsi="Times New Roman"/>
          <w:sz w:val="28"/>
          <w:szCs w:val="28"/>
        </w:rPr>
      </w:pPr>
      <w:r>
        <w:rPr>
          <w:rFonts w:ascii="Times New Roman" w:hAnsi="Times New Roman"/>
          <w:sz w:val="28"/>
          <w:szCs w:val="28"/>
        </w:rPr>
        <w:t xml:space="preserve">           </w:t>
      </w:r>
      <w:r w:rsidR="00B567A9">
        <w:rPr>
          <w:rFonts w:ascii="Times New Roman" w:hAnsi="Times New Roman"/>
          <w:sz w:val="28"/>
          <w:szCs w:val="28"/>
        </w:rPr>
        <w:t xml:space="preserve">  За 2020 год размещено </w:t>
      </w:r>
      <w:r w:rsidR="000A25B4">
        <w:rPr>
          <w:rFonts w:ascii="Times New Roman" w:hAnsi="Times New Roman"/>
          <w:sz w:val="28"/>
          <w:szCs w:val="28"/>
        </w:rPr>
        <w:t>на официальном сайте более 2088 документов и публикаций различной тематики, на странице администрации в Контакте более 324публикаций.</w:t>
      </w:r>
    </w:p>
    <w:p w:rsidR="00D5371D" w:rsidRDefault="00A04161" w:rsidP="00095F12">
      <w:pPr>
        <w:pStyle w:val="a7"/>
        <w:jc w:val="both"/>
        <w:rPr>
          <w:rFonts w:ascii="Times New Roman" w:hAnsi="Times New Roman"/>
          <w:sz w:val="28"/>
          <w:szCs w:val="28"/>
        </w:rPr>
      </w:pPr>
      <w:r>
        <w:rPr>
          <w:rFonts w:ascii="Times New Roman" w:hAnsi="Times New Roman"/>
          <w:sz w:val="28"/>
          <w:szCs w:val="28"/>
        </w:rPr>
        <w:t xml:space="preserve">             </w:t>
      </w:r>
    </w:p>
    <w:p w:rsidR="00D5371D" w:rsidRDefault="00D5371D" w:rsidP="00D5371D">
      <w:pPr>
        <w:pStyle w:val="a7"/>
        <w:jc w:val="center"/>
        <w:rPr>
          <w:rFonts w:ascii="Times New Roman" w:hAnsi="Times New Roman"/>
          <w:i/>
          <w:sz w:val="28"/>
          <w:szCs w:val="28"/>
        </w:rPr>
      </w:pPr>
      <w:r w:rsidRPr="00D5371D">
        <w:rPr>
          <w:rFonts w:ascii="Times New Roman" w:hAnsi="Times New Roman"/>
          <w:i/>
          <w:sz w:val="28"/>
          <w:szCs w:val="28"/>
        </w:rPr>
        <w:t>Взаимодействие со средствами массовой информации</w:t>
      </w:r>
    </w:p>
    <w:p w:rsidR="000A25B4" w:rsidRPr="00D5371D" w:rsidRDefault="000A25B4" w:rsidP="00D5371D">
      <w:pPr>
        <w:pStyle w:val="a7"/>
        <w:jc w:val="center"/>
        <w:rPr>
          <w:rFonts w:ascii="Times New Roman" w:hAnsi="Times New Roman"/>
          <w:i/>
          <w:sz w:val="28"/>
          <w:szCs w:val="28"/>
        </w:rPr>
      </w:pPr>
    </w:p>
    <w:p w:rsidR="000A25B4" w:rsidRDefault="00D5371D" w:rsidP="00D5371D">
      <w:pPr>
        <w:pStyle w:val="a7"/>
        <w:jc w:val="both"/>
        <w:rPr>
          <w:rFonts w:ascii="Times New Roman" w:hAnsi="Times New Roman"/>
          <w:spacing w:val="-4"/>
          <w:sz w:val="28"/>
          <w:szCs w:val="28"/>
        </w:rPr>
      </w:pPr>
      <w:r>
        <w:rPr>
          <w:rFonts w:ascii="Times New Roman" w:hAnsi="Times New Roman"/>
          <w:spacing w:val="-4"/>
          <w:sz w:val="28"/>
          <w:szCs w:val="28"/>
        </w:rPr>
        <w:t xml:space="preserve">           </w:t>
      </w:r>
      <w:r w:rsidR="000A25B4">
        <w:rPr>
          <w:rFonts w:ascii="Times New Roman" w:hAnsi="Times New Roman"/>
          <w:spacing w:val="-4"/>
          <w:sz w:val="28"/>
          <w:szCs w:val="28"/>
        </w:rPr>
        <w:t>Одним</w:t>
      </w:r>
      <w:r w:rsidRPr="00D5371D">
        <w:rPr>
          <w:rFonts w:ascii="Times New Roman" w:hAnsi="Times New Roman"/>
          <w:spacing w:val="-4"/>
          <w:sz w:val="28"/>
          <w:szCs w:val="28"/>
        </w:rPr>
        <w:t xml:space="preserve"> из направлений работы является подготовка материалов от пресс-службы администрации о значимых для района мероприятиях, совещаниях, встречах главы с представителями общественных объединений, поздравления с памятными, профессиональными и государственными праздниками, соболезнования, личные поздравления ветеранам ВОВ, информация для граждан и объявления. </w:t>
      </w:r>
    </w:p>
    <w:p w:rsidR="00D5371D" w:rsidRPr="00D5371D" w:rsidRDefault="000A25B4" w:rsidP="00D5371D">
      <w:pPr>
        <w:pStyle w:val="a7"/>
        <w:jc w:val="both"/>
        <w:rPr>
          <w:rFonts w:ascii="Times New Roman" w:hAnsi="Times New Roman"/>
          <w:spacing w:val="-4"/>
          <w:sz w:val="28"/>
          <w:szCs w:val="28"/>
        </w:rPr>
      </w:pPr>
      <w:r>
        <w:rPr>
          <w:rFonts w:ascii="Times New Roman" w:hAnsi="Times New Roman"/>
          <w:spacing w:val="-4"/>
          <w:sz w:val="28"/>
          <w:szCs w:val="28"/>
        </w:rPr>
        <w:t xml:space="preserve">         </w:t>
      </w:r>
      <w:r w:rsidR="00D5371D" w:rsidRPr="00D5371D">
        <w:rPr>
          <w:rFonts w:ascii="Times New Roman" w:hAnsi="Times New Roman"/>
          <w:spacing w:val="-4"/>
          <w:sz w:val="28"/>
          <w:szCs w:val="28"/>
        </w:rPr>
        <w:t xml:space="preserve">За 2020 год подготовлено 119  информационных материала, которые были опубликованы в районной газете «Знамя».  </w:t>
      </w:r>
    </w:p>
    <w:p w:rsidR="00D5371D" w:rsidRPr="00D5371D" w:rsidRDefault="000A25B4" w:rsidP="00D5371D">
      <w:pPr>
        <w:pStyle w:val="a7"/>
        <w:jc w:val="both"/>
        <w:rPr>
          <w:rFonts w:ascii="Times New Roman" w:hAnsi="Times New Roman"/>
          <w:sz w:val="28"/>
          <w:szCs w:val="28"/>
        </w:rPr>
      </w:pPr>
      <w:r>
        <w:rPr>
          <w:rFonts w:ascii="Times New Roman" w:hAnsi="Times New Roman"/>
          <w:sz w:val="28"/>
          <w:szCs w:val="28"/>
        </w:rPr>
        <w:t xml:space="preserve">         </w:t>
      </w:r>
      <w:r w:rsidR="00D5371D" w:rsidRPr="00D5371D">
        <w:rPr>
          <w:rFonts w:ascii="Times New Roman" w:hAnsi="Times New Roman"/>
          <w:sz w:val="28"/>
          <w:szCs w:val="28"/>
        </w:rPr>
        <w:t>Работа идет в активном взаимодействии, налажены деловые контакты с редакторским составом газеты «Знамя». Осуществляется регулярный мониторинг публикаций с последующим анализом.</w:t>
      </w:r>
    </w:p>
    <w:p w:rsidR="000A25B4" w:rsidRDefault="000A25B4" w:rsidP="00D5371D">
      <w:pPr>
        <w:pStyle w:val="a7"/>
        <w:jc w:val="both"/>
        <w:rPr>
          <w:rFonts w:ascii="Times New Roman" w:hAnsi="Times New Roman"/>
          <w:sz w:val="28"/>
          <w:szCs w:val="28"/>
        </w:rPr>
      </w:pPr>
      <w:r>
        <w:rPr>
          <w:rFonts w:ascii="Times New Roman" w:hAnsi="Times New Roman"/>
          <w:sz w:val="28"/>
          <w:szCs w:val="28"/>
        </w:rPr>
        <w:t xml:space="preserve">          </w:t>
      </w:r>
      <w:r w:rsidR="00D5371D" w:rsidRPr="00D5371D">
        <w:rPr>
          <w:rFonts w:ascii="Times New Roman" w:hAnsi="Times New Roman"/>
          <w:sz w:val="28"/>
          <w:szCs w:val="28"/>
        </w:rPr>
        <w:t xml:space="preserve">Решением собрания депутатов от 16.05.2012 г. № 25 создано периодическое печатное издание – муниципальная газета Красноборского муниципального района «Красноборские вести». </w:t>
      </w:r>
    </w:p>
    <w:p w:rsidR="00D5371D" w:rsidRPr="00D5371D" w:rsidRDefault="000A25B4" w:rsidP="00D5371D">
      <w:pPr>
        <w:pStyle w:val="a7"/>
        <w:jc w:val="both"/>
        <w:rPr>
          <w:rFonts w:ascii="Times New Roman" w:hAnsi="Times New Roman"/>
          <w:sz w:val="28"/>
          <w:szCs w:val="28"/>
        </w:rPr>
      </w:pPr>
      <w:r>
        <w:rPr>
          <w:rFonts w:ascii="Times New Roman" w:hAnsi="Times New Roman"/>
          <w:sz w:val="28"/>
          <w:szCs w:val="28"/>
        </w:rPr>
        <w:t xml:space="preserve">          </w:t>
      </w:r>
      <w:r w:rsidR="00D5371D" w:rsidRPr="00D5371D">
        <w:rPr>
          <w:rFonts w:ascii="Times New Roman" w:hAnsi="Times New Roman"/>
          <w:sz w:val="28"/>
          <w:szCs w:val="28"/>
        </w:rPr>
        <w:t xml:space="preserve">За период с января по декабрь 2020 года вышло 24 номера газеты. </w:t>
      </w:r>
    </w:p>
    <w:p w:rsidR="00054ACC" w:rsidRDefault="00054ACC" w:rsidP="00FD4573">
      <w:pPr>
        <w:pStyle w:val="a7"/>
        <w:rPr>
          <w:rFonts w:ascii="Times New Roman" w:hAnsi="Times New Roman"/>
          <w:i/>
          <w:sz w:val="28"/>
          <w:szCs w:val="28"/>
        </w:rPr>
      </w:pPr>
    </w:p>
    <w:p w:rsidR="00D5371D" w:rsidRDefault="00D5371D" w:rsidP="00D5371D">
      <w:pPr>
        <w:pStyle w:val="a7"/>
        <w:jc w:val="center"/>
        <w:rPr>
          <w:rFonts w:ascii="Times New Roman" w:hAnsi="Times New Roman"/>
          <w:i/>
          <w:sz w:val="28"/>
          <w:szCs w:val="28"/>
        </w:rPr>
      </w:pPr>
      <w:r w:rsidRPr="00D5371D">
        <w:rPr>
          <w:rFonts w:ascii="Times New Roman" w:hAnsi="Times New Roman"/>
          <w:i/>
          <w:sz w:val="28"/>
          <w:szCs w:val="28"/>
        </w:rPr>
        <w:t>Совет глав</w:t>
      </w:r>
    </w:p>
    <w:p w:rsidR="00D5371D" w:rsidRPr="00D5371D" w:rsidRDefault="00D5371D" w:rsidP="00D5371D">
      <w:pPr>
        <w:pStyle w:val="a7"/>
        <w:jc w:val="both"/>
        <w:rPr>
          <w:rFonts w:ascii="Times New Roman" w:hAnsi="Times New Roman"/>
          <w:sz w:val="28"/>
          <w:szCs w:val="28"/>
        </w:rPr>
      </w:pPr>
      <w:r w:rsidRPr="00D5371D">
        <w:rPr>
          <w:rFonts w:ascii="Times New Roman" w:hAnsi="Times New Roman"/>
          <w:sz w:val="28"/>
          <w:szCs w:val="28"/>
        </w:rPr>
        <w:t xml:space="preserve">      </w:t>
      </w:r>
      <w:r>
        <w:rPr>
          <w:rFonts w:ascii="Times New Roman" w:hAnsi="Times New Roman"/>
          <w:sz w:val="28"/>
          <w:szCs w:val="28"/>
        </w:rPr>
        <w:t xml:space="preserve">  </w:t>
      </w:r>
      <w:r w:rsidRPr="00D5371D">
        <w:rPr>
          <w:rFonts w:ascii="Times New Roman" w:hAnsi="Times New Roman"/>
          <w:sz w:val="28"/>
          <w:szCs w:val="28"/>
        </w:rPr>
        <w:t xml:space="preserve">В 2020 году </w:t>
      </w:r>
      <w:r>
        <w:rPr>
          <w:rFonts w:ascii="Times New Roman" w:hAnsi="Times New Roman"/>
          <w:sz w:val="28"/>
          <w:szCs w:val="28"/>
        </w:rPr>
        <w:t xml:space="preserve"> состоялось  9 заседаний Совета глав. В связи пандемией коронавируса часть заседаний проводилась в онлайн-формате.</w:t>
      </w:r>
    </w:p>
    <w:p w:rsidR="000A25B4" w:rsidRDefault="000A25B4" w:rsidP="00A04161">
      <w:pPr>
        <w:pStyle w:val="a7"/>
        <w:jc w:val="center"/>
        <w:rPr>
          <w:rFonts w:ascii="Times New Roman" w:hAnsi="Times New Roman"/>
          <w:i/>
          <w:sz w:val="28"/>
          <w:szCs w:val="28"/>
        </w:rPr>
      </w:pPr>
    </w:p>
    <w:p w:rsidR="00332046" w:rsidRDefault="00332046" w:rsidP="00A04161">
      <w:pPr>
        <w:pStyle w:val="a7"/>
        <w:jc w:val="center"/>
        <w:rPr>
          <w:rFonts w:ascii="Times New Roman" w:hAnsi="Times New Roman"/>
          <w:i/>
          <w:sz w:val="28"/>
          <w:szCs w:val="28"/>
        </w:rPr>
      </w:pPr>
    </w:p>
    <w:p w:rsidR="00332046" w:rsidRDefault="00332046" w:rsidP="00A04161">
      <w:pPr>
        <w:pStyle w:val="a7"/>
        <w:jc w:val="center"/>
        <w:rPr>
          <w:rFonts w:ascii="Times New Roman" w:hAnsi="Times New Roman"/>
          <w:i/>
          <w:sz w:val="28"/>
          <w:szCs w:val="28"/>
        </w:rPr>
      </w:pPr>
    </w:p>
    <w:p w:rsidR="00A04161" w:rsidRPr="00A04161" w:rsidRDefault="00A04161" w:rsidP="00A04161">
      <w:pPr>
        <w:pStyle w:val="a7"/>
        <w:jc w:val="center"/>
        <w:rPr>
          <w:rFonts w:ascii="Times New Roman" w:hAnsi="Times New Roman"/>
          <w:i/>
          <w:sz w:val="28"/>
          <w:szCs w:val="28"/>
        </w:rPr>
      </w:pPr>
      <w:r w:rsidRPr="00A04161">
        <w:rPr>
          <w:rFonts w:ascii="Times New Roman" w:hAnsi="Times New Roman"/>
          <w:i/>
          <w:sz w:val="28"/>
          <w:szCs w:val="28"/>
        </w:rPr>
        <w:t>Общественный совет</w:t>
      </w:r>
    </w:p>
    <w:p w:rsidR="00A04161" w:rsidRDefault="00F52E6A" w:rsidP="00A04161">
      <w:pPr>
        <w:pStyle w:val="a7"/>
        <w:jc w:val="both"/>
        <w:rPr>
          <w:rFonts w:ascii="Times New Roman" w:hAnsi="Times New Roman"/>
          <w:sz w:val="28"/>
          <w:szCs w:val="28"/>
        </w:rPr>
      </w:pPr>
      <w:r>
        <w:rPr>
          <w:rFonts w:ascii="Times New Roman" w:hAnsi="Times New Roman"/>
          <w:sz w:val="28"/>
          <w:szCs w:val="28"/>
        </w:rPr>
        <w:lastRenderedPageBreak/>
        <w:t xml:space="preserve">          </w:t>
      </w:r>
      <w:r w:rsidR="00A04161">
        <w:rPr>
          <w:rFonts w:ascii="Times New Roman" w:hAnsi="Times New Roman"/>
          <w:sz w:val="28"/>
          <w:szCs w:val="28"/>
        </w:rPr>
        <w:t>Сформирован новый состав Общественного совета муниципального образования «Красноборский муниципальный район». В него вошли: 7 кандидатур, утвержденных главой МО; 7 кандидатур, утвержденных Собранием депутатов; одна кандидатура от Общественной палаты Архангельской области.  В связи с пандемией коронавируса</w:t>
      </w:r>
      <w:r w:rsidR="00385FD7">
        <w:rPr>
          <w:rFonts w:ascii="Times New Roman" w:hAnsi="Times New Roman"/>
          <w:sz w:val="28"/>
          <w:szCs w:val="28"/>
        </w:rPr>
        <w:t xml:space="preserve"> заседаний в 2020 году нового не было. В 2021 году прошло два заседания, на которых избраны председатель и заместитель председателя общественного совета, утвержден План работы, определены основные направления деятельности.</w:t>
      </w:r>
    </w:p>
    <w:p w:rsidR="00B567A9" w:rsidRDefault="00B567A9" w:rsidP="00A04161">
      <w:pPr>
        <w:pStyle w:val="a7"/>
        <w:rPr>
          <w:rFonts w:ascii="Times New Roman" w:hAnsi="Times New Roman"/>
          <w:sz w:val="28"/>
          <w:szCs w:val="28"/>
        </w:rPr>
      </w:pPr>
      <w:r>
        <w:rPr>
          <w:rFonts w:ascii="Times New Roman" w:hAnsi="Times New Roman"/>
          <w:sz w:val="28"/>
          <w:szCs w:val="28"/>
        </w:rPr>
        <w:t xml:space="preserve">                </w:t>
      </w:r>
    </w:p>
    <w:p w:rsidR="00BC36F0" w:rsidRDefault="00BC36F0" w:rsidP="000A25B4">
      <w:pPr>
        <w:pStyle w:val="a7"/>
        <w:jc w:val="center"/>
        <w:rPr>
          <w:rFonts w:ascii="Times New Roman" w:hAnsi="Times New Roman"/>
          <w:i/>
          <w:sz w:val="28"/>
          <w:szCs w:val="28"/>
        </w:rPr>
      </w:pPr>
      <w:r>
        <w:rPr>
          <w:rFonts w:ascii="Times New Roman" w:hAnsi="Times New Roman"/>
          <w:i/>
          <w:sz w:val="28"/>
          <w:szCs w:val="28"/>
        </w:rPr>
        <w:t>Противодействие коррупции</w:t>
      </w:r>
    </w:p>
    <w:p w:rsidR="00BC36F0" w:rsidRDefault="00E64062" w:rsidP="00E64062">
      <w:pPr>
        <w:pStyle w:val="a7"/>
        <w:jc w:val="both"/>
        <w:rPr>
          <w:rFonts w:ascii="Times New Roman" w:hAnsi="Times New Roman"/>
          <w:sz w:val="28"/>
          <w:szCs w:val="28"/>
        </w:rPr>
      </w:pPr>
      <w:r>
        <w:rPr>
          <w:rFonts w:ascii="Times New Roman" w:hAnsi="Times New Roman"/>
          <w:sz w:val="28"/>
          <w:szCs w:val="28"/>
        </w:rPr>
        <w:t xml:space="preserve">     </w:t>
      </w:r>
      <w:r w:rsidR="000E1DFC">
        <w:rPr>
          <w:rFonts w:ascii="Times New Roman" w:hAnsi="Times New Roman"/>
          <w:sz w:val="28"/>
          <w:szCs w:val="28"/>
        </w:rPr>
        <w:t xml:space="preserve">  </w:t>
      </w:r>
      <w:r>
        <w:rPr>
          <w:rFonts w:ascii="Times New Roman" w:hAnsi="Times New Roman"/>
          <w:sz w:val="28"/>
          <w:szCs w:val="28"/>
        </w:rPr>
        <w:t xml:space="preserve"> В рамках данного направления осуществляется работа по совершенствованию  механизма контроля за соблюдением муниципальными служащими ограничений и запретов, связанных с прохождением муниципальной службы; выявлению и разрешению конфликта  интересов на муниципальной службе; определению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w:t>
      </w:r>
    </w:p>
    <w:p w:rsidR="00E64062" w:rsidRDefault="00E64062" w:rsidP="00E64062">
      <w:pPr>
        <w:pStyle w:val="a7"/>
        <w:jc w:val="both"/>
        <w:rPr>
          <w:rFonts w:ascii="Times New Roman" w:hAnsi="Times New Roman"/>
          <w:sz w:val="28"/>
          <w:szCs w:val="28"/>
        </w:rPr>
      </w:pPr>
      <w:r>
        <w:rPr>
          <w:rFonts w:ascii="Times New Roman" w:hAnsi="Times New Roman"/>
          <w:sz w:val="28"/>
          <w:szCs w:val="28"/>
        </w:rPr>
        <w:t xml:space="preserve">    </w:t>
      </w:r>
      <w:r w:rsidR="000E1DFC">
        <w:rPr>
          <w:rFonts w:ascii="Times New Roman" w:hAnsi="Times New Roman"/>
          <w:sz w:val="28"/>
          <w:szCs w:val="28"/>
        </w:rPr>
        <w:t xml:space="preserve">  </w:t>
      </w:r>
      <w:r>
        <w:rPr>
          <w:rFonts w:ascii="Times New Roman" w:hAnsi="Times New Roman"/>
          <w:sz w:val="28"/>
          <w:szCs w:val="28"/>
        </w:rPr>
        <w:t>Осуществляется контроль за соблюдением  правильности и полноты  предоставления  муниципальным и служащими сведений  о доходах, расходах, об имуществе и обязательствах имущественного характера.</w:t>
      </w:r>
    </w:p>
    <w:p w:rsidR="000E1DFC" w:rsidRDefault="00E64062" w:rsidP="00E64062">
      <w:pPr>
        <w:pStyle w:val="a7"/>
        <w:jc w:val="both"/>
        <w:rPr>
          <w:rFonts w:ascii="Times New Roman" w:hAnsi="Times New Roman"/>
          <w:sz w:val="28"/>
          <w:szCs w:val="28"/>
        </w:rPr>
      </w:pPr>
      <w:r>
        <w:rPr>
          <w:rFonts w:ascii="Times New Roman" w:hAnsi="Times New Roman"/>
          <w:sz w:val="28"/>
          <w:szCs w:val="28"/>
        </w:rPr>
        <w:t xml:space="preserve">    </w:t>
      </w:r>
      <w:r w:rsidR="000E1DFC">
        <w:rPr>
          <w:rFonts w:ascii="Times New Roman" w:hAnsi="Times New Roman"/>
          <w:sz w:val="28"/>
          <w:szCs w:val="28"/>
        </w:rPr>
        <w:t xml:space="preserve">  На заседаниях Совета по противодействию коррупции рассмотрены вопросы: анализ результатов проведения конкурсов и аукционов по продаже имущества, находящегося в муниципальной собственности; о работе комиссии по соблюдению требований к служебному поведению; об организации антикоррупционного образования и просвещения в образовательных учреждениях; об итогах проверки справок о доходах, расходах, об имуществе и обязательствах имущественного характера; утвержден план работы на 2021 год.</w:t>
      </w:r>
    </w:p>
    <w:p w:rsidR="00E64062" w:rsidRDefault="000E1DFC" w:rsidP="00E64062">
      <w:pPr>
        <w:pStyle w:val="a7"/>
        <w:jc w:val="both"/>
        <w:rPr>
          <w:rFonts w:ascii="Times New Roman" w:hAnsi="Times New Roman"/>
          <w:sz w:val="28"/>
          <w:szCs w:val="28"/>
        </w:rPr>
      </w:pPr>
      <w:r>
        <w:rPr>
          <w:rFonts w:ascii="Times New Roman" w:hAnsi="Times New Roman"/>
          <w:sz w:val="28"/>
          <w:szCs w:val="28"/>
        </w:rPr>
        <w:t xml:space="preserve">   </w:t>
      </w:r>
      <w:r w:rsidR="00E64062">
        <w:rPr>
          <w:rFonts w:ascii="Times New Roman" w:hAnsi="Times New Roman"/>
          <w:sz w:val="28"/>
          <w:szCs w:val="28"/>
        </w:rPr>
        <w:t xml:space="preserve"> </w:t>
      </w:r>
      <w:r>
        <w:rPr>
          <w:rFonts w:ascii="Times New Roman" w:hAnsi="Times New Roman"/>
          <w:sz w:val="28"/>
          <w:szCs w:val="28"/>
        </w:rPr>
        <w:t xml:space="preserve">   Организована работа комиссии по соблюдению требований к служебному поведению и урегулированию конфликта интересов.</w:t>
      </w:r>
    </w:p>
    <w:p w:rsidR="000E1DFC" w:rsidRDefault="000E1DFC" w:rsidP="00E64062">
      <w:pPr>
        <w:pStyle w:val="a7"/>
        <w:jc w:val="both"/>
        <w:rPr>
          <w:rFonts w:ascii="Times New Roman" w:hAnsi="Times New Roman"/>
          <w:sz w:val="28"/>
          <w:szCs w:val="28"/>
        </w:rPr>
      </w:pPr>
      <w:r>
        <w:rPr>
          <w:rFonts w:ascii="Times New Roman" w:hAnsi="Times New Roman"/>
          <w:sz w:val="28"/>
          <w:szCs w:val="28"/>
        </w:rPr>
        <w:t xml:space="preserve">        В рамках Международного дня борьбы с коррупцией проведены </w:t>
      </w:r>
      <w:r w:rsidR="00054ACC">
        <w:rPr>
          <w:rFonts w:ascii="Times New Roman" w:hAnsi="Times New Roman"/>
          <w:sz w:val="28"/>
          <w:szCs w:val="28"/>
        </w:rPr>
        <w:t>мероприятия антикоррупционной направленности.</w:t>
      </w:r>
    </w:p>
    <w:p w:rsidR="00054ACC" w:rsidRPr="00332046" w:rsidRDefault="00054ACC" w:rsidP="00332046">
      <w:pPr>
        <w:pStyle w:val="a7"/>
        <w:jc w:val="both"/>
        <w:rPr>
          <w:rFonts w:ascii="Times New Roman" w:hAnsi="Times New Roman"/>
          <w:sz w:val="28"/>
          <w:szCs w:val="28"/>
        </w:rPr>
      </w:pPr>
      <w:r>
        <w:rPr>
          <w:rFonts w:ascii="Times New Roman" w:hAnsi="Times New Roman"/>
          <w:sz w:val="28"/>
          <w:szCs w:val="28"/>
        </w:rPr>
        <w:t xml:space="preserve">         Организована и функционирует система «Телефон доверия», обеспечивающая возможность граждан и организаций обращаться  в администрацию по телефону обо всех случаях коррупционных действий со стороны должностных лиц.</w:t>
      </w:r>
    </w:p>
    <w:p w:rsidR="00054ACC" w:rsidRDefault="00054ACC" w:rsidP="000A25B4">
      <w:pPr>
        <w:pStyle w:val="a7"/>
        <w:jc w:val="center"/>
        <w:rPr>
          <w:rFonts w:ascii="Times New Roman" w:hAnsi="Times New Roman"/>
          <w:i/>
          <w:sz w:val="28"/>
          <w:szCs w:val="28"/>
        </w:rPr>
      </w:pPr>
    </w:p>
    <w:p w:rsidR="00B567A9" w:rsidRPr="000A25B4" w:rsidRDefault="000A25B4" w:rsidP="000A25B4">
      <w:pPr>
        <w:pStyle w:val="a7"/>
        <w:jc w:val="center"/>
        <w:rPr>
          <w:rFonts w:ascii="Times New Roman" w:hAnsi="Times New Roman"/>
          <w:i/>
          <w:sz w:val="28"/>
          <w:szCs w:val="28"/>
        </w:rPr>
      </w:pPr>
      <w:r w:rsidRPr="000A25B4">
        <w:rPr>
          <w:rFonts w:ascii="Times New Roman" w:hAnsi="Times New Roman"/>
          <w:i/>
          <w:sz w:val="28"/>
          <w:szCs w:val="28"/>
        </w:rPr>
        <w:t>Новое в использовании информационных технологий</w:t>
      </w:r>
    </w:p>
    <w:p w:rsidR="00A65FCD" w:rsidRPr="00095F12" w:rsidRDefault="00F52E6A" w:rsidP="00A65FCD">
      <w:pPr>
        <w:pStyle w:val="a7"/>
        <w:jc w:val="both"/>
        <w:rPr>
          <w:rFonts w:ascii="Times New Roman" w:hAnsi="Times New Roman"/>
          <w:b/>
          <w:sz w:val="28"/>
          <w:szCs w:val="28"/>
        </w:rPr>
      </w:pPr>
      <w:r>
        <w:rPr>
          <w:rFonts w:ascii="Times New Roman" w:hAnsi="Times New Roman"/>
          <w:b/>
          <w:sz w:val="28"/>
          <w:szCs w:val="28"/>
        </w:rPr>
        <w:t xml:space="preserve"> </w:t>
      </w:r>
    </w:p>
    <w:p w:rsidR="00D744B9" w:rsidRDefault="000A25B4" w:rsidP="00F52E6A">
      <w:pPr>
        <w:pStyle w:val="a7"/>
        <w:jc w:val="both"/>
        <w:rPr>
          <w:rFonts w:ascii="Times New Roman" w:hAnsi="Times New Roman"/>
          <w:sz w:val="28"/>
          <w:szCs w:val="28"/>
        </w:rPr>
      </w:pPr>
      <w:r>
        <w:rPr>
          <w:rFonts w:ascii="Times New Roman" w:hAnsi="Times New Roman"/>
          <w:sz w:val="28"/>
          <w:szCs w:val="28"/>
        </w:rPr>
        <w:t xml:space="preserve">  </w:t>
      </w:r>
      <w:r w:rsidR="00F52E6A">
        <w:rPr>
          <w:rFonts w:ascii="Times New Roman" w:hAnsi="Times New Roman"/>
          <w:sz w:val="28"/>
          <w:szCs w:val="28"/>
        </w:rPr>
        <w:t xml:space="preserve">    </w:t>
      </w:r>
      <w:r>
        <w:rPr>
          <w:rFonts w:ascii="Times New Roman" w:hAnsi="Times New Roman"/>
          <w:sz w:val="28"/>
          <w:szCs w:val="28"/>
        </w:rPr>
        <w:t xml:space="preserve"> </w:t>
      </w:r>
      <w:r w:rsidR="00F52E6A">
        <w:rPr>
          <w:rFonts w:ascii="Times New Roman" w:hAnsi="Times New Roman"/>
          <w:sz w:val="28"/>
          <w:szCs w:val="28"/>
        </w:rPr>
        <w:t>Для расширения диалога с жителями на региональном уровне  созданы Центр управления регионом, Платформа обратной связи, сайт «Наше Поморье»</w:t>
      </w:r>
      <w:r w:rsidR="00FB72E5">
        <w:rPr>
          <w:rFonts w:ascii="Times New Roman" w:hAnsi="Times New Roman"/>
          <w:sz w:val="28"/>
          <w:szCs w:val="28"/>
        </w:rPr>
        <w:t>.</w:t>
      </w:r>
    </w:p>
    <w:p w:rsidR="00D6456D" w:rsidRDefault="00FB72E5" w:rsidP="00F52E6A">
      <w:pPr>
        <w:pStyle w:val="a7"/>
        <w:jc w:val="both"/>
        <w:rPr>
          <w:rFonts w:ascii="Times New Roman" w:hAnsi="Times New Roman"/>
          <w:sz w:val="28"/>
          <w:szCs w:val="28"/>
        </w:rPr>
      </w:pPr>
      <w:r>
        <w:rPr>
          <w:rFonts w:ascii="Times New Roman" w:hAnsi="Times New Roman"/>
          <w:sz w:val="28"/>
          <w:szCs w:val="28"/>
        </w:rPr>
        <w:t xml:space="preserve">        Центр управления регионом</w:t>
      </w:r>
      <w:r w:rsidR="00732CD3">
        <w:rPr>
          <w:rFonts w:ascii="Times New Roman" w:hAnsi="Times New Roman"/>
          <w:sz w:val="28"/>
          <w:szCs w:val="28"/>
        </w:rPr>
        <w:t xml:space="preserve"> (ЦУР) призван осуществлять мониторинг и аналитическую обработку всех видов сообщений жителей области, и </w:t>
      </w:r>
      <w:r w:rsidR="00732CD3">
        <w:rPr>
          <w:rFonts w:ascii="Times New Roman" w:hAnsi="Times New Roman"/>
          <w:sz w:val="28"/>
          <w:szCs w:val="28"/>
        </w:rPr>
        <w:lastRenderedPageBreak/>
        <w:t>направлять их в профильные органы власти с целью решения поставленных вопросов сферах «Энергетика», «ТКО», «Образование», «Дороги», «ЖКХ», «Здравоохранение» и др. Сбор информации ведется с использованием цифровых систем с официальных порталов, горячих линий, социальных сетей, мессенджеров.</w:t>
      </w:r>
    </w:p>
    <w:p w:rsidR="00FB72E5" w:rsidRDefault="00D6456D" w:rsidP="00F52E6A">
      <w:pPr>
        <w:pStyle w:val="a7"/>
        <w:jc w:val="both"/>
        <w:rPr>
          <w:rFonts w:ascii="Times New Roman" w:hAnsi="Times New Roman"/>
          <w:sz w:val="28"/>
          <w:szCs w:val="28"/>
        </w:rPr>
      </w:pPr>
      <w:r>
        <w:rPr>
          <w:rFonts w:ascii="Times New Roman" w:hAnsi="Times New Roman"/>
          <w:sz w:val="28"/>
          <w:szCs w:val="28"/>
        </w:rPr>
        <w:t xml:space="preserve">       Важным инструментом в работе ЦУР является «тепловая карта», которая в режиме реального времени показывает на что конкретно и куда направляют свои обращения жители региона. На карте видны самые распространенные вопросы</w:t>
      </w:r>
      <w:r w:rsidR="00732CD3">
        <w:rPr>
          <w:rFonts w:ascii="Times New Roman" w:hAnsi="Times New Roman"/>
          <w:sz w:val="28"/>
          <w:szCs w:val="28"/>
        </w:rPr>
        <w:t xml:space="preserve"> </w:t>
      </w:r>
      <w:r>
        <w:rPr>
          <w:rFonts w:ascii="Times New Roman" w:hAnsi="Times New Roman"/>
          <w:sz w:val="28"/>
          <w:szCs w:val="28"/>
        </w:rPr>
        <w:t xml:space="preserve"> и актуальные проблемы. Задача администрации района оперативно реагировать на обращения граждан, что позволяет своевременно принимать управленческие решения.</w:t>
      </w:r>
    </w:p>
    <w:p w:rsidR="00D6456D" w:rsidRDefault="00D6456D" w:rsidP="00F52E6A">
      <w:pPr>
        <w:pStyle w:val="a7"/>
        <w:jc w:val="both"/>
        <w:rPr>
          <w:rFonts w:ascii="Times New Roman" w:hAnsi="Times New Roman"/>
          <w:sz w:val="28"/>
          <w:szCs w:val="28"/>
        </w:rPr>
      </w:pPr>
      <w:r>
        <w:rPr>
          <w:rFonts w:ascii="Times New Roman" w:hAnsi="Times New Roman"/>
          <w:sz w:val="28"/>
          <w:szCs w:val="28"/>
        </w:rPr>
        <w:t xml:space="preserve">      Одним из инструментов работы ЦУР становится «Платформа обратной связи» (ПОС), которая внедряется в районах Архангельской области. С ее помощью любой житель области, зарегистрированный на портале госуслуг, сможет сообщить о проблеме в мобильном приложении системы и проследить за ходом ее решения.</w:t>
      </w:r>
    </w:p>
    <w:p w:rsidR="00D6456D" w:rsidRDefault="00D6456D" w:rsidP="00F52E6A">
      <w:pPr>
        <w:pStyle w:val="a7"/>
        <w:jc w:val="both"/>
        <w:rPr>
          <w:rFonts w:ascii="Times New Roman" w:hAnsi="Times New Roman"/>
          <w:sz w:val="28"/>
          <w:szCs w:val="28"/>
        </w:rPr>
      </w:pPr>
      <w:r>
        <w:rPr>
          <w:rFonts w:ascii="Times New Roman" w:hAnsi="Times New Roman"/>
          <w:sz w:val="28"/>
          <w:szCs w:val="28"/>
        </w:rPr>
        <w:t xml:space="preserve">       В ноябре – декабре 2020  года на территории региона проведена апробация платформы обратной связи, в настоящее время она работает на постоянной основе, позволяя жителям района</w:t>
      </w:r>
      <w:r w:rsidR="00446048">
        <w:rPr>
          <w:rFonts w:ascii="Times New Roman" w:hAnsi="Times New Roman"/>
          <w:sz w:val="28"/>
          <w:szCs w:val="28"/>
        </w:rPr>
        <w:t>:</w:t>
      </w:r>
    </w:p>
    <w:p w:rsidR="00446048" w:rsidRDefault="00446048" w:rsidP="00F52E6A">
      <w:pPr>
        <w:pStyle w:val="a7"/>
        <w:jc w:val="both"/>
        <w:rPr>
          <w:rFonts w:ascii="Times New Roman" w:hAnsi="Times New Roman"/>
          <w:sz w:val="28"/>
          <w:szCs w:val="28"/>
        </w:rPr>
      </w:pPr>
      <w:r>
        <w:rPr>
          <w:rFonts w:ascii="Times New Roman" w:hAnsi="Times New Roman"/>
          <w:sz w:val="28"/>
          <w:szCs w:val="28"/>
        </w:rPr>
        <w:t>- оставлять обращения к органам власти  различных уровней с использованием электронной формы Единого портала госуслуг;</w:t>
      </w:r>
    </w:p>
    <w:p w:rsidR="00446048" w:rsidRDefault="00446048" w:rsidP="00F52E6A">
      <w:pPr>
        <w:pStyle w:val="a7"/>
        <w:jc w:val="both"/>
        <w:rPr>
          <w:rFonts w:ascii="Times New Roman" w:hAnsi="Times New Roman"/>
          <w:sz w:val="28"/>
          <w:szCs w:val="28"/>
        </w:rPr>
      </w:pPr>
      <w:r>
        <w:rPr>
          <w:rFonts w:ascii="Times New Roman" w:hAnsi="Times New Roman"/>
          <w:sz w:val="28"/>
          <w:szCs w:val="28"/>
        </w:rPr>
        <w:t>- получать в личном кабинете на ЕПГУ уведомления о статусе обработки обращений и ответы на них;</w:t>
      </w:r>
    </w:p>
    <w:p w:rsidR="00446048" w:rsidRDefault="00446048" w:rsidP="00F52E6A">
      <w:pPr>
        <w:pStyle w:val="a7"/>
        <w:jc w:val="both"/>
        <w:rPr>
          <w:rFonts w:ascii="Times New Roman" w:hAnsi="Times New Roman"/>
          <w:sz w:val="28"/>
          <w:szCs w:val="28"/>
        </w:rPr>
      </w:pPr>
      <w:r>
        <w:rPr>
          <w:rFonts w:ascii="Times New Roman" w:hAnsi="Times New Roman"/>
          <w:sz w:val="28"/>
          <w:szCs w:val="28"/>
        </w:rPr>
        <w:t>- оценивать удовлетворенность ответами  на сообщения.</w:t>
      </w:r>
    </w:p>
    <w:p w:rsidR="00446048" w:rsidRDefault="00446048" w:rsidP="00F52E6A">
      <w:pPr>
        <w:pStyle w:val="a7"/>
        <w:jc w:val="both"/>
        <w:rPr>
          <w:rFonts w:ascii="Times New Roman" w:hAnsi="Times New Roman"/>
          <w:sz w:val="28"/>
          <w:szCs w:val="28"/>
        </w:rPr>
      </w:pPr>
      <w:r>
        <w:rPr>
          <w:rFonts w:ascii="Times New Roman" w:hAnsi="Times New Roman"/>
          <w:sz w:val="28"/>
          <w:szCs w:val="28"/>
        </w:rPr>
        <w:t xml:space="preserve">         В конце прошлого года в Архангельской области запущена платформа обратной связи для жителей региона «Наше Поморье». Сервис позволит быстро решать проблемы в различных сферах жизнедеятельности: от дорожного хозяйства, здравоохранения до благоустройства и других отраслей ЖКХ. Для улучшения инфраструктуры района или поселка, повышении качества услуг, оказываемых образовательными, медицинскими учреждениями, достаточно установить  приложение на смартфон</w:t>
      </w:r>
      <w:r w:rsidR="00BC36F0">
        <w:rPr>
          <w:rFonts w:ascii="Times New Roman" w:hAnsi="Times New Roman"/>
          <w:sz w:val="28"/>
          <w:szCs w:val="28"/>
        </w:rPr>
        <w:t>. Обращения, оставленные на платформе, позволят  напрямую взаимодействовать с органами исполнительной власти, помогут выявлять и решать конкретные проблемы.</w:t>
      </w:r>
    </w:p>
    <w:p w:rsidR="00BC36F0" w:rsidRDefault="00BC36F0" w:rsidP="00F52E6A">
      <w:pPr>
        <w:pStyle w:val="a7"/>
        <w:jc w:val="both"/>
        <w:rPr>
          <w:rFonts w:ascii="Times New Roman" w:hAnsi="Times New Roman"/>
          <w:sz w:val="28"/>
          <w:szCs w:val="28"/>
        </w:rPr>
      </w:pPr>
      <w:r>
        <w:rPr>
          <w:rFonts w:ascii="Times New Roman" w:hAnsi="Times New Roman"/>
          <w:sz w:val="28"/>
          <w:szCs w:val="28"/>
        </w:rPr>
        <w:t xml:space="preserve">         Сервисы обратной связи направлены на оперативную обработку проблем, которые волнуют людей и должны основным рабочим инструментом для власти всех уровней от регионального  до муниципального.</w:t>
      </w:r>
    </w:p>
    <w:p w:rsidR="00244204" w:rsidRDefault="00244204" w:rsidP="00244204">
      <w:pPr>
        <w:pStyle w:val="a7"/>
        <w:jc w:val="both"/>
        <w:rPr>
          <w:rFonts w:ascii="Times New Roman" w:hAnsi="Times New Roman"/>
          <w:sz w:val="28"/>
          <w:szCs w:val="28"/>
        </w:rPr>
      </w:pPr>
    </w:p>
    <w:p w:rsidR="00244204" w:rsidRDefault="00F26B6D" w:rsidP="00F26B6D">
      <w:pPr>
        <w:pStyle w:val="a7"/>
        <w:jc w:val="center"/>
        <w:rPr>
          <w:rFonts w:ascii="Times New Roman" w:hAnsi="Times New Roman"/>
          <w:b/>
          <w:sz w:val="28"/>
          <w:szCs w:val="28"/>
        </w:rPr>
      </w:pPr>
      <w:r w:rsidRPr="00F26B6D">
        <w:rPr>
          <w:rFonts w:ascii="Times New Roman" w:hAnsi="Times New Roman"/>
          <w:b/>
          <w:sz w:val="28"/>
          <w:szCs w:val="28"/>
        </w:rPr>
        <w:t>ЗАКЛЮЧИТЕЛЬНОЕ СЛОВО</w:t>
      </w:r>
    </w:p>
    <w:p w:rsidR="00F26B6D" w:rsidRDefault="00F26B6D" w:rsidP="00F26B6D">
      <w:pPr>
        <w:pStyle w:val="a7"/>
        <w:jc w:val="center"/>
        <w:rPr>
          <w:rFonts w:ascii="Times New Roman" w:hAnsi="Times New Roman"/>
          <w:b/>
          <w:sz w:val="28"/>
          <w:szCs w:val="28"/>
        </w:rPr>
      </w:pPr>
    </w:p>
    <w:p w:rsidR="00F26B6D" w:rsidRDefault="00F26B6D" w:rsidP="00F26B6D">
      <w:pPr>
        <w:pStyle w:val="a7"/>
        <w:jc w:val="both"/>
        <w:rPr>
          <w:rFonts w:ascii="Times New Roman" w:hAnsi="Times New Roman"/>
          <w:sz w:val="28"/>
          <w:szCs w:val="28"/>
        </w:rPr>
      </w:pPr>
      <w:r>
        <w:rPr>
          <w:rFonts w:ascii="Times New Roman" w:hAnsi="Times New Roman"/>
          <w:b/>
          <w:sz w:val="28"/>
          <w:szCs w:val="28"/>
        </w:rPr>
        <w:t xml:space="preserve">      </w:t>
      </w:r>
      <w:r w:rsidRPr="00F26B6D">
        <w:rPr>
          <w:rFonts w:ascii="Times New Roman" w:hAnsi="Times New Roman"/>
          <w:sz w:val="28"/>
          <w:szCs w:val="28"/>
        </w:rPr>
        <w:t xml:space="preserve">В </w:t>
      </w:r>
      <w:r>
        <w:rPr>
          <w:rFonts w:ascii="Times New Roman" w:hAnsi="Times New Roman"/>
          <w:sz w:val="28"/>
          <w:szCs w:val="28"/>
        </w:rPr>
        <w:t xml:space="preserve">2020 году нам пришлось столкнуться с новыми вызовами, которые скорректировали наши планы. </w:t>
      </w:r>
    </w:p>
    <w:p w:rsidR="00F26B6D" w:rsidRDefault="00F26B6D" w:rsidP="00F26B6D">
      <w:pPr>
        <w:pStyle w:val="a7"/>
        <w:jc w:val="both"/>
        <w:rPr>
          <w:rFonts w:ascii="Times New Roman" w:hAnsi="Times New Roman"/>
          <w:sz w:val="28"/>
          <w:szCs w:val="28"/>
        </w:rPr>
      </w:pPr>
      <w:r>
        <w:rPr>
          <w:rFonts w:ascii="Times New Roman" w:hAnsi="Times New Roman"/>
          <w:sz w:val="28"/>
          <w:szCs w:val="28"/>
        </w:rPr>
        <w:lastRenderedPageBreak/>
        <w:t xml:space="preserve">      Нам удалось решить вопросы, которых раньше не существовало: переход на дистанционное обучение, ограничительные меры, обеспечение населения средствами индивидуальной защиты, проведение мероприя</w:t>
      </w:r>
      <w:r w:rsidR="009A6DD0">
        <w:rPr>
          <w:rFonts w:ascii="Times New Roman" w:hAnsi="Times New Roman"/>
          <w:sz w:val="28"/>
          <w:szCs w:val="28"/>
        </w:rPr>
        <w:t>т</w:t>
      </w:r>
      <w:r>
        <w:rPr>
          <w:rFonts w:ascii="Times New Roman" w:hAnsi="Times New Roman"/>
          <w:sz w:val="28"/>
          <w:szCs w:val="28"/>
        </w:rPr>
        <w:t xml:space="preserve">ий </w:t>
      </w:r>
      <w:r w:rsidR="009A6DD0">
        <w:rPr>
          <w:rFonts w:ascii="Times New Roman" w:hAnsi="Times New Roman"/>
          <w:sz w:val="28"/>
          <w:szCs w:val="28"/>
        </w:rPr>
        <w:t xml:space="preserve"> в новом формате и т.д.</w:t>
      </w:r>
    </w:p>
    <w:p w:rsidR="009A6DD0" w:rsidRDefault="009A6DD0" w:rsidP="00F26B6D">
      <w:pPr>
        <w:pStyle w:val="a7"/>
        <w:jc w:val="both"/>
        <w:rPr>
          <w:rFonts w:ascii="Times New Roman" w:hAnsi="Times New Roman"/>
          <w:sz w:val="28"/>
          <w:szCs w:val="28"/>
        </w:rPr>
      </w:pPr>
      <w:r>
        <w:rPr>
          <w:rFonts w:ascii="Times New Roman" w:hAnsi="Times New Roman"/>
          <w:sz w:val="28"/>
          <w:szCs w:val="28"/>
        </w:rPr>
        <w:t xml:space="preserve">       Не смотря на определенные сложности,   Красноборский район участвует в реализации национальных проектов «Демография», «Безопасные и качественные автомобильные дороги», «Жилье и городская среда», «Образование», «Малое и среднее предпринимательство», в государственной программе «Комплексное развитие сельских территорий» и др. В минувшем году на реализацию мероприятий в рамках национальных проектов удалось привлечь более ____ млн. рублей из федерального и регионального бюджетов.</w:t>
      </w:r>
    </w:p>
    <w:p w:rsidR="009A6DD0" w:rsidRDefault="009A6DD0" w:rsidP="00F26B6D">
      <w:pPr>
        <w:pStyle w:val="a7"/>
        <w:jc w:val="both"/>
        <w:rPr>
          <w:rFonts w:ascii="Times New Roman" w:hAnsi="Times New Roman"/>
          <w:sz w:val="28"/>
          <w:szCs w:val="28"/>
        </w:rPr>
      </w:pPr>
      <w:r>
        <w:rPr>
          <w:rFonts w:ascii="Times New Roman" w:hAnsi="Times New Roman"/>
          <w:sz w:val="28"/>
          <w:szCs w:val="28"/>
        </w:rPr>
        <w:t xml:space="preserve">      Хочется отметить плодотворную совместную работу с главами сельских поселений, депутатским корпусом, руководителями учреждений, благодаря которой большинство намеченных задач выполнено.</w:t>
      </w:r>
    </w:p>
    <w:p w:rsidR="009A6DD0" w:rsidRDefault="009A6DD0" w:rsidP="00F26B6D">
      <w:pPr>
        <w:pStyle w:val="a7"/>
        <w:jc w:val="both"/>
        <w:rPr>
          <w:rFonts w:ascii="Times New Roman" w:hAnsi="Times New Roman"/>
          <w:sz w:val="28"/>
          <w:szCs w:val="28"/>
        </w:rPr>
      </w:pPr>
      <w:r>
        <w:rPr>
          <w:rFonts w:ascii="Times New Roman" w:hAnsi="Times New Roman"/>
          <w:sz w:val="28"/>
          <w:szCs w:val="28"/>
        </w:rPr>
        <w:t xml:space="preserve">        2021 год – также непростой: пандемия коронавируса еще не остановлена, в  сентябре 2-21 года – нас ждут выборы депутатов Государственной Думы, выборы депутатов муниципальных образований поселений.  </w:t>
      </w:r>
    </w:p>
    <w:p w:rsidR="009A6DD0" w:rsidRDefault="009A6DD0" w:rsidP="00F26B6D">
      <w:pPr>
        <w:pStyle w:val="a7"/>
        <w:jc w:val="both"/>
        <w:rPr>
          <w:rFonts w:ascii="Times New Roman" w:hAnsi="Times New Roman"/>
          <w:sz w:val="28"/>
          <w:szCs w:val="28"/>
        </w:rPr>
      </w:pPr>
      <w:r>
        <w:rPr>
          <w:rFonts w:ascii="Times New Roman" w:hAnsi="Times New Roman"/>
          <w:sz w:val="28"/>
          <w:szCs w:val="28"/>
        </w:rPr>
        <w:t xml:space="preserve">      Но все что намечено, думаю,  будет выполнено:</w:t>
      </w:r>
    </w:p>
    <w:p w:rsidR="009A6DD0" w:rsidRDefault="009A6DD0" w:rsidP="00F26B6D">
      <w:pPr>
        <w:pStyle w:val="a7"/>
        <w:jc w:val="both"/>
        <w:rPr>
          <w:rFonts w:ascii="Times New Roman" w:hAnsi="Times New Roman"/>
          <w:sz w:val="28"/>
          <w:szCs w:val="28"/>
        </w:rPr>
      </w:pPr>
      <w:r>
        <w:rPr>
          <w:rFonts w:ascii="Times New Roman" w:hAnsi="Times New Roman"/>
          <w:sz w:val="28"/>
          <w:szCs w:val="28"/>
        </w:rPr>
        <w:t xml:space="preserve">-   реализованы проекты </w:t>
      </w:r>
      <w:r w:rsidR="0006277E">
        <w:rPr>
          <w:rFonts w:ascii="Times New Roman" w:hAnsi="Times New Roman"/>
          <w:sz w:val="28"/>
          <w:szCs w:val="28"/>
        </w:rPr>
        <w:t>по программе «Комплексног</w:t>
      </w:r>
      <w:r w:rsidR="00EF4C10">
        <w:rPr>
          <w:rFonts w:ascii="Times New Roman" w:hAnsi="Times New Roman"/>
          <w:sz w:val="28"/>
          <w:szCs w:val="28"/>
        </w:rPr>
        <w:t xml:space="preserve">о развития сельских территорий»: </w:t>
      </w:r>
    </w:p>
    <w:p w:rsidR="00EF4C10" w:rsidRDefault="00EF4C10" w:rsidP="00F26B6D">
      <w:pPr>
        <w:pStyle w:val="a7"/>
        <w:jc w:val="both"/>
        <w:rPr>
          <w:rFonts w:ascii="Times New Roman" w:hAnsi="Times New Roman"/>
          <w:sz w:val="28"/>
          <w:szCs w:val="28"/>
        </w:rPr>
      </w:pPr>
      <w:r>
        <w:rPr>
          <w:rFonts w:ascii="Times New Roman" w:hAnsi="Times New Roman"/>
          <w:sz w:val="28"/>
          <w:szCs w:val="28"/>
        </w:rPr>
        <w:t>- капитальный ремонт  здания МКУК «Черевковский центр культуры»;</w:t>
      </w:r>
    </w:p>
    <w:p w:rsidR="00EF4C10" w:rsidRDefault="00EF4C10" w:rsidP="00F26B6D">
      <w:pPr>
        <w:pStyle w:val="a7"/>
        <w:jc w:val="both"/>
        <w:rPr>
          <w:rFonts w:ascii="Times New Roman" w:hAnsi="Times New Roman"/>
          <w:sz w:val="28"/>
          <w:szCs w:val="28"/>
        </w:rPr>
      </w:pPr>
      <w:r>
        <w:rPr>
          <w:rFonts w:ascii="Times New Roman" w:hAnsi="Times New Roman"/>
          <w:sz w:val="28"/>
          <w:szCs w:val="28"/>
        </w:rPr>
        <w:t>- строительство лыже - роллерной трассы в с. Черевково;</w:t>
      </w:r>
    </w:p>
    <w:p w:rsidR="00EF4C10" w:rsidRDefault="00EF4C10" w:rsidP="00F26B6D">
      <w:pPr>
        <w:pStyle w:val="a7"/>
        <w:jc w:val="both"/>
        <w:rPr>
          <w:rFonts w:ascii="Times New Roman" w:hAnsi="Times New Roman"/>
          <w:sz w:val="28"/>
          <w:szCs w:val="28"/>
        </w:rPr>
      </w:pPr>
      <w:r>
        <w:rPr>
          <w:rFonts w:ascii="Times New Roman" w:hAnsi="Times New Roman"/>
          <w:sz w:val="28"/>
          <w:szCs w:val="28"/>
        </w:rPr>
        <w:t>- строительство детского сада в с. Черевково;</w:t>
      </w:r>
    </w:p>
    <w:p w:rsidR="00EF4C10" w:rsidRDefault="00EF4C10" w:rsidP="00F26B6D">
      <w:pPr>
        <w:pStyle w:val="a7"/>
        <w:jc w:val="both"/>
        <w:rPr>
          <w:rFonts w:ascii="Times New Roman" w:hAnsi="Times New Roman"/>
          <w:sz w:val="28"/>
          <w:szCs w:val="28"/>
        </w:rPr>
      </w:pPr>
      <w:r>
        <w:rPr>
          <w:rFonts w:ascii="Times New Roman" w:hAnsi="Times New Roman"/>
          <w:sz w:val="28"/>
          <w:szCs w:val="28"/>
        </w:rPr>
        <w:t>- строительство линий освещения «Светлое будущее» с. Черевково;</w:t>
      </w:r>
    </w:p>
    <w:p w:rsidR="00EF4C10" w:rsidRDefault="00EF4C10" w:rsidP="00F26B6D">
      <w:pPr>
        <w:pStyle w:val="a7"/>
        <w:jc w:val="both"/>
        <w:rPr>
          <w:rFonts w:ascii="Times New Roman" w:hAnsi="Times New Roman"/>
          <w:sz w:val="28"/>
          <w:szCs w:val="28"/>
        </w:rPr>
      </w:pPr>
      <w:r>
        <w:rPr>
          <w:rFonts w:ascii="Times New Roman" w:hAnsi="Times New Roman"/>
          <w:sz w:val="28"/>
          <w:szCs w:val="28"/>
        </w:rPr>
        <w:t xml:space="preserve">а также </w:t>
      </w:r>
    </w:p>
    <w:p w:rsidR="00EF4C10" w:rsidRDefault="0006277E" w:rsidP="00F26B6D">
      <w:pPr>
        <w:pStyle w:val="a7"/>
        <w:jc w:val="both"/>
        <w:rPr>
          <w:rFonts w:ascii="Times New Roman" w:hAnsi="Times New Roman"/>
          <w:sz w:val="28"/>
          <w:szCs w:val="28"/>
        </w:rPr>
      </w:pPr>
      <w:r>
        <w:rPr>
          <w:rFonts w:ascii="Times New Roman" w:hAnsi="Times New Roman"/>
          <w:sz w:val="28"/>
          <w:szCs w:val="28"/>
        </w:rPr>
        <w:t>- откроется новое здание  терапевтического отделения;</w:t>
      </w:r>
    </w:p>
    <w:p w:rsidR="00EF4C10" w:rsidRDefault="00EF4C10" w:rsidP="00F26B6D">
      <w:pPr>
        <w:pStyle w:val="a7"/>
        <w:jc w:val="both"/>
        <w:rPr>
          <w:rFonts w:ascii="Times New Roman" w:hAnsi="Times New Roman"/>
          <w:sz w:val="28"/>
          <w:szCs w:val="28"/>
        </w:rPr>
      </w:pPr>
      <w:r>
        <w:rPr>
          <w:rFonts w:ascii="Times New Roman" w:hAnsi="Times New Roman"/>
          <w:sz w:val="28"/>
          <w:szCs w:val="28"/>
        </w:rPr>
        <w:t xml:space="preserve">продолжим </w:t>
      </w:r>
    </w:p>
    <w:p w:rsidR="0006277E" w:rsidRDefault="00EF4C10" w:rsidP="00F26B6D">
      <w:pPr>
        <w:pStyle w:val="a7"/>
        <w:jc w:val="both"/>
        <w:rPr>
          <w:rFonts w:ascii="Times New Roman" w:hAnsi="Times New Roman"/>
          <w:sz w:val="28"/>
          <w:szCs w:val="28"/>
        </w:rPr>
      </w:pPr>
      <w:r>
        <w:rPr>
          <w:rFonts w:ascii="Times New Roman" w:hAnsi="Times New Roman"/>
          <w:sz w:val="28"/>
          <w:szCs w:val="28"/>
        </w:rPr>
        <w:t xml:space="preserve">- </w:t>
      </w:r>
      <w:r w:rsidR="0006277E">
        <w:rPr>
          <w:rFonts w:ascii="Times New Roman" w:hAnsi="Times New Roman"/>
          <w:sz w:val="28"/>
          <w:szCs w:val="28"/>
        </w:rPr>
        <w:t>участие в национальных проектах;</w:t>
      </w:r>
    </w:p>
    <w:p w:rsidR="0006277E" w:rsidRDefault="0006277E" w:rsidP="00F26B6D">
      <w:pPr>
        <w:pStyle w:val="a7"/>
        <w:jc w:val="both"/>
        <w:rPr>
          <w:rFonts w:ascii="Times New Roman" w:hAnsi="Times New Roman"/>
          <w:sz w:val="28"/>
          <w:szCs w:val="28"/>
        </w:rPr>
      </w:pPr>
      <w:r>
        <w:rPr>
          <w:rFonts w:ascii="Times New Roman" w:hAnsi="Times New Roman"/>
          <w:sz w:val="28"/>
          <w:szCs w:val="28"/>
        </w:rPr>
        <w:t>- строительство нового жилья и др.</w:t>
      </w:r>
    </w:p>
    <w:p w:rsidR="009A6DD0" w:rsidRPr="00F26B6D" w:rsidRDefault="009A6DD0" w:rsidP="00F26B6D">
      <w:pPr>
        <w:pStyle w:val="a7"/>
        <w:jc w:val="both"/>
        <w:rPr>
          <w:rFonts w:ascii="Times New Roman" w:hAnsi="Times New Roman"/>
          <w:sz w:val="28"/>
          <w:szCs w:val="28"/>
        </w:rPr>
      </w:pPr>
    </w:p>
    <w:p w:rsidR="00F26B6D" w:rsidRPr="00F26B6D" w:rsidRDefault="00F26B6D">
      <w:pPr>
        <w:pStyle w:val="a7"/>
        <w:jc w:val="center"/>
        <w:rPr>
          <w:rFonts w:ascii="Times New Roman" w:hAnsi="Times New Roman"/>
          <w:b/>
          <w:sz w:val="28"/>
          <w:szCs w:val="28"/>
        </w:rPr>
      </w:pPr>
    </w:p>
    <w:sectPr w:rsidR="00F26B6D" w:rsidRPr="00F26B6D" w:rsidSect="00601C49">
      <w:head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1A" w:rsidRDefault="00DE291A" w:rsidP="00C95B17">
      <w:pPr>
        <w:spacing w:after="0" w:line="240" w:lineRule="auto"/>
      </w:pPr>
      <w:r>
        <w:separator/>
      </w:r>
    </w:p>
  </w:endnote>
  <w:endnote w:type="continuationSeparator" w:id="1">
    <w:p w:rsidR="00DE291A" w:rsidRDefault="00DE291A" w:rsidP="00C95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1A" w:rsidRDefault="00DE291A" w:rsidP="00C95B17">
      <w:pPr>
        <w:spacing w:after="0" w:line="240" w:lineRule="auto"/>
      </w:pPr>
      <w:r>
        <w:separator/>
      </w:r>
    </w:p>
  </w:footnote>
  <w:footnote w:type="continuationSeparator" w:id="1">
    <w:p w:rsidR="00DE291A" w:rsidRDefault="00DE291A" w:rsidP="00C95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835"/>
      <w:docPartObj>
        <w:docPartGallery w:val="Page Numbers (Top of Page)"/>
        <w:docPartUnique/>
      </w:docPartObj>
    </w:sdtPr>
    <w:sdtContent>
      <w:p w:rsidR="001040E0" w:rsidRDefault="0023262C">
        <w:pPr>
          <w:pStyle w:val="ae"/>
          <w:jc w:val="right"/>
        </w:pPr>
        <w:fldSimple w:instr=" PAGE   \* MERGEFORMAT ">
          <w:r w:rsidR="00197EE0">
            <w:rPr>
              <w:noProof/>
            </w:rPr>
            <w:t>10</w:t>
          </w:r>
        </w:fldSimple>
      </w:p>
    </w:sdtContent>
  </w:sdt>
  <w:p w:rsidR="001040E0" w:rsidRDefault="001040E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18B"/>
    <w:multiLevelType w:val="hybridMultilevel"/>
    <w:tmpl w:val="0AF25A0C"/>
    <w:lvl w:ilvl="0" w:tplc="7AC41A4A">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39638D"/>
    <w:multiLevelType w:val="hybridMultilevel"/>
    <w:tmpl w:val="582022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C759C"/>
    <w:multiLevelType w:val="hybridMultilevel"/>
    <w:tmpl w:val="7D4A15DE"/>
    <w:lvl w:ilvl="0" w:tplc="8D8A6DD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D35183"/>
    <w:multiLevelType w:val="hybridMultilevel"/>
    <w:tmpl w:val="3A30C000"/>
    <w:lvl w:ilvl="0" w:tplc="EECE1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34083C"/>
    <w:multiLevelType w:val="hybridMultilevel"/>
    <w:tmpl w:val="D4EA9FAA"/>
    <w:lvl w:ilvl="0" w:tplc="E654A2F4">
      <w:start w:val="1"/>
      <w:numFmt w:val="decimal"/>
      <w:lvlText w:val="%1."/>
      <w:lvlJc w:val="left"/>
      <w:pPr>
        <w:tabs>
          <w:tab w:val="num" w:pos="644"/>
        </w:tabs>
        <w:ind w:left="644" w:hanging="360"/>
      </w:pPr>
      <w:rPr>
        <w:rFonts w:ascii="Times New Roman" w:eastAsia="Times New Roman" w:hAnsi="Times New Roman" w:cs="Times New Roman"/>
      </w:rPr>
    </w:lvl>
    <w:lvl w:ilvl="1" w:tplc="F3E652D4" w:tentative="1">
      <w:start w:val="1"/>
      <w:numFmt w:val="bullet"/>
      <w:lvlText w:val=""/>
      <w:lvlJc w:val="left"/>
      <w:pPr>
        <w:tabs>
          <w:tab w:val="num" w:pos="1364"/>
        </w:tabs>
        <w:ind w:left="1364" w:hanging="360"/>
      </w:pPr>
      <w:rPr>
        <w:rFonts w:ascii="Wingdings 2" w:hAnsi="Wingdings 2" w:hint="default"/>
      </w:rPr>
    </w:lvl>
    <w:lvl w:ilvl="2" w:tplc="F968D3C0" w:tentative="1">
      <w:start w:val="1"/>
      <w:numFmt w:val="bullet"/>
      <w:lvlText w:val=""/>
      <w:lvlJc w:val="left"/>
      <w:pPr>
        <w:tabs>
          <w:tab w:val="num" w:pos="2084"/>
        </w:tabs>
        <w:ind w:left="2084" w:hanging="360"/>
      </w:pPr>
      <w:rPr>
        <w:rFonts w:ascii="Wingdings 2" w:hAnsi="Wingdings 2" w:hint="default"/>
      </w:rPr>
    </w:lvl>
    <w:lvl w:ilvl="3" w:tplc="26FAB6C6" w:tentative="1">
      <w:start w:val="1"/>
      <w:numFmt w:val="bullet"/>
      <w:lvlText w:val=""/>
      <w:lvlJc w:val="left"/>
      <w:pPr>
        <w:tabs>
          <w:tab w:val="num" w:pos="2804"/>
        </w:tabs>
        <w:ind w:left="2804" w:hanging="360"/>
      </w:pPr>
      <w:rPr>
        <w:rFonts w:ascii="Wingdings 2" w:hAnsi="Wingdings 2" w:hint="default"/>
      </w:rPr>
    </w:lvl>
    <w:lvl w:ilvl="4" w:tplc="5EAA366E" w:tentative="1">
      <w:start w:val="1"/>
      <w:numFmt w:val="bullet"/>
      <w:lvlText w:val=""/>
      <w:lvlJc w:val="left"/>
      <w:pPr>
        <w:tabs>
          <w:tab w:val="num" w:pos="3524"/>
        </w:tabs>
        <w:ind w:left="3524" w:hanging="360"/>
      </w:pPr>
      <w:rPr>
        <w:rFonts w:ascii="Wingdings 2" w:hAnsi="Wingdings 2" w:hint="default"/>
      </w:rPr>
    </w:lvl>
    <w:lvl w:ilvl="5" w:tplc="ACD26D5E" w:tentative="1">
      <w:start w:val="1"/>
      <w:numFmt w:val="bullet"/>
      <w:lvlText w:val=""/>
      <w:lvlJc w:val="left"/>
      <w:pPr>
        <w:tabs>
          <w:tab w:val="num" w:pos="4244"/>
        </w:tabs>
        <w:ind w:left="4244" w:hanging="360"/>
      </w:pPr>
      <w:rPr>
        <w:rFonts w:ascii="Wingdings 2" w:hAnsi="Wingdings 2" w:hint="default"/>
      </w:rPr>
    </w:lvl>
    <w:lvl w:ilvl="6" w:tplc="27843F40" w:tentative="1">
      <w:start w:val="1"/>
      <w:numFmt w:val="bullet"/>
      <w:lvlText w:val=""/>
      <w:lvlJc w:val="left"/>
      <w:pPr>
        <w:tabs>
          <w:tab w:val="num" w:pos="4964"/>
        </w:tabs>
        <w:ind w:left="4964" w:hanging="360"/>
      </w:pPr>
      <w:rPr>
        <w:rFonts w:ascii="Wingdings 2" w:hAnsi="Wingdings 2" w:hint="default"/>
      </w:rPr>
    </w:lvl>
    <w:lvl w:ilvl="7" w:tplc="D480BEAA" w:tentative="1">
      <w:start w:val="1"/>
      <w:numFmt w:val="bullet"/>
      <w:lvlText w:val=""/>
      <w:lvlJc w:val="left"/>
      <w:pPr>
        <w:tabs>
          <w:tab w:val="num" w:pos="5684"/>
        </w:tabs>
        <w:ind w:left="5684" w:hanging="360"/>
      </w:pPr>
      <w:rPr>
        <w:rFonts w:ascii="Wingdings 2" w:hAnsi="Wingdings 2" w:hint="default"/>
      </w:rPr>
    </w:lvl>
    <w:lvl w:ilvl="8" w:tplc="28A83ED4" w:tentative="1">
      <w:start w:val="1"/>
      <w:numFmt w:val="bullet"/>
      <w:lvlText w:val=""/>
      <w:lvlJc w:val="left"/>
      <w:pPr>
        <w:tabs>
          <w:tab w:val="num" w:pos="6404"/>
        </w:tabs>
        <w:ind w:left="6404" w:hanging="360"/>
      </w:pPr>
      <w:rPr>
        <w:rFonts w:ascii="Wingdings 2" w:hAnsi="Wingdings 2" w:hint="default"/>
      </w:rPr>
    </w:lvl>
  </w:abstractNum>
  <w:abstractNum w:abstractNumId="5">
    <w:nsid w:val="48DA193D"/>
    <w:multiLevelType w:val="hybridMultilevel"/>
    <w:tmpl w:val="0FF0BF9E"/>
    <w:lvl w:ilvl="0" w:tplc="29A621C0">
      <w:start w:val="1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BF15772"/>
    <w:multiLevelType w:val="hybridMultilevel"/>
    <w:tmpl w:val="D9AEA932"/>
    <w:lvl w:ilvl="0" w:tplc="976EC712">
      <w:start w:val="14"/>
      <w:numFmt w:val="decimal"/>
      <w:lvlText w:val="%1."/>
      <w:lvlJc w:val="left"/>
      <w:pPr>
        <w:ind w:left="659" w:hanging="375"/>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A776E8B"/>
    <w:multiLevelType w:val="hybridMultilevel"/>
    <w:tmpl w:val="89749978"/>
    <w:lvl w:ilvl="0" w:tplc="28B6381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0"/>
  </w:num>
  <w:num w:numId="3">
    <w:abstractNumId w:val="6"/>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3C60"/>
    <w:rsid w:val="00040D09"/>
    <w:rsid w:val="00054ACC"/>
    <w:rsid w:val="0006277E"/>
    <w:rsid w:val="00095F12"/>
    <w:rsid w:val="000A25B4"/>
    <w:rsid w:val="000E1DFC"/>
    <w:rsid w:val="001030F3"/>
    <w:rsid w:val="001040E0"/>
    <w:rsid w:val="00196158"/>
    <w:rsid w:val="00197EE0"/>
    <w:rsid w:val="0023262C"/>
    <w:rsid w:val="00244204"/>
    <w:rsid w:val="002A1E7B"/>
    <w:rsid w:val="002A63BA"/>
    <w:rsid w:val="002E3C60"/>
    <w:rsid w:val="00332046"/>
    <w:rsid w:val="00385FD7"/>
    <w:rsid w:val="00412081"/>
    <w:rsid w:val="00420236"/>
    <w:rsid w:val="00446048"/>
    <w:rsid w:val="00470774"/>
    <w:rsid w:val="004C34A0"/>
    <w:rsid w:val="004E004F"/>
    <w:rsid w:val="004F396C"/>
    <w:rsid w:val="00510FFE"/>
    <w:rsid w:val="00597E83"/>
    <w:rsid w:val="005D01BE"/>
    <w:rsid w:val="00601C49"/>
    <w:rsid w:val="00732CD3"/>
    <w:rsid w:val="00776577"/>
    <w:rsid w:val="007E08AE"/>
    <w:rsid w:val="00827FB7"/>
    <w:rsid w:val="00831A0A"/>
    <w:rsid w:val="009023F6"/>
    <w:rsid w:val="00913671"/>
    <w:rsid w:val="00972EC6"/>
    <w:rsid w:val="00991DB2"/>
    <w:rsid w:val="009A6DD0"/>
    <w:rsid w:val="009E65AC"/>
    <w:rsid w:val="00A04161"/>
    <w:rsid w:val="00A65FCD"/>
    <w:rsid w:val="00AC6743"/>
    <w:rsid w:val="00B567A9"/>
    <w:rsid w:val="00BC36F0"/>
    <w:rsid w:val="00BC7BC5"/>
    <w:rsid w:val="00BD6C2B"/>
    <w:rsid w:val="00BE3BF7"/>
    <w:rsid w:val="00C17225"/>
    <w:rsid w:val="00C83289"/>
    <w:rsid w:val="00C95B17"/>
    <w:rsid w:val="00CD22DD"/>
    <w:rsid w:val="00D5371D"/>
    <w:rsid w:val="00D6033A"/>
    <w:rsid w:val="00D6456D"/>
    <w:rsid w:val="00D744B9"/>
    <w:rsid w:val="00DE291A"/>
    <w:rsid w:val="00E64062"/>
    <w:rsid w:val="00E760D5"/>
    <w:rsid w:val="00EE1700"/>
    <w:rsid w:val="00EF4C10"/>
    <w:rsid w:val="00F26B6D"/>
    <w:rsid w:val="00F52E6A"/>
    <w:rsid w:val="00F80CC7"/>
    <w:rsid w:val="00FB72E5"/>
    <w:rsid w:val="00FD4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3C6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2E3C60"/>
    <w:rPr>
      <w:rFonts w:ascii="Times New Roman" w:eastAsia="Times New Roman" w:hAnsi="Times New Roman" w:cs="Times New Roman"/>
      <w:sz w:val="28"/>
      <w:szCs w:val="20"/>
    </w:rPr>
  </w:style>
  <w:style w:type="paragraph" w:styleId="2">
    <w:name w:val="Body Text Indent 2"/>
    <w:basedOn w:val="a"/>
    <w:link w:val="20"/>
    <w:rsid w:val="002E3C60"/>
    <w:pPr>
      <w:spacing w:after="0" w:line="240" w:lineRule="auto"/>
      <w:ind w:left="-142" w:firstLine="502"/>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2E3C60"/>
    <w:rPr>
      <w:rFonts w:ascii="Times New Roman" w:eastAsia="Times New Roman" w:hAnsi="Times New Roman" w:cs="Times New Roman"/>
      <w:sz w:val="24"/>
      <w:szCs w:val="20"/>
    </w:rPr>
  </w:style>
  <w:style w:type="paragraph" w:customStyle="1" w:styleId="ConsPlusTitle">
    <w:name w:val="ConsPlusTitle"/>
    <w:rsid w:val="002E3C60"/>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2"/>
    <w:basedOn w:val="a"/>
    <w:link w:val="22"/>
    <w:uiPriority w:val="99"/>
    <w:semiHidden/>
    <w:unhideWhenUsed/>
    <w:rsid w:val="002E3C60"/>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2E3C60"/>
    <w:rPr>
      <w:rFonts w:eastAsiaTheme="minorHAnsi"/>
      <w:lang w:eastAsia="en-US"/>
    </w:rPr>
  </w:style>
  <w:style w:type="character" w:customStyle="1" w:styleId="a5">
    <w:name w:val="Текст в табл"/>
    <w:basedOn w:val="a0"/>
    <w:rsid w:val="002E3C60"/>
    <w:rPr>
      <w:rFonts w:ascii="Arial" w:hAnsi="Arial"/>
      <w:noProof w:val="0"/>
      <w:sz w:val="16"/>
      <w:lang w:val="ru-RU"/>
    </w:rPr>
  </w:style>
  <w:style w:type="table" w:styleId="a6">
    <w:name w:val="Table Grid"/>
    <w:basedOn w:val="a1"/>
    <w:uiPriority w:val="59"/>
    <w:rsid w:val="002E3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Табл1"/>
    <w:basedOn w:val="a"/>
    <w:rsid w:val="002E3C60"/>
    <w:pPr>
      <w:spacing w:after="0" w:line="240" w:lineRule="auto"/>
    </w:pPr>
    <w:rPr>
      <w:rFonts w:ascii="Times New Roman" w:eastAsia="MS Mincho" w:hAnsi="Times New Roman" w:cs="Times New Roman"/>
      <w:sz w:val="20"/>
      <w:szCs w:val="20"/>
    </w:rPr>
  </w:style>
  <w:style w:type="paragraph" w:customStyle="1" w:styleId="3">
    <w:name w:val="ЗаголовокПодразд3уровень"/>
    <w:basedOn w:val="a"/>
    <w:next w:val="a"/>
    <w:qFormat/>
    <w:rsid w:val="002E3C60"/>
    <w:pPr>
      <w:pageBreakBefore/>
      <w:suppressAutoHyphens/>
      <w:spacing w:after="120" w:line="240" w:lineRule="auto"/>
      <w:jc w:val="center"/>
      <w:outlineLvl w:val="2"/>
    </w:pPr>
    <w:rPr>
      <w:rFonts w:ascii="Arial" w:eastAsia="Times New Roman" w:hAnsi="Arial" w:cs="Arial"/>
      <w:b/>
      <w:smallCaps/>
      <w:szCs w:val="18"/>
      <w:lang w:val="en-US"/>
    </w:rPr>
  </w:style>
  <w:style w:type="paragraph" w:styleId="a7">
    <w:name w:val="No Spacing"/>
    <w:link w:val="a8"/>
    <w:uiPriority w:val="1"/>
    <w:qFormat/>
    <w:rsid w:val="002E3C60"/>
    <w:pPr>
      <w:spacing w:after="0" w:line="240" w:lineRule="auto"/>
    </w:pPr>
    <w:rPr>
      <w:rFonts w:ascii="Calibri" w:eastAsia="Times New Roman" w:hAnsi="Calibri" w:cs="Times New Roman"/>
    </w:rPr>
  </w:style>
  <w:style w:type="paragraph" w:styleId="a9">
    <w:name w:val="List Paragraph"/>
    <w:basedOn w:val="a"/>
    <w:link w:val="aa"/>
    <w:uiPriority w:val="34"/>
    <w:qFormat/>
    <w:rsid w:val="002E3C60"/>
    <w:pPr>
      <w:ind w:left="720"/>
      <w:contextualSpacing/>
    </w:pPr>
  </w:style>
  <w:style w:type="paragraph" w:styleId="ab">
    <w:name w:val="Normal (Web)"/>
    <w:basedOn w:val="a"/>
    <w:uiPriority w:val="99"/>
    <w:rsid w:val="004F3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rsid w:val="004F396C"/>
    <w:rPr>
      <w:rFonts w:ascii="Calibri" w:eastAsia="Times New Roman" w:hAnsi="Calibri" w:cs="Times New Roman"/>
    </w:rPr>
  </w:style>
  <w:style w:type="character" w:customStyle="1" w:styleId="30">
    <w:name w:val="Основной текст (3)_"/>
    <w:basedOn w:val="a0"/>
    <w:link w:val="31"/>
    <w:locked/>
    <w:rsid w:val="004F396C"/>
    <w:rPr>
      <w:rFonts w:ascii="Times New Roman" w:hAnsi="Times New Roman" w:cs="Times New Roman"/>
      <w:sz w:val="28"/>
      <w:szCs w:val="28"/>
      <w:shd w:val="clear" w:color="auto" w:fill="FFFFFF"/>
    </w:rPr>
  </w:style>
  <w:style w:type="paragraph" w:customStyle="1" w:styleId="31">
    <w:name w:val="Основной текст (3)"/>
    <w:basedOn w:val="a"/>
    <w:link w:val="30"/>
    <w:rsid w:val="004F396C"/>
    <w:pPr>
      <w:shd w:val="clear" w:color="auto" w:fill="FFFFFF"/>
      <w:spacing w:before="300" w:after="300" w:line="312" w:lineRule="exact"/>
      <w:jc w:val="both"/>
    </w:pPr>
    <w:rPr>
      <w:rFonts w:ascii="Times New Roman" w:hAnsi="Times New Roman" w:cs="Times New Roman"/>
      <w:sz w:val="28"/>
      <w:szCs w:val="28"/>
    </w:rPr>
  </w:style>
  <w:style w:type="character" w:customStyle="1" w:styleId="wmi-callto">
    <w:name w:val="wmi-callto"/>
    <w:basedOn w:val="a0"/>
    <w:rsid w:val="004F396C"/>
  </w:style>
  <w:style w:type="character" w:customStyle="1" w:styleId="c0">
    <w:name w:val="c0"/>
    <w:basedOn w:val="a0"/>
    <w:rsid w:val="004F396C"/>
  </w:style>
  <w:style w:type="paragraph" w:customStyle="1" w:styleId="Default">
    <w:name w:val="Default"/>
    <w:rsid w:val="004F396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p9">
    <w:name w:val="p9"/>
    <w:basedOn w:val="a"/>
    <w:rsid w:val="004F3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4F396C"/>
  </w:style>
  <w:style w:type="paragraph" w:styleId="HTML">
    <w:name w:val="HTML Preformatted"/>
    <w:basedOn w:val="a"/>
    <w:link w:val="HTML0"/>
    <w:semiHidden/>
    <w:unhideWhenUsed/>
    <w:rsid w:val="004F3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4F396C"/>
    <w:rPr>
      <w:rFonts w:ascii="Courier New" w:eastAsia="Times New Roman" w:hAnsi="Courier New" w:cs="Courier New"/>
      <w:sz w:val="20"/>
      <w:szCs w:val="20"/>
    </w:rPr>
  </w:style>
  <w:style w:type="paragraph" w:customStyle="1" w:styleId="ConsNonformat">
    <w:name w:val="ConsNonformat"/>
    <w:rsid w:val="004F396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a">
    <w:name w:val="Абзац списка Знак"/>
    <w:link w:val="a9"/>
    <w:uiPriority w:val="34"/>
    <w:rsid w:val="004F396C"/>
  </w:style>
  <w:style w:type="character" w:styleId="ac">
    <w:name w:val="Hyperlink"/>
    <w:rsid w:val="004F396C"/>
    <w:rPr>
      <w:color w:val="0000FF"/>
      <w:u w:val="single"/>
    </w:rPr>
  </w:style>
  <w:style w:type="paragraph" w:customStyle="1" w:styleId="ConsPlusNormal">
    <w:name w:val="ConsPlusNormal"/>
    <w:rsid w:val="004F396C"/>
    <w:pPr>
      <w:autoSpaceDE w:val="0"/>
      <w:autoSpaceDN w:val="0"/>
      <w:adjustRightInd w:val="0"/>
      <w:spacing w:after="0" w:line="240" w:lineRule="auto"/>
    </w:pPr>
    <w:rPr>
      <w:rFonts w:ascii="Arial" w:eastAsia="Times New Roman" w:hAnsi="Arial" w:cs="Arial"/>
      <w:sz w:val="20"/>
      <w:szCs w:val="20"/>
    </w:rPr>
  </w:style>
  <w:style w:type="paragraph" w:customStyle="1" w:styleId="Style12">
    <w:name w:val="Style12"/>
    <w:basedOn w:val="a"/>
    <w:rsid w:val="00991DB2"/>
    <w:pPr>
      <w:widowControl w:val="0"/>
      <w:autoSpaceDE w:val="0"/>
      <w:autoSpaceDN w:val="0"/>
      <w:adjustRightInd w:val="0"/>
      <w:spacing w:after="0" w:line="483" w:lineRule="exact"/>
      <w:ind w:firstLine="734"/>
      <w:jc w:val="both"/>
    </w:pPr>
    <w:rPr>
      <w:rFonts w:ascii="Microsoft Sans Serif" w:eastAsia="Times New Roman" w:hAnsi="Microsoft Sans Serif" w:cs="Times New Roman"/>
      <w:sz w:val="24"/>
      <w:szCs w:val="24"/>
    </w:rPr>
  </w:style>
  <w:style w:type="character" w:customStyle="1" w:styleId="FontStyle21">
    <w:name w:val="Font Style21"/>
    <w:basedOn w:val="a0"/>
    <w:rsid w:val="00991DB2"/>
    <w:rPr>
      <w:rFonts w:ascii="Times New Roman" w:hAnsi="Times New Roman" w:cs="Times New Roman" w:hint="default"/>
      <w:sz w:val="28"/>
      <w:szCs w:val="28"/>
    </w:rPr>
  </w:style>
  <w:style w:type="paragraph" w:customStyle="1" w:styleId="23">
    <w:name w:val="Основной текст2"/>
    <w:basedOn w:val="a"/>
    <w:link w:val="ad"/>
    <w:rsid w:val="00991DB2"/>
    <w:pPr>
      <w:widowControl w:val="0"/>
      <w:spacing w:after="0" w:line="240" w:lineRule="auto"/>
    </w:pPr>
    <w:rPr>
      <w:rFonts w:ascii="Times New Roman" w:eastAsia="Times New Roman" w:hAnsi="Times New Roman" w:cs="Times New Roman"/>
      <w:sz w:val="28"/>
      <w:szCs w:val="20"/>
    </w:rPr>
  </w:style>
  <w:style w:type="character" w:customStyle="1" w:styleId="ad">
    <w:name w:val="Основной текст_"/>
    <w:basedOn w:val="a0"/>
    <w:link w:val="23"/>
    <w:rsid w:val="00991DB2"/>
    <w:rPr>
      <w:rFonts w:ascii="Times New Roman" w:eastAsia="Times New Roman" w:hAnsi="Times New Roman" w:cs="Times New Roman"/>
      <w:sz w:val="28"/>
      <w:szCs w:val="20"/>
    </w:rPr>
  </w:style>
  <w:style w:type="paragraph" w:customStyle="1" w:styleId="ConsPlusCell">
    <w:name w:val="ConsPlusCell"/>
    <w:uiPriority w:val="99"/>
    <w:rsid w:val="00991D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C95B1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95B17"/>
  </w:style>
  <w:style w:type="paragraph" w:styleId="af0">
    <w:name w:val="footer"/>
    <w:basedOn w:val="a"/>
    <w:link w:val="af1"/>
    <w:uiPriority w:val="99"/>
    <w:semiHidden/>
    <w:unhideWhenUsed/>
    <w:rsid w:val="00C95B1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95B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thern-three-riv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42</Pages>
  <Words>14547</Words>
  <Characters>82921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Викторовна</dc:creator>
  <cp:keywords/>
  <dc:description/>
  <cp:lastModifiedBy>Надежда Викторовна</cp:lastModifiedBy>
  <cp:revision>19</cp:revision>
  <cp:lastPrinted>2021-05-12T05:29:00Z</cp:lastPrinted>
  <dcterms:created xsi:type="dcterms:W3CDTF">2021-05-10T06:22:00Z</dcterms:created>
  <dcterms:modified xsi:type="dcterms:W3CDTF">2021-05-20T07:56:00Z</dcterms:modified>
</cp:coreProperties>
</file>