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2D74A0" w:rsidRPr="005E4170" w:rsidTr="00067FC5">
        <w:trPr>
          <w:trHeight w:val="993"/>
        </w:trPr>
        <w:tc>
          <w:tcPr>
            <w:tcW w:w="10067" w:type="dxa"/>
          </w:tcPr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  <w:p w:rsidR="002D74A0" w:rsidRPr="005E4170" w:rsidRDefault="002D74A0" w:rsidP="00067FC5">
            <w:pPr>
              <w:suppressAutoHyphens/>
              <w:rPr>
                <w:b/>
                <w:sz w:val="26"/>
                <w:szCs w:val="26"/>
              </w:rPr>
            </w:pPr>
          </w:p>
          <w:p w:rsidR="002D74A0" w:rsidRPr="005E4170" w:rsidRDefault="005E7B2F" w:rsidP="00650B8C">
            <w:pPr>
              <w:tabs>
                <w:tab w:val="left" w:pos="796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0067" w:type="dxa"/>
          </w:tcPr>
          <w:p w:rsidR="002D74A0" w:rsidRPr="005E4170" w:rsidRDefault="002D74A0" w:rsidP="00067F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74A0" w:rsidRPr="008922C3" w:rsidRDefault="002D74A0" w:rsidP="002D74A0">
      <w:pPr>
        <w:jc w:val="center"/>
        <w:rPr>
          <w:b/>
          <w:sz w:val="28"/>
          <w:szCs w:val="28"/>
        </w:rPr>
      </w:pPr>
      <w:r w:rsidRPr="008922C3">
        <w:rPr>
          <w:b/>
          <w:sz w:val="28"/>
          <w:szCs w:val="28"/>
        </w:rPr>
        <w:t>РАСПОРЯЖЕНИЕ</w:t>
      </w:r>
    </w:p>
    <w:p w:rsidR="002D74A0" w:rsidRPr="004C6F1F" w:rsidRDefault="002D74A0" w:rsidP="002D74A0">
      <w:pPr>
        <w:jc w:val="both"/>
        <w:rPr>
          <w:sz w:val="28"/>
          <w:szCs w:val="28"/>
        </w:rPr>
      </w:pP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 xml:space="preserve">от </w:t>
      </w:r>
      <w:r w:rsidR="00650B8C">
        <w:rPr>
          <w:sz w:val="22"/>
          <w:szCs w:val="22"/>
        </w:rPr>
        <w:t>06</w:t>
      </w:r>
      <w:r w:rsidR="008922C3" w:rsidRPr="008922C3">
        <w:rPr>
          <w:sz w:val="22"/>
          <w:szCs w:val="22"/>
        </w:rPr>
        <w:t xml:space="preserve"> </w:t>
      </w:r>
      <w:r w:rsidR="008D582E">
        <w:rPr>
          <w:sz w:val="22"/>
          <w:szCs w:val="22"/>
        </w:rPr>
        <w:t>ноября</w:t>
      </w:r>
      <w:r w:rsidRPr="008922C3">
        <w:rPr>
          <w:sz w:val="22"/>
          <w:szCs w:val="22"/>
        </w:rPr>
        <w:t xml:space="preserve"> 201</w:t>
      </w:r>
      <w:r w:rsidR="008D582E">
        <w:rPr>
          <w:sz w:val="22"/>
          <w:szCs w:val="22"/>
        </w:rPr>
        <w:t>8</w:t>
      </w:r>
      <w:r w:rsidRPr="008922C3">
        <w:rPr>
          <w:sz w:val="22"/>
          <w:szCs w:val="22"/>
        </w:rPr>
        <w:t xml:space="preserve"> г. №  </w:t>
      </w:r>
      <w:r w:rsidR="00650B8C">
        <w:rPr>
          <w:sz w:val="22"/>
          <w:szCs w:val="22"/>
        </w:rPr>
        <w:t>320</w:t>
      </w:r>
      <w:r w:rsidRPr="008922C3">
        <w:rPr>
          <w:sz w:val="22"/>
          <w:szCs w:val="22"/>
        </w:rPr>
        <w:t>-р</w:t>
      </w:r>
    </w:p>
    <w:p w:rsidR="002D74A0" w:rsidRPr="008922C3" w:rsidRDefault="008922C3" w:rsidP="008922C3">
      <w:pPr>
        <w:tabs>
          <w:tab w:val="left" w:pos="4155"/>
        </w:tabs>
        <w:rPr>
          <w:sz w:val="22"/>
          <w:szCs w:val="22"/>
        </w:rPr>
      </w:pPr>
      <w:r w:rsidRPr="008922C3">
        <w:rPr>
          <w:sz w:val="22"/>
          <w:szCs w:val="22"/>
        </w:rPr>
        <w:tab/>
      </w: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>с. Красноборск</w:t>
      </w:r>
    </w:p>
    <w:p w:rsidR="002D74A0" w:rsidRPr="008922C3" w:rsidRDefault="002D74A0" w:rsidP="002D74A0">
      <w:pPr>
        <w:jc w:val="center"/>
        <w:rPr>
          <w:sz w:val="26"/>
          <w:szCs w:val="26"/>
        </w:rPr>
      </w:pPr>
    </w:p>
    <w:p w:rsidR="00902E62" w:rsidRDefault="002D74A0" w:rsidP="00902E62">
      <w:pPr>
        <w:jc w:val="center"/>
        <w:rPr>
          <w:b/>
          <w:sz w:val="28"/>
          <w:szCs w:val="28"/>
        </w:rPr>
      </w:pPr>
      <w:r w:rsidRPr="00902E62">
        <w:rPr>
          <w:b/>
          <w:sz w:val="28"/>
          <w:szCs w:val="28"/>
        </w:rPr>
        <w:t xml:space="preserve">О создании </w:t>
      </w:r>
      <w:r w:rsidR="00902E62" w:rsidRPr="00902E62">
        <w:rPr>
          <w:b/>
          <w:sz w:val="28"/>
          <w:szCs w:val="28"/>
        </w:rPr>
        <w:t xml:space="preserve">межведомственной рабочей группы </w:t>
      </w:r>
    </w:p>
    <w:p w:rsidR="00902E62" w:rsidRDefault="00902E62" w:rsidP="00902E62">
      <w:pPr>
        <w:jc w:val="center"/>
        <w:rPr>
          <w:b/>
          <w:sz w:val="28"/>
          <w:szCs w:val="28"/>
        </w:rPr>
      </w:pPr>
      <w:r w:rsidRPr="00902E62">
        <w:rPr>
          <w:b/>
          <w:sz w:val="28"/>
          <w:szCs w:val="28"/>
        </w:rPr>
        <w:t xml:space="preserve">по вопросам снижения неформальной занятости населения </w:t>
      </w:r>
    </w:p>
    <w:p w:rsidR="00902E62" w:rsidRDefault="00902E62" w:rsidP="00902E62">
      <w:pPr>
        <w:jc w:val="center"/>
        <w:rPr>
          <w:b/>
          <w:sz w:val="28"/>
          <w:szCs w:val="28"/>
        </w:rPr>
      </w:pPr>
      <w:r w:rsidRPr="00902E62">
        <w:rPr>
          <w:b/>
          <w:sz w:val="28"/>
          <w:szCs w:val="28"/>
        </w:rPr>
        <w:t xml:space="preserve">на территории муниципального образования </w:t>
      </w:r>
    </w:p>
    <w:p w:rsidR="002D74A0" w:rsidRPr="004C6F1F" w:rsidRDefault="00902E62" w:rsidP="002D74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Красноборский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</w:p>
    <w:p w:rsidR="00902E62" w:rsidRPr="00766D53" w:rsidRDefault="00A619F1" w:rsidP="00902E6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</w:t>
      </w:r>
    </w:p>
    <w:tbl>
      <w:tblPr>
        <w:tblW w:w="9464" w:type="dxa"/>
        <w:tblLook w:val="01E0"/>
      </w:tblPr>
      <w:tblGrid>
        <w:gridCol w:w="9464"/>
      </w:tblGrid>
      <w:tr w:rsidR="00902E62" w:rsidRPr="00902E62" w:rsidTr="00E061E6">
        <w:tc>
          <w:tcPr>
            <w:tcW w:w="9464" w:type="dxa"/>
          </w:tcPr>
          <w:p w:rsidR="00902E62" w:rsidRPr="00902E62" w:rsidRDefault="00902E62" w:rsidP="00902E62">
            <w:pPr>
              <w:pStyle w:val="ConsPlusNormal"/>
              <w:widowControl/>
              <w:ind w:right="1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E62" w:rsidRPr="00902E62" w:rsidRDefault="00902E62" w:rsidP="00902E62">
      <w:pPr>
        <w:pStyle w:val="a7"/>
        <w:ind w:right="140"/>
        <w:rPr>
          <w:sz w:val="28"/>
          <w:szCs w:val="28"/>
        </w:rPr>
      </w:pPr>
    </w:p>
    <w:p w:rsidR="00902E62" w:rsidRPr="00902E62" w:rsidRDefault="00902E62" w:rsidP="00902E62">
      <w:pPr>
        <w:pStyle w:val="a7"/>
        <w:ind w:right="-1" w:firstLine="720"/>
        <w:rPr>
          <w:sz w:val="28"/>
          <w:szCs w:val="28"/>
        </w:rPr>
      </w:pPr>
      <w:r w:rsidRPr="00902E62">
        <w:rPr>
          <w:sz w:val="28"/>
          <w:szCs w:val="28"/>
        </w:rPr>
        <w:t>В соответствии с п</w:t>
      </w:r>
      <w:r w:rsidR="00DD512D">
        <w:rPr>
          <w:sz w:val="28"/>
          <w:szCs w:val="28"/>
        </w:rPr>
        <w:t xml:space="preserve">унктом </w:t>
      </w:r>
      <w:r w:rsidRPr="00902E62">
        <w:rPr>
          <w:sz w:val="28"/>
          <w:szCs w:val="28"/>
        </w:rPr>
        <w:t>62 Стратегии национальной безопасности Российской Федерации, утвержденным Указом Президента Российской федерации от 31.12.2015 №</w:t>
      </w:r>
      <w:r w:rsidR="00DD512D">
        <w:rPr>
          <w:sz w:val="28"/>
          <w:szCs w:val="28"/>
        </w:rPr>
        <w:t xml:space="preserve"> </w:t>
      </w:r>
      <w:r w:rsidRPr="00902E62">
        <w:rPr>
          <w:sz w:val="28"/>
          <w:szCs w:val="28"/>
        </w:rPr>
        <w:t>683, руководствуясь Устав</w:t>
      </w:r>
      <w:r>
        <w:rPr>
          <w:sz w:val="28"/>
          <w:szCs w:val="28"/>
        </w:rPr>
        <w:t>ом</w:t>
      </w:r>
      <w:r w:rsidRPr="00902E6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902E62">
        <w:rPr>
          <w:sz w:val="28"/>
          <w:szCs w:val="28"/>
        </w:rPr>
        <w:t xml:space="preserve">, </w:t>
      </w:r>
    </w:p>
    <w:p w:rsidR="00902E62" w:rsidRPr="00902E62" w:rsidRDefault="00902E62" w:rsidP="00902E62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02E62">
        <w:rPr>
          <w:sz w:val="28"/>
          <w:szCs w:val="28"/>
        </w:rPr>
        <w:t xml:space="preserve">Создать межведомственную рабочую группу по вопросам снижения неформальной занятости населения 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902E62">
        <w:rPr>
          <w:sz w:val="28"/>
          <w:szCs w:val="28"/>
        </w:rPr>
        <w:t xml:space="preserve"> согласно приложению №1.</w:t>
      </w:r>
    </w:p>
    <w:p w:rsidR="00902E62" w:rsidRPr="00902E62" w:rsidRDefault="00902E62" w:rsidP="00902E62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02E62">
        <w:rPr>
          <w:sz w:val="28"/>
          <w:szCs w:val="28"/>
        </w:rPr>
        <w:t xml:space="preserve">Утвердить Положение о межведомственной рабочей группе по вопросам снижения неформальной занятости населения 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650B8C">
        <w:rPr>
          <w:sz w:val="28"/>
          <w:szCs w:val="28"/>
        </w:rPr>
        <w:t xml:space="preserve"> </w:t>
      </w:r>
      <w:r w:rsidRPr="00902E62">
        <w:rPr>
          <w:sz w:val="28"/>
          <w:szCs w:val="28"/>
        </w:rPr>
        <w:t>согласно приложению №2.</w:t>
      </w:r>
    </w:p>
    <w:p w:rsidR="00621AF5" w:rsidRPr="00902E62" w:rsidRDefault="00902E62" w:rsidP="00902E6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 w:rsidR="00621AF5" w:rsidRPr="00902E62">
        <w:rPr>
          <w:sz w:val="28"/>
          <w:szCs w:val="28"/>
        </w:rPr>
        <w:t>Контроль за</w:t>
      </w:r>
      <w:proofErr w:type="gramEnd"/>
      <w:r w:rsidR="00621AF5" w:rsidRPr="00902E62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по </w:t>
      </w:r>
      <w:r>
        <w:rPr>
          <w:sz w:val="28"/>
          <w:szCs w:val="28"/>
        </w:rPr>
        <w:t xml:space="preserve">социальной политике Т.В. </w:t>
      </w:r>
      <w:proofErr w:type="spellStart"/>
      <w:r>
        <w:rPr>
          <w:sz w:val="28"/>
          <w:szCs w:val="28"/>
        </w:rPr>
        <w:t>Овчинникову</w:t>
      </w:r>
      <w:proofErr w:type="spellEnd"/>
      <w:r>
        <w:rPr>
          <w:sz w:val="28"/>
          <w:szCs w:val="28"/>
        </w:rPr>
        <w:t>.</w:t>
      </w:r>
    </w:p>
    <w:p w:rsidR="00621AF5" w:rsidRPr="00902E62" w:rsidRDefault="00621AF5" w:rsidP="00902E62">
      <w:pPr>
        <w:ind w:right="-1"/>
        <w:jc w:val="both"/>
        <w:rPr>
          <w:sz w:val="28"/>
          <w:szCs w:val="28"/>
        </w:rPr>
      </w:pPr>
      <w:r w:rsidRPr="00902E62">
        <w:rPr>
          <w:sz w:val="28"/>
          <w:szCs w:val="28"/>
        </w:rPr>
        <w:t xml:space="preserve">    </w:t>
      </w:r>
      <w:r w:rsidR="00067FC5" w:rsidRPr="00902E62">
        <w:rPr>
          <w:sz w:val="28"/>
          <w:szCs w:val="28"/>
        </w:rPr>
        <w:t xml:space="preserve"> </w:t>
      </w:r>
      <w:r w:rsidR="00902E62">
        <w:rPr>
          <w:sz w:val="28"/>
          <w:szCs w:val="28"/>
        </w:rPr>
        <w:t xml:space="preserve">    </w:t>
      </w:r>
      <w:r w:rsidR="008706AD" w:rsidRPr="00902E62">
        <w:rPr>
          <w:sz w:val="28"/>
          <w:szCs w:val="28"/>
        </w:rPr>
        <w:t>4</w:t>
      </w:r>
      <w:r w:rsidRPr="00902E62">
        <w:rPr>
          <w:sz w:val="28"/>
          <w:szCs w:val="28"/>
        </w:rPr>
        <w:t>.  Настоящее распоряжение вступает в силу со дня его подписания</w:t>
      </w:r>
      <w:r w:rsidR="00BB1FE0" w:rsidRPr="00902E62">
        <w:rPr>
          <w:sz w:val="28"/>
          <w:szCs w:val="28"/>
        </w:rPr>
        <w:t xml:space="preserve"> и подлежит размещению на официальном сайте администрации МО «</w:t>
      </w:r>
      <w:proofErr w:type="spellStart"/>
      <w:r w:rsidR="00BB1FE0" w:rsidRPr="00902E62">
        <w:rPr>
          <w:sz w:val="28"/>
          <w:szCs w:val="28"/>
        </w:rPr>
        <w:t>Красноборский</w:t>
      </w:r>
      <w:proofErr w:type="spellEnd"/>
      <w:r w:rsidR="00BB1FE0" w:rsidRPr="00902E62">
        <w:rPr>
          <w:sz w:val="28"/>
          <w:szCs w:val="28"/>
        </w:rPr>
        <w:t xml:space="preserve"> муниципальный район»</w:t>
      </w:r>
      <w:r w:rsidRPr="00902E62">
        <w:rPr>
          <w:sz w:val="28"/>
          <w:szCs w:val="28"/>
        </w:rPr>
        <w:t>.</w:t>
      </w:r>
    </w:p>
    <w:tbl>
      <w:tblPr>
        <w:tblW w:w="12157" w:type="dxa"/>
        <w:tblLayout w:type="fixed"/>
        <w:tblLook w:val="0000"/>
      </w:tblPr>
      <w:tblGrid>
        <w:gridCol w:w="9464"/>
        <w:gridCol w:w="2693"/>
      </w:tblGrid>
      <w:tr w:rsidR="002D74A0" w:rsidRPr="005E4170" w:rsidTr="00902E62">
        <w:trPr>
          <w:trHeight w:val="1153"/>
        </w:trPr>
        <w:tc>
          <w:tcPr>
            <w:tcW w:w="9464" w:type="dxa"/>
          </w:tcPr>
          <w:p w:rsidR="008922C3" w:rsidRPr="00902E62" w:rsidRDefault="008922C3" w:rsidP="00902E62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8922C3" w:rsidRPr="00902E62" w:rsidRDefault="008922C3" w:rsidP="00902E62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8922C3" w:rsidRPr="00902E62" w:rsidRDefault="008922C3" w:rsidP="00902E62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902E62" w:rsidRDefault="00902E62" w:rsidP="00902E62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b/>
                <w:sz w:val="28"/>
                <w:szCs w:val="28"/>
              </w:rPr>
              <w:t xml:space="preserve"> обязанности</w:t>
            </w:r>
          </w:p>
          <w:p w:rsidR="002D74A0" w:rsidRPr="00902E62" w:rsidRDefault="00902E62" w:rsidP="00902E62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2D74A0" w:rsidRPr="00902E62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2D74A0" w:rsidRPr="00902E62">
              <w:rPr>
                <w:b/>
                <w:sz w:val="28"/>
                <w:szCs w:val="28"/>
              </w:rPr>
              <w:t xml:space="preserve"> муниципального образования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766D53" w:rsidRPr="00902E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Т.В. </w:t>
            </w:r>
            <w:proofErr w:type="spellStart"/>
            <w:r>
              <w:rPr>
                <w:b/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2693" w:type="dxa"/>
          </w:tcPr>
          <w:p w:rsidR="002D74A0" w:rsidRPr="005E4170" w:rsidRDefault="002D74A0" w:rsidP="00902E62">
            <w:pPr>
              <w:ind w:right="-1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706AD" w:rsidRDefault="008706AD" w:rsidP="00067FC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/>
      </w:tblPr>
      <w:tblGrid>
        <w:gridCol w:w="4927"/>
        <w:gridCol w:w="4679"/>
      </w:tblGrid>
      <w:tr w:rsidR="00902E62" w:rsidTr="00E061E6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E62" w:rsidRDefault="00902E62" w:rsidP="00E061E6">
            <w:pPr>
              <w:pStyle w:val="a9"/>
              <w:ind w:firstLine="0"/>
              <w:rPr>
                <w:rFonts w:ascii="Times New Roman" w:hAnsi="Times New Roman"/>
                <w:color w:val="000000"/>
                <w:sz w:val="28"/>
              </w:rPr>
            </w:pPr>
          </w:p>
          <w:p w:rsidR="00902E62" w:rsidRDefault="00902E62" w:rsidP="00E061E6">
            <w:pPr>
              <w:pStyle w:val="a9"/>
              <w:ind w:firstLine="0"/>
              <w:rPr>
                <w:rFonts w:ascii="Times New Roman" w:hAnsi="Times New Roman"/>
                <w:color w:val="000000"/>
                <w:sz w:val="28"/>
              </w:rPr>
            </w:pPr>
          </w:p>
          <w:p w:rsidR="00902E62" w:rsidRDefault="00902E62" w:rsidP="00E061E6">
            <w:pPr>
              <w:pStyle w:val="a9"/>
              <w:ind w:firstLine="0"/>
              <w:rPr>
                <w:rFonts w:ascii="Times New Roman" w:hAnsi="Times New Roman"/>
                <w:color w:val="000000"/>
                <w:sz w:val="28"/>
              </w:rPr>
            </w:pPr>
          </w:p>
          <w:p w:rsidR="00902E62" w:rsidRDefault="00902E62" w:rsidP="00E061E6">
            <w:pPr>
              <w:pStyle w:val="a9"/>
              <w:ind w:firstLine="0"/>
              <w:rPr>
                <w:rFonts w:ascii="Times New Roman" w:hAnsi="Times New Roman"/>
                <w:color w:val="000000"/>
                <w:sz w:val="28"/>
              </w:rPr>
            </w:pPr>
          </w:p>
          <w:p w:rsidR="00902E62" w:rsidRDefault="00902E62" w:rsidP="00E061E6">
            <w:pPr>
              <w:pStyle w:val="a9"/>
              <w:ind w:firstLine="0"/>
              <w:rPr>
                <w:rFonts w:ascii="Times New Roman" w:hAnsi="Times New Roman"/>
                <w:color w:val="000000"/>
                <w:sz w:val="28"/>
              </w:rPr>
            </w:pPr>
          </w:p>
          <w:p w:rsidR="00902E62" w:rsidRDefault="00902E62" w:rsidP="00902E62">
            <w:pPr>
              <w:pStyle w:val="a9"/>
              <w:ind w:firstLine="708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79" w:type="dxa"/>
          </w:tcPr>
          <w:p w:rsidR="00902E62" w:rsidRDefault="00902E62" w:rsidP="00E061E6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</w:t>
            </w:r>
          </w:p>
          <w:p w:rsidR="00902E62" w:rsidRDefault="00902E62" w:rsidP="00E061E6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:rsidR="00902E62" w:rsidRDefault="00902E62" w:rsidP="00E061E6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:rsidR="00902E62" w:rsidRDefault="00902E62" w:rsidP="00E061E6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:rsidR="005759E7" w:rsidRDefault="00902E62" w:rsidP="00E061E6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</w:t>
            </w:r>
          </w:p>
          <w:p w:rsidR="005759E7" w:rsidRDefault="005759E7" w:rsidP="00E061E6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:rsidR="00902E62" w:rsidRDefault="005759E7" w:rsidP="00E061E6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     </w:t>
            </w:r>
            <w:r w:rsidR="00902E62">
              <w:rPr>
                <w:rFonts w:ascii="Times New Roman" w:hAnsi="Times New Roman"/>
                <w:color w:val="000000"/>
                <w:sz w:val="28"/>
              </w:rPr>
              <w:t xml:space="preserve">  Приложение  №1</w:t>
            </w:r>
          </w:p>
          <w:p w:rsidR="00902E62" w:rsidRDefault="00902E62" w:rsidP="00650B8C">
            <w:pPr>
              <w:pStyle w:val="a9"/>
              <w:ind w:left="558" w:firstLine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 w:rsidR="00650B8C">
              <w:rPr>
                <w:rFonts w:ascii="Times New Roman" w:hAnsi="Times New Roman"/>
                <w:color w:val="000000"/>
                <w:sz w:val="28"/>
              </w:rPr>
              <w:t xml:space="preserve"> распоряжению администрации от 06.11.2018г.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№</w:t>
            </w:r>
            <w:r w:rsidR="00650B8C">
              <w:rPr>
                <w:rFonts w:ascii="Times New Roman" w:hAnsi="Times New Roman"/>
                <w:color w:val="000000"/>
                <w:sz w:val="28"/>
              </w:rPr>
              <w:t xml:space="preserve"> 320-р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</w:t>
            </w:r>
          </w:p>
        </w:tc>
      </w:tr>
    </w:tbl>
    <w:p w:rsidR="00902E62" w:rsidRDefault="00902E62" w:rsidP="00902E62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</w:t>
      </w:r>
    </w:p>
    <w:p w:rsidR="00902E62" w:rsidRPr="00344B67" w:rsidRDefault="00902E62" w:rsidP="00902E62">
      <w:pPr>
        <w:jc w:val="center"/>
        <w:rPr>
          <w:sz w:val="28"/>
          <w:szCs w:val="28"/>
        </w:rPr>
      </w:pPr>
      <w:r w:rsidRPr="00344B67">
        <w:rPr>
          <w:sz w:val="28"/>
          <w:szCs w:val="28"/>
        </w:rPr>
        <w:t>СОСТАВ</w:t>
      </w:r>
    </w:p>
    <w:p w:rsidR="00902E62" w:rsidRPr="004C6F1F" w:rsidRDefault="00902E62" w:rsidP="00902E62">
      <w:pPr>
        <w:jc w:val="center"/>
        <w:rPr>
          <w:sz w:val="28"/>
          <w:szCs w:val="28"/>
        </w:rPr>
      </w:pPr>
      <w:r w:rsidRPr="00344B67">
        <w:rPr>
          <w:sz w:val="28"/>
          <w:szCs w:val="28"/>
        </w:rPr>
        <w:t xml:space="preserve"> межведомственной рабочей группы  по вопросам снижения неформальной занятости населения на территории муниципального образования </w:t>
      </w:r>
      <w:r w:rsidRPr="00902E62">
        <w:rPr>
          <w:sz w:val="28"/>
          <w:szCs w:val="28"/>
        </w:rPr>
        <w:t>«</w:t>
      </w:r>
      <w:proofErr w:type="spellStart"/>
      <w:r w:rsidRPr="00902E62">
        <w:rPr>
          <w:sz w:val="28"/>
          <w:szCs w:val="28"/>
        </w:rPr>
        <w:t>Красноборский</w:t>
      </w:r>
      <w:proofErr w:type="spellEnd"/>
      <w:r w:rsidRPr="00902E62">
        <w:rPr>
          <w:sz w:val="28"/>
          <w:szCs w:val="28"/>
        </w:rPr>
        <w:t xml:space="preserve"> муниципальный район»</w:t>
      </w:r>
    </w:p>
    <w:p w:rsidR="00902E62" w:rsidRDefault="00902E62" w:rsidP="00902E6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666" w:type="dxa"/>
        <w:tblInd w:w="-34" w:type="dxa"/>
        <w:tblLayout w:type="fixed"/>
        <w:tblLook w:val="00A0"/>
      </w:tblPr>
      <w:tblGrid>
        <w:gridCol w:w="3057"/>
        <w:gridCol w:w="278"/>
        <w:gridCol w:w="138"/>
        <w:gridCol w:w="278"/>
        <w:gridCol w:w="5499"/>
        <w:gridCol w:w="416"/>
      </w:tblGrid>
      <w:tr w:rsidR="00902E62" w:rsidRPr="002B233C" w:rsidTr="00F75A37">
        <w:trPr>
          <w:trHeight w:val="189"/>
        </w:trPr>
        <w:tc>
          <w:tcPr>
            <w:tcW w:w="3473" w:type="dxa"/>
            <w:gridSpan w:val="3"/>
          </w:tcPr>
          <w:p w:rsidR="00902E62" w:rsidRPr="002B233C" w:rsidRDefault="00902E62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902E62" w:rsidRDefault="00902E62" w:rsidP="00E061E6"/>
        </w:tc>
        <w:tc>
          <w:tcPr>
            <w:tcW w:w="5915" w:type="dxa"/>
            <w:gridSpan w:val="2"/>
          </w:tcPr>
          <w:p w:rsidR="00902E62" w:rsidRPr="002B233C" w:rsidRDefault="00902E62" w:rsidP="00E061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02E62" w:rsidRPr="002B233C" w:rsidTr="00F75A37">
        <w:trPr>
          <w:trHeight w:val="266"/>
        </w:trPr>
        <w:tc>
          <w:tcPr>
            <w:tcW w:w="3473" w:type="dxa"/>
            <w:gridSpan w:val="3"/>
          </w:tcPr>
          <w:p w:rsidR="00650B8C" w:rsidRDefault="00650B8C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</w:t>
            </w:r>
          </w:p>
          <w:p w:rsidR="00650B8C" w:rsidRDefault="00650B8C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  <w:p w:rsidR="00650B8C" w:rsidRDefault="00650B8C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02E62" w:rsidRDefault="00902E62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</w:p>
          <w:p w:rsidR="00902E62" w:rsidRDefault="00902E62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  <w:p w:rsidR="00902E62" w:rsidRPr="002B233C" w:rsidRDefault="00902E62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902E62" w:rsidRPr="00D7323B" w:rsidRDefault="00902E62" w:rsidP="00E061E6">
            <w:pPr>
              <w:rPr>
                <w:sz w:val="28"/>
                <w:szCs w:val="28"/>
              </w:rPr>
            </w:pPr>
          </w:p>
        </w:tc>
        <w:tc>
          <w:tcPr>
            <w:tcW w:w="5915" w:type="dxa"/>
            <w:gridSpan w:val="2"/>
          </w:tcPr>
          <w:p w:rsidR="00650B8C" w:rsidRDefault="00650B8C" w:rsidP="00902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образования, председатель рабочей группы;</w:t>
            </w:r>
          </w:p>
          <w:p w:rsidR="00650B8C" w:rsidRDefault="00650B8C" w:rsidP="00902E62">
            <w:pPr>
              <w:jc w:val="both"/>
              <w:rPr>
                <w:sz w:val="28"/>
                <w:szCs w:val="28"/>
              </w:rPr>
            </w:pPr>
          </w:p>
          <w:p w:rsidR="00902E62" w:rsidRPr="002B233C" w:rsidRDefault="00902E62" w:rsidP="00650B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социальной политике, </w:t>
            </w:r>
            <w:r w:rsidR="00650B8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председател</w:t>
            </w:r>
            <w:r w:rsidR="00650B8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   рабочей группы; </w:t>
            </w:r>
          </w:p>
        </w:tc>
      </w:tr>
      <w:tr w:rsidR="00902E62" w:rsidRPr="002B233C" w:rsidTr="00F75A37">
        <w:trPr>
          <w:trHeight w:val="223"/>
        </w:trPr>
        <w:tc>
          <w:tcPr>
            <w:tcW w:w="3473" w:type="dxa"/>
            <w:gridSpan w:val="3"/>
          </w:tcPr>
          <w:p w:rsidR="00902E62" w:rsidRPr="002B233C" w:rsidRDefault="00902E62" w:rsidP="00E061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" w:type="dxa"/>
          </w:tcPr>
          <w:p w:rsidR="00902E62" w:rsidRPr="00CB6E6F" w:rsidRDefault="00902E62" w:rsidP="00E061E6">
            <w:pPr>
              <w:rPr>
                <w:sz w:val="28"/>
                <w:szCs w:val="28"/>
              </w:rPr>
            </w:pPr>
          </w:p>
        </w:tc>
        <w:tc>
          <w:tcPr>
            <w:tcW w:w="5915" w:type="dxa"/>
            <w:gridSpan w:val="2"/>
          </w:tcPr>
          <w:p w:rsidR="00902E62" w:rsidRPr="002B233C" w:rsidRDefault="00902E62" w:rsidP="00E061E6">
            <w:pPr>
              <w:jc w:val="both"/>
              <w:rPr>
                <w:sz w:val="28"/>
                <w:szCs w:val="28"/>
              </w:rPr>
            </w:pPr>
          </w:p>
        </w:tc>
      </w:tr>
      <w:tr w:rsidR="00902E62" w:rsidRPr="002B233C" w:rsidTr="00F75A37">
        <w:trPr>
          <w:trHeight w:val="223"/>
        </w:trPr>
        <w:tc>
          <w:tcPr>
            <w:tcW w:w="3473" w:type="dxa"/>
            <w:gridSpan w:val="3"/>
          </w:tcPr>
          <w:p w:rsidR="00902E62" w:rsidRDefault="00902E62" w:rsidP="00E06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Оленева </w:t>
            </w:r>
          </w:p>
          <w:p w:rsidR="00902E62" w:rsidRDefault="00902E62" w:rsidP="00E061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278" w:type="dxa"/>
          </w:tcPr>
          <w:p w:rsidR="00902E62" w:rsidRDefault="00902E62" w:rsidP="00E061E6"/>
        </w:tc>
        <w:tc>
          <w:tcPr>
            <w:tcW w:w="5915" w:type="dxa"/>
            <w:gridSpan w:val="2"/>
          </w:tcPr>
          <w:p w:rsidR="00902E62" w:rsidRDefault="00902E62" w:rsidP="00E06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 отдела экономики, АПК и закупок</w:t>
            </w:r>
            <w:r>
              <w:rPr>
                <w:sz w:val="28"/>
                <w:szCs w:val="28"/>
              </w:rPr>
              <w:t>, секретарь рабочей группы.</w:t>
            </w:r>
          </w:p>
        </w:tc>
      </w:tr>
      <w:tr w:rsidR="00902E62" w:rsidRPr="002B233C" w:rsidTr="00F75A37">
        <w:trPr>
          <w:trHeight w:val="216"/>
        </w:trPr>
        <w:tc>
          <w:tcPr>
            <w:tcW w:w="3473" w:type="dxa"/>
            <w:gridSpan w:val="3"/>
          </w:tcPr>
          <w:p w:rsidR="00902E62" w:rsidRDefault="00902E62" w:rsidP="00E061E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E62" w:rsidRDefault="00552731" w:rsidP="00E061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</w:t>
            </w:r>
            <w:r w:rsidR="00902E62">
              <w:rPr>
                <w:sz w:val="28"/>
                <w:szCs w:val="28"/>
                <w:lang w:eastAsia="en-US"/>
              </w:rPr>
              <w:t>лены  рабочей группы:</w:t>
            </w:r>
          </w:p>
          <w:p w:rsidR="00902E62" w:rsidRDefault="00902E62" w:rsidP="00E061E6">
            <w:pPr>
              <w:rPr>
                <w:sz w:val="28"/>
                <w:szCs w:val="28"/>
                <w:lang w:eastAsia="en-US"/>
              </w:rPr>
            </w:pPr>
          </w:p>
          <w:p w:rsidR="00902E62" w:rsidRPr="00C36218" w:rsidRDefault="00552731" w:rsidP="00E061E6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Антуфьева</w:t>
            </w:r>
            <w:proofErr w:type="spellEnd"/>
            <w:r w:rsidR="00902E62" w:rsidRPr="00C36218">
              <w:rPr>
                <w:sz w:val="28"/>
                <w:szCs w:val="28"/>
                <w:lang w:eastAsia="en-US"/>
              </w:rPr>
              <w:t xml:space="preserve"> </w:t>
            </w:r>
          </w:p>
          <w:p w:rsidR="00902E62" w:rsidRPr="00C36218" w:rsidRDefault="00552731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Наталья Сергеевна</w:t>
            </w:r>
          </w:p>
          <w:p w:rsidR="00902E62" w:rsidRPr="00C36218" w:rsidRDefault="00902E62" w:rsidP="00E061E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50B8C" w:rsidRDefault="00650B8C" w:rsidP="00ED2A1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Паршина </w:t>
            </w:r>
          </w:p>
          <w:p w:rsidR="00650B8C" w:rsidRDefault="00650B8C" w:rsidP="00ED2A1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Надежда Викторовна</w:t>
            </w:r>
          </w:p>
          <w:p w:rsidR="00650B8C" w:rsidRDefault="00650B8C" w:rsidP="00ED2A1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5220E" w:rsidRDefault="0095220E" w:rsidP="00ED2A1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Пулькина</w:t>
            </w:r>
          </w:p>
          <w:p w:rsidR="0095220E" w:rsidRDefault="0095220E" w:rsidP="00ED2A1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Валентина Петровна</w:t>
            </w:r>
          </w:p>
          <w:p w:rsidR="0095220E" w:rsidRDefault="0095220E" w:rsidP="00ED2A1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D2A14" w:rsidRDefault="00ED2A14" w:rsidP="00ED2A14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Тропина</w:t>
            </w:r>
            <w:proofErr w:type="spellEnd"/>
          </w:p>
          <w:p w:rsidR="00ED2A14" w:rsidRDefault="00ED2A14" w:rsidP="00ED2A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Андреевна</w:t>
            </w:r>
          </w:p>
          <w:p w:rsidR="00902E62" w:rsidRPr="00ED2A14" w:rsidRDefault="00902E62" w:rsidP="00ED2A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" w:type="dxa"/>
          </w:tcPr>
          <w:p w:rsidR="00902E62" w:rsidRPr="00CB6E6F" w:rsidRDefault="00902E62" w:rsidP="00E061E6">
            <w:pPr>
              <w:rPr>
                <w:sz w:val="28"/>
                <w:szCs w:val="28"/>
              </w:rPr>
            </w:pPr>
          </w:p>
        </w:tc>
        <w:tc>
          <w:tcPr>
            <w:tcW w:w="5915" w:type="dxa"/>
            <w:gridSpan w:val="2"/>
          </w:tcPr>
          <w:p w:rsidR="00902E62" w:rsidRDefault="00902E62" w:rsidP="00E061E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E62" w:rsidRDefault="00902E62" w:rsidP="00E061E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E62" w:rsidRDefault="00902E62" w:rsidP="00E061E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E62" w:rsidRPr="00C36218" w:rsidRDefault="00902E62" w:rsidP="00E061E6">
            <w:pPr>
              <w:jc w:val="both"/>
              <w:rPr>
                <w:sz w:val="28"/>
                <w:szCs w:val="28"/>
              </w:rPr>
            </w:pPr>
            <w:r w:rsidRPr="00C36218">
              <w:rPr>
                <w:sz w:val="28"/>
                <w:szCs w:val="28"/>
                <w:lang w:eastAsia="en-US"/>
              </w:rPr>
              <w:t xml:space="preserve">Начальник </w:t>
            </w:r>
            <w:r w:rsidR="00552731">
              <w:rPr>
                <w:sz w:val="28"/>
                <w:szCs w:val="28"/>
                <w:lang w:eastAsia="en-US"/>
              </w:rPr>
              <w:t>финансового Управления</w:t>
            </w:r>
            <w:r w:rsidRPr="00C36218">
              <w:rPr>
                <w:sz w:val="28"/>
                <w:szCs w:val="28"/>
              </w:rPr>
              <w:t>;</w:t>
            </w:r>
          </w:p>
          <w:p w:rsidR="00902E62" w:rsidRPr="00C36218" w:rsidRDefault="00902E62" w:rsidP="00E061E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52731" w:rsidRDefault="00552731" w:rsidP="0055273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72D53" w:rsidRDefault="00572D53" w:rsidP="005527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</w:t>
            </w:r>
            <w:r w:rsidR="0095220E">
              <w:rPr>
                <w:sz w:val="28"/>
                <w:szCs w:val="28"/>
                <w:lang w:eastAsia="en-US"/>
              </w:rPr>
              <w:t>аппарата;</w:t>
            </w:r>
          </w:p>
          <w:p w:rsidR="00572D53" w:rsidRDefault="00572D53" w:rsidP="00552731">
            <w:pPr>
              <w:rPr>
                <w:sz w:val="28"/>
                <w:szCs w:val="28"/>
                <w:lang w:eastAsia="en-US"/>
              </w:rPr>
            </w:pPr>
          </w:p>
          <w:p w:rsidR="00ED2A14" w:rsidRDefault="00ED2A14" w:rsidP="00ED2A14">
            <w:pPr>
              <w:rPr>
                <w:sz w:val="28"/>
                <w:szCs w:val="28"/>
                <w:lang w:eastAsia="en-US"/>
              </w:rPr>
            </w:pPr>
          </w:p>
          <w:p w:rsidR="0095220E" w:rsidRDefault="0095220E" w:rsidP="00ED2A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Собрания депутатов (по согласованию);</w:t>
            </w:r>
          </w:p>
          <w:p w:rsidR="0095220E" w:rsidRDefault="0095220E" w:rsidP="00ED2A14">
            <w:pPr>
              <w:rPr>
                <w:sz w:val="28"/>
                <w:szCs w:val="28"/>
                <w:lang w:eastAsia="en-US"/>
              </w:rPr>
            </w:pPr>
          </w:p>
          <w:p w:rsidR="00902E62" w:rsidRPr="00ED2A14" w:rsidRDefault="00ED2A14" w:rsidP="00ED2A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по правовой и кадровой работе;</w:t>
            </w:r>
          </w:p>
        </w:tc>
      </w:tr>
      <w:tr w:rsidR="00902E62" w:rsidRPr="002B233C" w:rsidTr="00F75A37">
        <w:trPr>
          <w:gridAfter w:val="1"/>
          <w:wAfter w:w="416" w:type="dxa"/>
          <w:trHeight w:val="2097"/>
        </w:trPr>
        <w:tc>
          <w:tcPr>
            <w:tcW w:w="3057" w:type="dxa"/>
          </w:tcPr>
          <w:p w:rsidR="00902E62" w:rsidRDefault="00552349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Аршинов</w:t>
            </w:r>
          </w:p>
          <w:p w:rsidR="00295CFC" w:rsidRDefault="00552349" w:rsidP="00E061E6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  <w:p w:rsidR="00295CFC" w:rsidRPr="00295CFC" w:rsidRDefault="00295CFC" w:rsidP="00295CFC">
            <w:pPr>
              <w:rPr>
                <w:sz w:val="28"/>
                <w:szCs w:val="28"/>
              </w:rPr>
            </w:pPr>
          </w:p>
          <w:p w:rsidR="00295CFC" w:rsidRDefault="00295CFC" w:rsidP="002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</w:t>
            </w:r>
          </w:p>
          <w:p w:rsidR="00295CFC" w:rsidRDefault="00295CFC" w:rsidP="002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  <w:p w:rsidR="0095220E" w:rsidRDefault="0095220E" w:rsidP="00295CFC">
            <w:pPr>
              <w:rPr>
                <w:sz w:val="28"/>
                <w:szCs w:val="28"/>
              </w:rPr>
            </w:pPr>
          </w:p>
          <w:p w:rsidR="0095220E" w:rsidRDefault="0095220E" w:rsidP="002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 Маргарита</w:t>
            </w:r>
          </w:p>
          <w:p w:rsidR="0095220E" w:rsidRDefault="0095220E" w:rsidP="002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95220E" w:rsidRDefault="0095220E" w:rsidP="00295CFC">
            <w:pPr>
              <w:rPr>
                <w:sz w:val="28"/>
                <w:szCs w:val="28"/>
              </w:rPr>
            </w:pPr>
          </w:p>
          <w:p w:rsidR="0095220E" w:rsidRDefault="0095220E" w:rsidP="002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Соловьева </w:t>
            </w:r>
          </w:p>
          <w:p w:rsidR="0095220E" w:rsidRDefault="0095220E" w:rsidP="002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Николаевна</w:t>
            </w:r>
          </w:p>
          <w:p w:rsidR="00ED2A14" w:rsidRPr="00295CFC" w:rsidRDefault="00ED2A14" w:rsidP="00295CFC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902E62" w:rsidRDefault="00902E62" w:rsidP="00E061E6"/>
        </w:tc>
        <w:tc>
          <w:tcPr>
            <w:tcW w:w="5915" w:type="dxa"/>
            <w:gridSpan w:val="3"/>
          </w:tcPr>
          <w:p w:rsidR="00865A65" w:rsidRDefault="00ED2A14" w:rsidP="00865A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65A65">
              <w:rPr>
                <w:sz w:val="28"/>
                <w:szCs w:val="28"/>
              </w:rPr>
              <w:t xml:space="preserve">Директор ГКУ АО «ЦЗН </w:t>
            </w:r>
            <w:proofErr w:type="spellStart"/>
            <w:r w:rsidR="00865A65">
              <w:rPr>
                <w:sz w:val="28"/>
                <w:szCs w:val="28"/>
              </w:rPr>
              <w:t>Красноборского</w:t>
            </w:r>
            <w:proofErr w:type="spellEnd"/>
          </w:p>
          <w:p w:rsidR="00572D53" w:rsidRDefault="00865A65" w:rsidP="00865A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района»</w:t>
            </w:r>
            <w:r w:rsidR="00ED2A14">
              <w:rPr>
                <w:sz w:val="28"/>
                <w:szCs w:val="28"/>
              </w:rPr>
              <w:t xml:space="preserve">  (по   согласованию)</w:t>
            </w:r>
            <w:r>
              <w:rPr>
                <w:sz w:val="28"/>
                <w:szCs w:val="28"/>
              </w:rPr>
              <w:t>;</w:t>
            </w:r>
          </w:p>
          <w:p w:rsidR="00295CFC" w:rsidRDefault="00295CFC" w:rsidP="00572D53">
            <w:pPr>
              <w:rPr>
                <w:sz w:val="28"/>
                <w:szCs w:val="28"/>
              </w:rPr>
            </w:pPr>
          </w:p>
          <w:p w:rsidR="00902E62" w:rsidRDefault="00295CFC" w:rsidP="002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Старший помощник прокурора района</w:t>
            </w:r>
          </w:p>
          <w:p w:rsidR="00295CFC" w:rsidRDefault="00295CFC" w:rsidP="0029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(по согласованию)</w:t>
            </w:r>
            <w:r w:rsidR="0095220E">
              <w:rPr>
                <w:sz w:val="28"/>
                <w:szCs w:val="28"/>
              </w:rPr>
              <w:t>;</w:t>
            </w:r>
          </w:p>
          <w:p w:rsidR="0095220E" w:rsidRDefault="0095220E" w:rsidP="00295CFC">
            <w:pPr>
              <w:rPr>
                <w:sz w:val="28"/>
                <w:szCs w:val="28"/>
              </w:rPr>
            </w:pPr>
          </w:p>
          <w:p w:rsidR="0007691E" w:rsidRDefault="0095220E" w:rsidP="00952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7691E">
              <w:rPr>
                <w:sz w:val="28"/>
                <w:szCs w:val="28"/>
              </w:rPr>
              <w:t xml:space="preserve">Руководитель КС ГУ-УПФ РФ в г. Котлас </w:t>
            </w:r>
          </w:p>
          <w:p w:rsidR="0095220E" w:rsidRDefault="0007691E" w:rsidP="00952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Архангельской области (по согласованию);</w:t>
            </w:r>
          </w:p>
          <w:p w:rsidR="0095220E" w:rsidRPr="0095220E" w:rsidRDefault="0095220E" w:rsidP="0095220E">
            <w:pPr>
              <w:rPr>
                <w:sz w:val="28"/>
                <w:szCs w:val="28"/>
              </w:rPr>
            </w:pPr>
          </w:p>
          <w:p w:rsidR="0007691E" w:rsidRDefault="0095220E" w:rsidP="00952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Руководитель ГКУ АО </w:t>
            </w:r>
            <w:r w:rsidR="0007691E">
              <w:rPr>
                <w:sz w:val="28"/>
                <w:szCs w:val="28"/>
              </w:rPr>
              <w:t>«ОСЗН по</w:t>
            </w:r>
          </w:p>
          <w:p w:rsidR="0095220E" w:rsidRPr="0095220E" w:rsidRDefault="0007691E" w:rsidP="00952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Красноборскому</w:t>
            </w:r>
            <w:proofErr w:type="spellEnd"/>
            <w:r>
              <w:rPr>
                <w:sz w:val="28"/>
                <w:szCs w:val="28"/>
              </w:rPr>
              <w:t xml:space="preserve"> району» (по согласованию).</w:t>
            </w:r>
          </w:p>
        </w:tc>
      </w:tr>
      <w:tr w:rsidR="00552349" w:rsidRPr="002B233C" w:rsidTr="00F75A37">
        <w:trPr>
          <w:trHeight w:val="702"/>
        </w:trPr>
        <w:tc>
          <w:tcPr>
            <w:tcW w:w="3473" w:type="dxa"/>
            <w:gridSpan w:val="3"/>
          </w:tcPr>
          <w:p w:rsidR="00552349" w:rsidRPr="002B233C" w:rsidRDefault="00552349" w:rsidP="001B1602">
            <w:pPr>
              <w:pStyle w:val="2"/>
            </w:pPr>
          </w:p>
        </w:tc>
        <w:tc>
          <w:tcPr>
            <w:tcW w:w="278" w:type="dxa"/>
          </w:tcPr>
          <w:p w:rsidR="00552349" w:rsidRDefault="00552349" w:rsidP="001B1602">
            <w:pPr>
              <w:pStyle w:val="2"/>
            </w:pPr>
          </w:p>
        </w:tc>
        <w:tc>
          <w:tcPr>
            <w:tcW w:w="5915" w:type="dxa"/>
            <w:gridSpan w:val="2"/>
          </w:tcPr>
          <w:p w:rsidR="0007691E" w:rsidRDefault="0007691E" w:rsidP="00F75A37">
            <w:pPr>
              <w:tabs>
                <w:tab w:val="left" w:pos="1470"/>
              </w:tabs>
              <w:jc w:val="right"/>
            </w:pPr>
          </w:p>
          <w:p w:rsidR="00F75A37" w:rsidRDefault="00F75A37" w:rsidP="00F75A37">
            <w:pPr>
              <w:pStyle w:val="a9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 №2</w:t>
            </w:r>
          </w:p>
          <w:p w:rsidR="00F75A37" w:rsidRDefault="00F75A37" w:rsidP="00F75A37">
            <w:pPr>
              <w:pStyle w:val="a9"/>
              <w:ind w:firstLine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распоряжению администрации</w:t>
            </w:r>
          </w:p>
          <w:p w:rsidR="0007691E" w:rsidRPr="0007691E" w:rsidRDefault="00F75A37" w:rsidP="00F75A37">
            <w:pPr>
              <w:jc w:val="center"/>
            </w:pPr>
            <w:r>
              <w:rPr>
                <w:color w:val="000000"/>
                <w:sz w:val="28"/>
              </w:rPr>
              <w:t xml:space="preserve">             от  06.11.2018г. № 320-р            </w:t>
            </w:r>
          </w:p>
          <w:p w:rsidR="0007691E" w:rsidRPr="0007691E" w:rsidRDefault="0007691E" w:rsidP="00F75A37">
            <w:pPr>
              <w:jc w:val="right"/>
            </w:pPr>
          </w:p>
          <w:p w:rsidR="00552349" w:rsidRPr="0007691E" w:rsidRDefault="00552349" w:rsidP="00F75A37">
            <w:pPr>
              <w:tabs>
                <w:tab w:val="left" w:pos="1200"/>
              </w:tabs>
              <w:jc w:val="right"/>
            </w:pPr>
          </w:p>
        </w:tc>
      </w:tr>
    </w:tbl>
    <w:p w:rsidR="00902E62" w:rsidRPr="008D5F96" w:rsidRDefault="00902E62" w:rsidP="00F75A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D5F96">
        <w:rPr>
          <w:b/>
          <w:sz w:val="28"/>
          <w:szCs w:val="28"/>
        </w:rPr>
        <w:t>ПОЛОЖЕНИЕ</w:t>
      </w:r>
    </w:p>
    <w:p w:rsidR="00902E62" w:rsidRPr="004C6F1F" w:rsidRDefault="00902E62" w:rsidP="00902E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8D5F96">
        <w:rPr>
          <w:b/>
          <w:sz w:val="28"/>
          <w:szCs w:val="28"/>
        </w:rPr>
        <w:t xml:space="preserve"> межве</w:t>
      </w:r>
      <w:r>
        <w:rPr>
          <w:b/>
          <w:sz w:val="28"/>
          <w:szCs w:val="28"/>
        </w:rPr>
        <w:t xml:space="preserve">домственной рабочей группе </w:t>
      </w:r>
      <w:r w:rsidRPr="008D5F96">
        <w:rPr>
          <w:b/>
          <w:sz w:val="28"/>
          <w:szCs w:val="28"/>
        </w:rPr>
        <w:t xml:space="preserve"> по вопросам снижения неформальной занятости населения на территории муниципального образования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Красноборский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</w:p>
    <w:p w:rsidR="00902E62" w:rsidRPr="00664058" w:rsidRDefault="00902E62" w:rsidP="00902E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02E62" w:rsidRPr="0067686C" w:rsidRDefault="00902E62" w:rsidP="00902E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7686C">
        <w:rPr>
          <w:b/>
          <w:sz w:val="28"/>
          <w:szCs w:val="28"/>
        </w:rPr>
        <w:t>I. Общие положения</w:t>
      </w:r>
    </w:p>
    <w:p w:rsidR="00902E62" w:rsidRPr="00D0317C" w:rsidRDefault="00902E62" w:rsidP="00902E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E62" w:rsidRPr="00DA1B34" w:rsidRDefault="00902E62" w:rsidP="00902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1B34">
        <w:rPr>
          <w:sz w:val="28"/>
          <w:szCs w:val="28"/>
        </w:rPr>
        <w:t xml:space="preserve">1. Межведомственная рабочая группа по вопросам </w:t>
      </w:r>
      <w:r w:rsidRPr="00DA1B34">
        <w:rPr>
          <w:bCs/>
          <w:sz w:val="28"/>
          <w:szCs w:val="28"/>
        </w:rPr>
        <w:t xml:space="preserve">снижения неформальной занятости на территории муниципального образования </w:t>
      </w:r>
      <w:r w:rsidRPr="00902E62">
        <w:rPr>
          <w:sz w:val="28"/>
          <w:szCs w:val="28"/>
        </w:rPr>
        <w:t>«</w:t>
      </w:r>
      <w:proofErr w:type="spellStart"/>
      <w:r w:rsidRPr="00902E62">
        <w:rPr>
          <w:sz w:val="28"/>
          <w:szCs w:val="28"/>
        </w:rPr>
        <w:t>Красноборский</w:t>
      </w:r>
      <w:proofErr w:type="spellEnd"/>
      <w:r w:rsidRPr="00902E62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</w:t>
      </w:r>
      <w:r w:rsidRPr="00DA1B34">
        <w:rPr>
          <w:bCs/>
          <w:sz w:val="28"/>
          <w:szCs w:val="28"/>
        </w:rPr>
        <w:t xml:space="preserve">(далее - рабочая группа), </w:t>
      </w:r>
      <w:r w:rsidRPr="00DA1B34">
        <w:rPr>
          <w:sz w:val="28"/>
          <w:szCs w:val="28"/>
        </w:rPr>
        <w:t xml:space="preserve">является координационным органом, созданным в целях </w:t>
      </w:r>
      <w:proofErr w:type="gramStart"/>
      <w:r w:rsidRPr="00DA1B34">
        <w:rPr>
          <w:sz w:val="28"/>
          <w:szCs w:val="28"/>
        </w:rPr>
        <w:t>обеспечения согласованных действий территориальных органов федеральных органов</w:t>
      </w:r>
      <w:r>
        <w:rPr>
          <w:sz w:val="28"/>
          <w:szCs w:val="28"/>
        </w:rPr>
        <w:t xml:space="preserve"> власти</w:t>
      </w:r>
      <w:proofErr w:type="gramEnd"/>
      <w:r>
        <w:rPr>
          <w:sz w:val="28"/>
          <w:szCs w:val="28"/>
        </w:rPr>
        <w:t xml:space="preserve"> и</w:t>
      </w:r>
      <w:r w:rsidRPr="00DA1B34">
        <w:rPr>
          <w:sz w:val="28"/>
          <w:szCs w:val="28"/>
        </w:rPr>
        <w:t xml:space="preserve"> органов местного самоуправления муниципального района (далее - органы местного самоуправления</w:t>
      </w:r>
      <w:r>
        <w:rPr>
          <w:sz w:val="28"/>
          <w:szCs w:val="28"/>
        </w:rPr>
        <w:t>).</w:t>
      </w:r>
    </w:p>
    <w:p w:rsidR="00902E62" w:rsidRPr="00DA1B34" w:rsidRDefault="00902E62" w:rsidP="00902E62">
      <w:pPr>
        <w:pStyle w:val="Textbody"/>
        <w:spacing w:after="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A1B34">
        <w:rPr>
          <w:rFonts w:ascii="Times New Roman" w:hAnsi="Times New Roman" w:cs="Times New Roman"/>
          <w:sz w:val="28"/>
          <w:szCs w:val="28"/>
        </w:rPr>
        <w:t xml:space="preserve">2. Рабочая группа образована в целях снижения неформальной занятости (легализации трудовых отношений), защиты трудовых прав работников, занятых в организациях, расположенных на территории района. </w:t>
      </w:r>
    </w:p>
    <w:p w:rsidR="00902E62" w:rsidRPr="00DA1B34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B34">
        <w:rPr>
          <w:sz w:val="28"/>
          <w:szCs w:val="28"/>
        </w:rPr>
        <w:t xml:space="preserve">3. Рабочая группа в своей деятельности руководствуется </w:t>
      </w:r>
      <w:hyperlink r:id="rId8" w:history="1">
        <w:r w:rsidRPr="00DA1B34">
          <w:rPr>
            <w:sz w:val="28"/>
            <w:szCs w:val="28"/>
          </w:rPr>
          <w:t>Конституцией</w:t>
        </w:r>
      </w:hyperlink>
      <w:r w:rsidRPr="00DA1B34">
        <w:rPr>
          <w:sz w:val="28"/>
          <w:szCs w:val="28"/>
        </w:rPr>
        <w:t xml:space="preserve"> Российской Федерации, действующим законодательством Российской Федерации, законодательством </w:t>
      </w:r>
      <w:r w:rsidR="00E75BF4">
        <w:rPr>
          <w:sz w:val="28"/>
          <w:szCs w:val="28"/>
        </w:rPr>
        <w:t>Архангельской области</w:t>
      </w:r>
      <w:r w:rsidRPr="00DA1B34">
        <w:rPr>
          <w:sz w:val="28"/>
          <w:szCs w:val="28"/>
        </w:rPr>
        <w:t xml:space="preserve">, муниципальными правовыми актами и </w:t>
      </w:r>
      <w:hyperlink r:id="rId9" w:history="1">
        <w:r w:rsidRPr="00DA1B34">
          <w:rPr>
            <w:sz w:val="28"/>
            <w:szCs w:val="28"/>
          </w:rPr>
          <w:t>Уставом</w:t>
        </w:r>
      </w:hyperlink>
      <w:r w:rsidRPr="00DA1B34">
        <w:rPr>
          <w:sz w:val="28"/>
          <w:szCs w:val="28"/>
        </w:rPr>
        <w:t xml:space="preserve"> муниципального образования, а также настоящим Положением.</w:t>
      </w:r>
    </w:p>
    <w:p w:rsidR="00902E62" w:rsidRPr="00C233DB" w:rsidRDefault="00902E62" w:rsidP="00902E62">
      <w:pPr>
        <w:pStyle w:val="Textbody"/>
        <w:spacing w:after="0"/>
        <w:ind w:firstLine="750"/>
        <w:jc w:val="both"/>
        <w:rPr>
          <w:rFonts w:ascii="Times New Roman" w:hAnsi="Times New Roman"/>
          <w:sz w:val="28"/>
        </w:rPr>
      </w:pPr>
    </w:p>
    <w:p w:rsidR="00902E62" w:rsidRPr="0067686C" w:rsidRDefault="00902E62" w:rsidP="00902E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Задачи рабочей группы</w:t>
      </w:r>
    </w:p>
    <w:p w:rsidR="00902E62" w:rsidRPr="00D0317C" w:rsidRDefault="00902E62" w:rsidP="00902E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E62" w:rsidRPr="00D0317C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рабочей группы</w:t>
      </w:r>
      <w:r w:rsidRPr="00D0317C">
        <w:rPr>
          <w:sz w:val="28"/>
          <w:szCs w:val="28"/>
        </w:rPr>
        <w:t xml:space="preserve"> являются:</w:t>
      </w:r>
    </w:p>
    <w:p w:rsidR="00902E62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F0B60">
        <w:rPr>
          <w:sz w:val="28"/>
          <w:szCs w:val="28"/>
        </w:rPr>
        <w:t>существление координации деятельности</w:t>
      </w:r>
      <w:r>
        <w:rPr>
          <w:sz w:val="28"/>
          <w:szCs w:val="28"/>
        </w:rPr>
        <w:t xml:space="preserve"> </w:t>
      </w:r>
      <w:r w:rsidR="002E64B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и </w:t>
      </w:r>
      <w:r w:rsidRPr="00DA25AF">
        <w:rPr>
          <w:sz w:val="28"/>
          <w:szCs w:val="28"/>
        </w:rPr>
        <w:t>территориальных органов федеральных</w:t>
      </w:r>
      <w:r>
        <w:rPr>
          <w:sz w:val="28"/>
          <w:szCs w:val="28"/>
        </w:rPr>
        <w:t xml:space="preserve"> органов исполнительной власти</w:t>
      </w:r>
      <w:r w:rsidRPr="00DA25AF">
        <w:rPr>
          <w:sz w:val="28"/>
          <w:szCs w:val="28"/>
        </w:rPr>
        <w:t xml:space="preserve"> по противодействию неформальной занятости;</w:t>
      </w:r>
    </w:p>
    <w:p w:rsidR="00902E62" w:rsidRPr="00D0317C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D0317C">
        <w:rPr>
          <w:sz w:val="28"/>
          <w:szCs w:val="28"/>
        </w:rPr>
        <w:t>нализ ситуации п</w:t>
      </w:r>
      <w:r>
        <w:rPr>
          <w:sz w:val="28"/>
          <w:szCs w:val="28"/>
        </w:rPr>
        <w:t>о уровню неформальной занятости</w:t>
      </w:r>
      <w:r w:rsidRPr="00D0317C">
        <w:rPr>
          <w:sz w:val="28"/>
          <w:szCs w:val="28"/>
        </w:rPr>
        <w:t xml:space="preserve"> в отраслях</w:t>
      </w:r>
      <w:r>
        <w:rPr>
          <w:sz w:val="28"/>
          <w:szCs w:val="28"/>
        </w:rPr>
        <w:t xml:space="preserve"> экономики, присутствующих на территории </w:t>
      </w:r>
      <w:proofErr w:type="spellStart"/>
      <w:r w:rsidR="002E64BA">
        <w:rPr>
          <w:sz w:val="28"/>
          <w:szCs w:val="28"/>
        </w:rPr>
        <w:t>Красноборского</w:t>
      </w:r>
      <w:proofErr w:type="spellEnd"/>
      <w:r w:rsidR="002E64B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902E62" w:rsidRPr="00D0317C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0317C">
        <w:rPr>
          <w:sz w:val="28"/>
          <w:szCs w:val="28"/>
        </w:rPr>
        <w:t>ыявление причин неформальной занятости</w:t>
      </w:r>
      <w:r>
        <w:rPr>
          <w:sz w:val="28"/>
          <w:szCs w:val="28"/>
        </w:rPr>
        <w:t xml:space="preserve"> работников</w:t>
      </w:r>
      <w:r w:rsidRPr="00D0317C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;</w:t>
      </w:r>
    </w:p>
    <w:p w:rsidR="00902E62" w:rsidRDefault="00902E62" w:rsidP="00902E62">
      <w:pPr>
        <w:pStyle w:val="Textbody"/>
        <w:spacing w:after="0"/>
        <w:jc w:val="both"/>
      </w:pPr>
      <w:r>
        <w:rPr>
          <w:rFonts w:ascii="Times New Roman" w:hAnsi="Times New Roman"/>
          <w:sz w:val="28"/>
        </w:rPr>
        <w:t xml:space="preserve">          - определение эффективных методов воздействия на работодателей, допустивших нарушения трудового законодательства в части порядка оформления трудовых отношений;</w:t>
      </w:r>
    </w:p>
    <w:p w:rsidR="00902E62" w:rsidRDefault="00902E62" w:rsidP="00902E62">
      <w:pPr>
        <w:pStyle w:val="Textbody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выработка и принятие совместных мер по недопущению работодателями нарушений трудового, налогового законодательства, законодательства об обязательном социальном страховании при оформлении и реализации трудовых отношений;</w:t>
      </w:r>
    </w:p>
    <w:p w:rsidR="00902E62" w:rsidRDefault="00902E62" w:rsidP="00902E62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выработка и принятие совместных мер по предупреждению или приостановке высвобождения работников, соблюдению законных прав и </w:t>
      </w:r>
      <w:r>
        <w:rPr>
          <w:rFonts w:ascii="Times New Roman" w:hAnsi="Times New Roman"/>
          <w:sz w:val="28"/>
        </w:rPr>
        <w:lastRenderedPageBreak/>
        <w:t>интересов высвобождаемых работников, снижению напряженности на рынке труда, содействию трудоустройству высвобождаемых работников и незанятых граждан;</w:t>
      </w:r>
    </w:p>
    <w:p w:rsidR="00E97495" w:rsidRPr="00E97495" w:rsidRDefault="00E97495" w:rsidP="00902E62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95"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97495">
        <w:rPr>
          <w:rFonts w:ascii="Times New Roman" w:hAnsi="Times New Roman" w:cs="Times New Roman"/>
          <w:sz w:val="28"/>
          <w:szCs w:val="28"/>
        </w:rPr>
        <w:t xml:space="preserve">оординация работы по взаимодействию с работодателями в отношении лиц </w:t>
      </w:r>
      <w:proofErr w:type="spellStart"/>
      <w:r w:rsidRPr="00E9749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97495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E62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D0317C">
        <w:rPr>
          <w:sz w:val="28"/>
          <w:szCs w:val="28"/>
        </w:rPr>
        <w:t>дготовка предложений по решению вопросов</w:t>
      </w:r>
      <w:r>
        <w:rPr>
          <w:sz w:val="28"/>
          <w:szCs w:val="28"/>
        </w:rPr>
        <w:t>,</w:t>
      </w:r>
      <w:r w:rsidRPr="00D0317C">
        <w:rPr>
          <w:sz w:val="28"/>
          <w:szCs w:val="28"/>
        </w:rPr>
        <w:t xml:space="preserve"> входящи</w:t>
      </w:r>
      <w:r>
        <w:rPr>
          <w:sz w:val="28"/>
          <w:szCs w:val="28"/>
        </w:rPr>
        <w:t>х в компетенцию рабочей группы.</w:t>
      </w:r>
    </w:p>
    <w:p w:rsidR="00902E62" w:rsidRPr="00D0317C" w:rsidRDefault="00902E62" w:rsidP="00902E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E62" w:rsidRPr="0067686C" w:rsidRDefault="00902E62" w:rsidP="00902E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III. Права рабочей группы</w:t>
      </w:r>
    </w:p>
    <w:p w:rsidR="00902E62" w:rsidRDefault="00902E62" w:rsidP="00902E62">
      <w:pPr>
        <w:pStyle w:val="Textbody"/>
        <w:spacing w:after="0"/>
        <w:rPr>
          <w:rFonts w:ascii="Times New Roman" w:hAnsi="Times New Roman"/>
          <w:b/>
          <w:bCs/>
          <w:color w:val="000000"/>
          <w:sz w:val="28"/>
        </w:rPr>
      </w:pPr>
      <w:bookmarkStart w:id="1" w:name="sub_1300"/>
      <w:bookmarkEnd w:id="1"/>
    </w:p>
    <w:p w:rsidR="00902E62" w:rsidRDefault="00902E62" w:rsidP="00902E62">
      <w:pPr>
        <w:pStyle w:val="Textbody"/>
        <w:spacing w:after="0"/>
        <w:ind w:firstLine="750"/>
        <w:jc w:val="both"/>
      </w:pPr>
      <w:bookmarkStart w:id="2" w:name="sub_1331"/>
      <w:bookmarkEnd w:id="2"/>
      <w:r>
        <w:rPr>
          <w:rFonts w:ascii="Times New Roman" w:hAnsi="Times New Roman"/>
          <w:sz w:val="28"/>
        </w:rPr>
        <w:t xml:space="preserve">В целях реализации задач, предусмотренных в </w:t>
      </w:r>
      <w:r>
        <w:rPr>
          <w:rFonts w:ascii="Times New Roman" w:hAnsi="Times New Roman"/>
          <w:color w:val="000000"/>
          <w:sz w:val="28"/>
        </w:rPr>
        <w:t xml:space="preserve">разделе </w:t>
      </w:r>
      <w:r>
        <w:rPr>
          <w:rFonts w:ascii="Times New Roman" w:hAnsi="Times New Roman"/>
          <w:color w:val="000000"/>
          <w:sz w:val="28"/>
          <w:lang w:val="en-US"/>
        </w:rPr>
        <w:t>II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sz w:val="28"/>
        </w:rPr>
        <w:t>настоящего Положения, рабочая группа вправе:</w:t>
      </w:r>
    </w:p>
    <w:p w:rsidR="00902E62" w:rsidRDefault="00902E62" w:rsidP="00902E62">
      <w:pPr>
        <w:pStyle w:val="Textbody"/>
        <w:spacing w:after="0"/>
        <w:ind w:firstLine="750"/>
        <w:jc w:val="both"/>
        <w:rPr>
          <w:rFonts w:ascii="Times New Roman" w:hAnsi="Times New Roman"/>
          <w:sz w:val="28"/>
        </w:rPr>
      </w:pPr>
      <w:bookmarkStart w:id="3" w:name="sub_13311"/>
      <w:bookmarkEnd w:id="3"/>
      <w:r>
        <w:rPr>
          <w:rFonts w:ascii="Times New Roman" w:hAnsi="Times New Roman"/>
          <w:sz w:val="28"/>
        </w:rPr>
        <w:t>- принимать решения, имеющие рекомендательный характер, по вопросам, относящимся к компетенции рабочей группы;</w:t>
      </w:r>
    </w:p>
    <w:p w:rsidR="00902E62" w:rsidRDefault="00902E62" w:rsidP="00902E62">
      <w:pPr>
        <w:pStyle w:val="Textbody"/>
        <w:spacing w:after="0"/>
        <w:ind w:firstLine="750"/>
        <w:jc w:val="both"/>
        <w:rPr>
          <w:rFonts w:ascii="Times New Roman" w:hAnsi="Times New Roman"/>
          <w:sz w:val="28"/>
        </w:rPr>
      </w:pPr>
      <w:bookmarkStart w:id="4" w:name="sub_13312"/>
      <w:bookmarkEnd w:id="4"/>
      <w:r>
        <w:rPr>
          <w:rFonts w:ascii="Times New Roman" w:hAnsi="Times New Roman"/>
          <w:sz w:val="28"/>
        </w:rPr>
        <w:t>- запрашивать у государственных органов,</w:t>
      </w:r>
      <w:r w:rsidRPr="00CD64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территориальных органов федеральных органов исполнительной власти,  работодателей и должностных лиц документы и материалы по вопросам, относящимся к компетенции </w:t>
      </w:r>
      <w:bookmarkStart w:id="5" w:name="sub_13313"/>
      <w:bookmarkEnd w:id="5"/>
      <w:r>
        <w:rPr>
          <w:rFonts w:ascii="Times New Roman" w:hAnsi="Times New Roman"/>
          <w:sz w:val="28"/>
        </w:rPr>
        <w:t>рабочей группы;</w:t>
      </w:r>
    </w:p>
    <w:p w:rsidR="00902E62" w:rsidRDefault="00902E62" w:rsidP="00902E62">
      <w:pPr>
        <w:pStyle w:val="Textbody"/>
        <w:spacing w:after="0"/>
        <w:ind w:firstLine="7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заслушивать на своих заседаниях работодателей по вопросам, относящимся к компетенции рабочей группы;</w:t>
      </w:r>
    </w:p>
    <w:p w:rsidR="00902E62" w:rsidRDefault="00902E62" w:rsidP="00902E62">
      <w:pPr>
        <w:pStyle w:val="Textbody"/>
        <w:spacing w:after="0"/>
        <w:ind w:firstLine="750"/>
        <w:jc w:val="both"/>
        <w:rPr>
          <w:rFonts w:ascii="Times New Roman" w:hAnsi="Times New Roman"/>
          <w:sz w:val="28"/>
        </w:rPr>
      </w:pPr>
      <w:bookmarkStart w:id="6" w:name="sub_13315"/>
      <w:bookmarkEnd w:id="6"/>
      <w:r>
        <w:rPr>
          <w:rFonts w:ascii="Times New Roman" w:hAnsi="Times New Roman"/>
          <w:sz w:val="28"/>
        </w:rPr>
        <w:t>- осуществлять взаимодействие по вопросам деятельности рабочей группы с органами исполнительной власти, структурными подразделениями администрации района, территориальными органами федеральных органов исполнительной власти, органами местного самоуправления, учреждениями и организациями любых организационно-правовых форм и форм собственности для получения объективной информации о численности занятого и незанятого населения района;</w:t>
      </w:r>
    </w:p>
    <w:p w:rsidR="00EB71D7" w:rsidRDefault="00EB71D7" w:rsidP="00902E62">
      <w:pPr>
        <w:pStyle w:val="Textbody"/>
        <w:spacing w:after="0"/>
        <w:ind w:firstLine="7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реализация мер, направленных на сохранение и развитие занятости граждан </w:t>
      </w:r>
      <w:proofErr w:type="spellStart"/>
      <w:r w:rsidR="00DA5687">
        <w:rPr>
          <w:rFonts w:ascii="Times New Roman" w:hAnsi="Times New Roman"/>
          <w:sz w:val="28"/>
        </w:rPr>
        <w:t>предпенсионного</w:t>
      </w:r>
      <w:proofErr w:type="spellEnd"/>
      <w:r w:rsidR="00DA5687">
        <w:rPr>
          <w:rFonts w:ascii="Times New Roman" w:hAnsi="Times New Roman"/>
          <w:sz w:val="28"/>
        </w:rPr>
        <w:t xml:space="preserve"> возраста;</w:t>
      </w:r>
    </w:p>
    <w:p w:rsidR="00902E62" w:rsidRDefault="00902E62" w:rsidP="00902E62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7" w:name="sub_13316"/>
      <w:bookmarkStart w:id="8" w:name="sub_13317"/>
      <w:bookmarkEnd w:id="7"/>
      <w:bookmarkEnd w:id="8"/>
      <w:r w:rsidRPr="00E51B74">
        <w:rPr>
          <w:rFonts w:ascii="Times New Roman" w:hAnsi="Times New Roman"/>
          <w:sz w:val="28"/>
        </w:rPr>
        <w:t>- осуществлять иные полномочия по вопросам, относящимся к компетенции рабочей группы, в соответствии с действующим законодательством.</w:t>
      </w:r>
    </w:p>
    <w:p w:rsidR="00902E62" w:rsidRDefault="00902E62" w:rsidP="00902E62">
      <w:pPr>
        <w:pStyle w:val="Textbody"/>
        <w:spacing w:after="0"/>
        <w:jc w:val="both"/>
        <w:rPr>
          <w:rFonts w:ascii="Times New Roman" w:hAnsi="Times New Roman"/>
          <w:sz w:val="28"/>
        </w:rPr>
      </w:pPr>
    </w:p>
    <w:p w:rsidR="00902E62" w:rsidRPr="0067686C" w:rsidRDefault="00902E62" w:rsidP="00902E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7686C">
        <w:rPr>
          <w:b/>
          <w:sz w:val="28"/>
          <w:szCs w:val="28"/>
        </w:rPr>
        <w:t>IV. О</w:t>
      </w:r>
      <w:r>
        <w:rPr>
          <w:b/>
          <w:sz w:val="28"/>
          <w:szCs w:val="28"/>
        </w:rPr>
        <w:t>рганизация деятельности рабочей группы</w:t>
      </w:r>
    </w:p>
    <w:p w:rsidR="00902E62" w:rsidRPr="00D0317C" w:rsidRDefault="00902E62" w:rsidP="00902E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E62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Рабочую группу возглавляет председатель, который руководит ее деятельностью. В случае отсутствия председателя рабочей группы руководство возлагается на заместителя председателя рабочей группы.</w:t>
      </w:r>
    </w:p>
    <w:p w:rsidR="00902E62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Члены рабочей группы уч</w:t>
      </w:r>
      <w:r w:rsidR="00572D53">
        <w:rPr>
          <w:sz w:val="28"/>
          <w:szCs w:val="28"/>
        </w:rPr>
        <w:t>а</w:t>
      </w:r>
      <w:r>
        <w:rPr>
          <w:sz w:val="28"/>
          <w:szCs w:val="28"/>
        </w:rPr>
        <w:t>ствуют в работе лично. Отсутствующих на заседании по объективным причинам членов рабочей группы могут замещать уполномоченные представители.</w:t>
      </w:r>
    </w:p>
    <w:p w:rsidR="00902E62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0173">
        <w:rPr>
          <w:sz w:val="28"/>
        </w:rPr>
        <w:t>Заседание рабочей группы является правомочным, если на нем присутствуют не менее половины</w:t>
      </w:r>
      <w:r>
        <w:rPr>
          <w:sz w:val="28"/>
          <w:szCs w:val="28"/>
        </w:rPr>
        <w:t xml:space="preserve"> членов рабочей группы</w:t>
      </w:r>
      <w:r w:rsidRPr="008C0173">
        <w:rPr>
          <w:sz w:val="28"/>
          <w:szCs w:val="28"/>
        </w:rPr>
        <w:t xml:space="preserve">. </w:t>
      </w:r>
    </w:p>
    <w:p w:rsidR="00902E62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участия в заседании рабочей группы могут быть приглашены представители, не входящие в состав рабочей группы.</w:t>
      </w:r>
    </w:p>
    <w:p w:rsidR="00902E62" w:rsidRDefault="00902E62" w:rsidP="0090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0317C">
        <w:rPr>
          <w:sz w:val="28"/>
          <w:szCs w:val="28"/>
        </w:rPr>
        <w:t>За</w:t>
      </w:r>
      <w:r>
        <w:rPr>
          <w:sz w:val="28"/>
          <w:szCs w:val="28"/>
        </w:rPr>
        <w:t xml:space="preserve">седания рабочей группы </w:t>
      </w:r>
      <w:r w:rsidRPr="00D0317C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не реже 1 раза в квартал.</w:t>
      </w:r>
    </w:p>
    <w:p w:rsidR="00902E62" w:rsidRPr="00D87222" w:rsidRDefault="00902E62" w:rsidP="0090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Повестку заседания рабочей группы</w:t>
      </w:r>
      <w:r w:rsidRPr="00D03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председатель </w:t>
      </w:r>
      <w:r>
        <w:rPr>
          <w:sz w:val="28"/>
          <w:szCs w:val="28"/>
        </w:rPr>
        <w:lastRenderedPageBreak/>
        <w:t xml:space="preserve">рабочей группы, а в его отсутствие - заместитель председателя рабочей группы, </w:t>
      </w:r>
      <w:r w:rsidRPr="00D0317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предложениями членов рабочей группы</w:t>
      </w:r>
      <w:r w:rsidRPr="00D0317C">
        <w:rPr>
          <w:sz w:val="28"/>
          <w:szCs w:val="28"/>
        </w:rPr>
        <w:t>.</w:t>
      </w:r>
    </w:p>
    <w:p w:rsidR="00902E62" w:rsidRDefault="00902E62" w:rsidP="00902E62">
      <w:pPr>
        <w:pStyle w:val="Textbody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Решения рабочей группы принимаются простым большинством голосов присутствующих на заседании рабочей группы. В случае равенства голосов решающим является голос председательствующего на заседании рабочей группы.</w:t>
      </w:r>
    </w:p>
    <w:p w:rsidR="00902E62" w:rsidRDefault="00902E62" w:rsidP="00902E62">
      <w:pPr>
        <w:pStyle w:val="Textbody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заседаний рабочей группы оформляется протокол заседания, который подписывается председательствующим на заседании рабочей группы и секретарем рабочей группы.</w:t>
      </w:r>
    </w:p>
    <w:p w:rsidR="00902E62" w:rsidRDefault="00902E62" w:rsidP="00902E62">
      <w:pPr>
        <w:pStyle w:val="Textbody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Решения и рекомендации </w:t>
      </w:r>
      <w:r w:rsidRPr="00710965">
        <w:rPr>
          <w:rFonts w:ascii="Times New Roman" w:hAnsi="Times New Roman"/>
          <w:sz w:val="28"/>
        </w:rPr>
        <w:t>рабочей группы д</w:t>
      </w:r>
      <w:r>
        <w:rPr>
          <w:rFonts w:ascii="Times New Roman" w:hAnsi="Times New Roman"/>
          <w:sz w:val="28"/>
        </w:rPr>
        <w:t>оводятся до сведения структурных</w:t>
      </w:r>
      <w:r w:rsidRPr="00710965"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>разделений</w:t>
      </w:r>
      <w:r w:rsidRPr="00710965">
        <w:rPr>
          <w:rFonts w:ascii="Times New Roman" w:hAnsi="Times New Roman"/>
          <w:sz w:val="28"/>
        </w:rPr>
        <w:t xml:space="preserve"> администрации района, территориальных органов федеральных органов исполнительной власти, учреждений и организаций, участвующих в мероприятиях, относящихся к компетенции рабочей группы.</w:t>
      </w:r>
    </w:p>
    <w:p w:rsidR="00902E62" w:rsidRDefault="00902E62" w:rsidP="00902E62">
      <w:pPr>
        <w:rPr>
          <w:sz w:val="28"/>
          <w:szCs w:val="28"/>
        </w:rPr>
      </w:pPr>
    </w:p>
    <w:p w:rsidR="00902E62" w:rsidRDefault="00902E62" w:rsidP="00902E62">
      <w:pPr>
        <w:rPr>
          <w:sz w:val="28"/>
          <w:szCs w:val="28"/>
        </w:rPr>
      </w:pPr>
    </w:p>
    <w:p w:rsidR="00D97E8E" w:rsidRDefault="00D97E8E" w:rsidP="00902E62">
      <w:pPr>
        <w:pStyle w:val="11"/>
        <w:jc w:val="right"/>
        <w:rPr>
          <w:sz w:val="26"/>
          <w:szCs w:val="26"/>
        </w:rPr>
      </w:pPr>
    </w:p>
    <w:sectPr w:rsidR="00D97E8E" w:rsidSect="005759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4B" w:rsidRDefault="0038644B" w:rsidP="003E615B">
      <w:r>
        <w:separator/>
      </w:r>
    </w:p>
  </w:endnote>
  <w:endnote w:type="continuationSeparator" w:id="1">
    <w:p w:rsidR="0038644B" w:rsidRDefault="0038644B" w:rsidP="003E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4B" w:rsidRDefault="0038644B" w:rsidP="003E615B">
      <w:r>
        <w:separator/>
      </w:r>
    </w:p>
  </w:footnote>
  <w:footnote w:type="continuationSeparator" w:id="1">
    <w:p w:rsidR="0038644B" w:rsidRDefault="0038644B" w:rsidP="003E6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C2EB44"/>
    <w:lvl w:ilvl="0">
      <w:numFmt w:val="bullet"/>
      <w:lvlText w:val="*"/>
      <w:lvlJc w:val="left"/>
    </w:lvl>
  </w:abstractNum>
  <w:abstractNum w:abstractNumId="1">
    <w:nsid w:val="1D5D3DD1"/>
    <w:multiLevelType w:val="multilevel"/>
    <w:tmpl w:val="497EF26C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A0"/>
    <w:rsid w:val="000627EC"/>
    <w:rsid w:val="00067FC5"/>
    <w:rsid w:val="0007691E"/>
    <w:rsid w:val="000C346E"/>
    <w:rsid w:val="00103838"/>
    <w:rsid w:val="00193AD9"/>
    <w:rsid w:val="001B1602"/>
    <w:rsid w:val="00295CFC"/>
    <w:rsid w:val="002D74A0"/>
    <w:rsid w:val="002E64BA"/>
    <w:rsid w:val="00355B6D"/>
    <w:rsid w:val="0038644B"/>
    <w:rsid w:val="003E615B"/>
    <w:rsid w:val="004A7F30"/>
    <w:rsid w:val="00552349"/>
    <w:rsid w:val="00552731"/>
    <w:rsid w:val="00572D53"/>
    <w:rsid w:val="005759E7"/>
    <w:rsid w:val="005B4A36"/>
    <w:rsid w:val="005E7B2F"/>
    <w:rsid w:val="005E7D58"/>
    <w:rsid w:val="005F62CB"/>
    <w:rsid w:val="00621AF5"/>
    <w:rsid w:val="00650B8C"/>
    <w:rsid w:val="00697A65"/>
    <w:rsid w:val="006B1B58"/>
    <w:rsid w:val="006B38E5"/>
    <w:rsid w:val="00732DBF"/>
    <w:rsid w:val="00766D53"/>
    <w:rsid w:val="00781F0F"/>
    <w:rsid w:val="0080472C"/>
    <w:rsid w:val="00865A65"/>
    <w:rsid w:val="008706AD"/>
    <w:rsid w:val="008922C3"/>
    <w:rsid w:val="008A7BBD"/>
    <w:rsid w:val="008D582E"/>
    <w:rsid w:val="008F4FE7"/>
    <w:rsid w:val="00902E62"/>
    <w:rsid w:val="0095220E"/>
    <w:rsid w:val="009707DA"/>
    <w:rsid w:val="00A619F1"/>
    <w:rsid w:val="00BB1FE0"/>
    <w:rsid w:val="00C512F8"/>
    <w:rsid w:val="00C912D3"/>
    <w:rsid w:val="00D97E8E"/>
    <w:rsid w:val="00DA5687"/>
    <w:rsid w:val="00DD512D"/>
    <w:rsid w:val="00E40DFE"/>
    <w:rsid w:val="00E564E6"/>
    <w:rsid w:val="00E75BF4"/>
    <w:rsid w:val="00E97495"/>
    <w:rsid w:val="00EB71D7"/>
    <w:rsid w:val="00ED2A14"/>
    <w:rsid w:val="00F7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4A0"/>
  </w:style>
  <w:style w:type="paragraph" w:customStyle="1" w:styleId="a4">
    <w:name w:val="Знак Знак Знак Знак Знак Знак Знак"/>
    <w:basedOn w:val="a"/>
    <w:rsid w:val="00621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rsid w:val="0080472C"/>
    <w:pPr>
      <w:spacing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8047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6AD"/>
    <w:pPr>
      <w:ind w:left="720"/>
      <w:contextualSpacing/>
    </w:pPr>
  </w:style>
  <w:style w:type="paragraph" w:customStyle="1" w:styleId="ConsPlusNormal">
    <w:name w:val="ConsPlusNormal"/>
    <w:rsid w:val="00902E6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902E62"/>
    <w:pPr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02E6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902E62"/>
    <w:pPr>
      <w:widowControl w:val="0"/>
      <w:spacing w:line="240" w:lineRule="auto"/>
      <w:ind w:firstLine="720"/>
      <w:jc w:val="both"/>
    </w:pPr>
    <w:rPr>
      <w:rFonts w:ascii="Arial" w:eastAsia="Calibri" w:hAnsi="Arial" w:cs="Times New Roman"/>
      <w:sz w:val="32"/>
      <w:szCs w:val="20"/>
      <w:lang w:eastAsia="ru-RU"/>
    </w:rPr>
  </w:style>
  <w:style w:type="paragraph" w:customStyle="1" w:styleId="Textbody">
    <w:name w:val="Text body"/>
    <w:basedOn w:val="a"/>
    <w:rsid w:val="00902E62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B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1B160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1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1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1188FAD1254759C179DC0A904D841F3A084697ABBFA5C8C40E5A4CX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9311AAFAD3302FBB9545E359B219BAD166134F8AD13EAA1A6A1BD771E79CECUE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BBD3-6694-4640-AE9B-66A9CADB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Людмила Волкова</cp:lastModifiedBy>
  <cp:revision>2</cp:revision>
  <cp:lastPrinted>2018-11-09T06:13:00Z</cp:lastPrinted>
  <dcterms:created xsi:type="dcterms:W3CDTF">2018-11-09T06:18:00Z</dcterms:created>
  <dcterms:modified xsi:type="dcterms:W3CDTF">2018-11-09T06:18:00Z</dcterms:modified>
</cp:coreProperties>
</file>