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0E" w:rsidRPr="00BA2186" w:rsidRDefault="00BA2186" w:rsidP="00BA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186">
        <w:rPr>
          <w:rFonts w:ascii="Times New Roman" w:hAnsi="Times New Roman" w:cs="Times New Roman"/>
          <w:b/>
          <w:sz w:val="28"/>
          <w:szCs w:val="28"/>
          <w:u w:val="single"/>
        </w:rPr>
        <w:t>ОТЧЁТ</w:t>
      </w:r>
    </w:p>
    <w:p w:rsidR="00BA2186" w:rsidRPr="00BA2186" w:rsidRDefault="00BA2186" w:rsidP="00BA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186">
        <w:rPr>
          <w:rFonts w:ascii="Times New Roman" w:hAnsi="Times New Roman" w:cs="Times New Roman"/>
          <w:b/>
          <w:sz w:val="28"/>
          <w:szCs w:val="28"/>
          <w:u w:val="single"/>
        </w:rPr>
        <w:t>ПО РАБОТЕ С ОБРАЩЕНИЯМИ ГРАЖДАН</w:t>
      </w:r>
    </w:p>
    <w:p w:rsidR="00BA2186" w:rsidRDefault="00BA2186" w:rsidP="00BA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186">
        <w:rPr>
          <w:rFonts w:ascii="Times New Roman" w:hAnsi="Times New Roman" w:cs="Times New Roman"/>
          <w:b/>
          <w:sz w:val="28"/>
          <w:szCs w:val="28"/>
          <w:u w:val="single"/>
        </w:rPr>
        <w:t>ЗА  2014 год</w:t>
      </w:r>
    </w:p>
    <w:p w:rsidR="00BA2186" w:rsidRDefault="00BA2186" w:rsidP="00BA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186" w:rsidRDefault="00BA2186" w:rsidP="00BA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186" w:rsidRDefault="00BA2186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МО «Красноборский муниципальный район» работа по рассмотрению обращений граждан ведётся в соответствии с требованиями действующего законодательства, Уставом.</w:t>
      </w:r>
    </w:p>
    <w:p w:rsidR="00BA2186" w:rsidRDefault="00BA2186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A2186" w:rsidTr="00BA2186">
        <w:tc>
          <w:tcPr>
            <w:tcW w:w="3190" w:type="dxa"/>
          </w:tcPr>
          <w:p w:rsidR="00BA2186" w:rsidRP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8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BA2186" w:rsidRP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86">
              <w:rPr>
                <w:rFonts w:ascii="Times New Roman" w:hAnsi="Times New Roman" w:cs="Times New Roman"/>
                <w:b/>
                <w:sz w:val="28"/>
                <w:szCs w:val="28"/>
              </w:rPr>
              <w:t>Приём по личным вопросам</w:t>
            </w:r>
          </w:p>
        </w:tc>
        <w:tc>
          <w:tcPr>
            <w:tcW w:w="3191" w:type="dxa"/>
          </w:tcPr>
          <w:p w:rsidR="00BA2186" w:rsidRP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86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</w:t>
            </w:r>
          </w:p>
        </w:tc>
      </w:tr>
      <w:tr w:rsidR="00BA2186" w:rsidTr="00BA2186">
        <w:tc>
          <w:tcPr>
            <w:tcW w:w="3190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90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91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A2186" w:rsidTr="00BA2186">
        <w:tc>
          <w:tcPr>
            <w:tcW w:w="3190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90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91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A2186" w:rsidTr="00BA2186">
        <w:tc>
          <w:tcPr>
            <w:tcW w:w="3190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90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91" w:type="dxa"/>
          </w:tcPr>
          <w:p w:rsidR="00BA2186" w:rsidRDefault="00BA2186" w:rsidP="00BA2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BA2186" w:rsidRDefault="00BA2186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788" w:rsidRDefault="00900788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вопросы, поступившие в администрацию – это вопросы землепользования, предоставления жилого помещения, строительства, коммунального и дорожного хозяйства, социальные вопросы.</w:t>
      </w:r>
    </w:p>
    <w:p w:rsidR="00900788" w:rsidRDefault="00900788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788" w:rsidRDefault="00900788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обеспечения открытости и доступности органов власти для населения на официальном сайте администрации района работает Интернет-приёмная, где каждый желающий может обратиться с предложением, заявлением, жалобой.</w:t>
      </w:r>
    </w:p>
    <w:p w:rsidR="00900788" w:rsidRDefault="00900788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0788" w:rsidRDefault="00900788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района в соответствии с законодательством организован еженедельный приём граждан главой муниципального образования и заместителями главы. Утверждён график приёма</w:t>
      </w:r>
      <w:r w:rsidR="004C6CF7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главой и заместителями главы</w:t>
      </w:r>
      <w:r w:rsidR="004C6CF7">
        <w:rPr>
          <w:rFonts w:ascii="Times New Roman" w:hAnsi="Times New Roman" w:cs="Times New Roman"/>
          <w:sz w:val="28"/>
          <w:szCs w:val="28"/>
        </w:rPr>
        <w:t>.</w:t>
      </w:r>
      <w:r w:rsidR="00483F45">
        <w:rPr>
          <w:rFonts w:ascii="Times New Roman" w:hAnsi="Times New Roman" w:cs="Times New Roman"/>
          <w:sz w:val="28"/>
          <w:szCs w:val="28"/>
        </w:rPr>
        <w:t xml:space="preserve"> Часть заявителей получают ответы ещё в период подготовки к приёму или в ходе приёма. На вопросы, требующие на рассмотрение дополнительного времени, заявитель получает письменный ответ.</w:t>
      </w:r>
    </w:p>
    <w:p w:rsidR="00483F45" w:rsidRDefault="00483F45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районе функционирует круглосуточная «Единая диспетчерская служба», на которую возложена координация действий всех служб при возникновении аварийных и чрезвычайных ситуаций. Ежедневно сводная информация «Единой диспетчерской службы» доводится до сведения главы района и соответствующих служб для принятия решений.</w:t>
      </w:r>
    </w:p>
    <w:p w:rsidR="00483F45" w:rsidRDefault="00483F45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83F45" w:rsidRPr="00BA2186" w:rsidRDefault="00483F45" w:rsidP="00BA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Главной задачей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граждан и подготовки ответов.</w:t>
      </w:r>
    </w:p>
    <w:sectPr w:rsidR="00483F45" w:rsidRPr="00BA2186" w:rsidSect="00C0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186"/>
    <w:rsid w:val="00483F45"/>
    <w:rsid w:val="004C6CF7"/>
    <w:rsid w:val="00900788"/>
    <w:rsid w:val="00BA2186"/>
    <w:rsid w:val="00C0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186"/>
    <w:pPr>
      <w:spacing w:after="0" w:line="240" w:lineRule="auto"/>
    </w:pPr>
  </w:style>
  <w:style w:type="table" w:styleId="a4">
    <w:name w:val="Table Grid"/>
    <w:basedOn w:val="a1"/>
    <w:uiPriority w:val="59"/>
    <w:rsid w:val="00BA2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Parshina</cp:lastModifiedBy>
  <cp:revision>4</cp:revision>
  <dcterms:created xsi:type="dcterms:W3CDTF">2015-07-29T09:21:00Z</dcterms:created>
  <dcterms:modified xsi:type="dcterms:W3CDTF">2015-07-29T11:16:00Z</dcterms:modified>
</cp:coreProperties>
</file>