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90A">
      <w:pPr>
        <w:pStyle w:val="1"/>
      </w:pPr>
      <w:hyperlink r:id="rId4" w:history="1">
        <w:r>
          <w:rPr>
            <w:rStyle w:val="a4"/>
          </w:rPr>
          <w:t>Постановление Правительства РФ от 14 декабря 2005 г. N 761</w:t>
        </w:r>
        <w:r>
          <w:rPr>
            <w:rStyle w:val="a4"/>
          </w:rPr>
          <w:br/>
          <w:t>"О предоставлении субсидий на оплату жилого помещения и коммунальных услуг"</w:t>
        </w:r>
      </w:hyperlink>
    </w:p>
    <w:p w:rsidR="00000000" w:rsidRDefault="0024690A">
      <w:pPr>
        <w:pStyle w:val="affe"/>
      </w:pPr>
      <w:r>
        <w:t>С изменениями и дополнениями от:</w:t>
      </w:r>
    </w:p>
    <w:p w:rsidR="00000000" w:rsidRDefault="0024690A">
      <w:pPr>
        <w:pStyle w:val="afd"/>
      </w:pPr>
      <w:r>
        <w:t>18 июня</w:t>
      </w:r>
      <w:r>
        <w:t xml:space="preserve"> 2007 г., 24 декабря 2008 г., 16 марта 2013 г., 30 июля, 24 декабря 2014 г.</w:t>
      </w:r>
    </w:p>
    <w:p w:rsidR="00000000" w:rsidRDefault="0024690A"/>
    <w:p w:rsidR="00000000" w:rsidRDefault="0024690A">
      <w:bookmarkStart w:id="0" w:name="sub_111"/>
      <w:r>
        <w:t xml:space="preserve">Во исполнение </w:t>
      </w:r>
      <w:hyperlink r:id="rId5" w:history="1">
        <w:r>
          <w:rPr>
            <w:rStyle w:val="a4"/>
          </w:rPr>
          <w:t>статьи 159</w:t>
        </w:r>
      </w:hyperlink>
      <w:r>
        <w:t xml:space="preserve"> Жилищного кодекса Российской Федерации Правительство Российской Федерации постановл</w:t>
      </w:r>
      <w:r>
        <w:t>яет:</w:t>
      </w:r>
    </w:p>
    <w:p w:rsidR="00000000" w:rsidRDefault="0024690A">
      <w:bookmarkStart w:id="1" w:name="sub_1"/>
      <w:bookmarkEnd w:id="0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предоставления субсидий на оплату жилого помещения и коммунальных услуг.</w:t>
      </w:r>
    </w:p>
    <w:p w:rsidR="00000000" w:rsidRDefault="0024690A">
      <w:bookmarkStart w:id="2" w:name="sub_2"/>
      <w:bookmarkEnd w:id="1"/>
      <w:r>
        <w:t>2. Установить, что размеры субсидий, предоставленных гражданам до вступления в силу настоящего по</w:t>
      </w:r>
      <w:r>
        <w:t>становления, пересчету не подлежат в течение всего периода, на который субсидии были предоставлены, за исключением случая, когда размеры субсидий увеличиваются.</w:t>
      </w:r>
    </w:p>
    <w:p w:rsidR="00000000" w:rsidRDefault="0024690A">
      <w:bookmarkStart w:id="3" w:name="sub_3"/>
      <w:bookmarkEnd w:id="2"/>
      <w:r>
        <w:t>3. Министерству регионального развития Российской Федерации совместно с Министерством</w:t>
      </w:r>
      <w:r>
        <w:t xml:space="preserve"> здравоохранения и социального развития Российской Федерации утвердить в 2-месячный срок </w:t>
      </w:r>
      <w:hyperlink r:id="rId6" w:history="1">
        <w:r>
          <w:rPr>
            <w:rStyle w:val="a4"/>
          </w:rPr>
          <w:t>методические рекомендации</w:t>
        </w:r>
      </w:hyperlink>
      <w:r>
        <w:t xml:space="preserve"> по применению Правил предоставления субсидий на оплату жилого помещения и ко</w:t>
      </w:r>
      <w:r>
        <w:t>ммунальных услуг, утвержденных настоящим постановлением.</w:t>
      </w:r>
    </w:p>
    <w:p w:rsidR="00000000" w:rsidRDefault="0024690A">
      <w:bookmarkStart w:id="4" w:name="sub_4"/>
      <w:bookmarkEnd w:id="3"/>
      <w:r>
        <w:t>4. Рекомендовать органам государственной власти субъектов Российской Федерации:</w:t>
      </w:r>
    </w:p>
    <w:bookmarkEnd w:id="4"/>
    <w:p w:rsidR="00000000" w:rsidRDefault="0024690A">
      <w:r>
        <w:t>установить в 2-месячный срок региональные стандарты нормативной площади жилого помещения, используемой д</w:t>
      </w:r>
      <w:r>
        <w:t>ля расчета субсидий, региональные стандарты стоимости жилищно-коммунальных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семьи;</w:t>
      </w:r>
    </w:p>
    <w:p w:rsidR="00000000" w:rsidRDefault="0024690A">
      <w:r>
        <w:t>обеспечивать своевременное пре</w:t>
      </w:r>
      <w:r>
        <w:t>доставление местным бюджетам из бюджетов субъектов Российской Федерации в необходимых объемах субвенций на финансирование расходов, связанных с предоставлением гражданам субсидий на оплату жилого помещения и коммунальных услуг.</w:t>
      </w:r>
    </w:p>
    <w:p w:rsidR="00000000" w:rsidRDefault="0024690A">
      <w:bookmarkStart w:id="5" w:name="sub_5"/>
      <w:r>
        <w:t>5. Признать утратившими</w:t>
      </w:r>
      <w:r>
        <w:t xml:space="preserve"> силу:</w:t>
      </w:r>
    </w:p>
    <w:bookmarkEnd w:id="5"/>
    <w:p w:rsidR="00000000" w:rsidRDefault="0024690A">
      <w:r>
        <w:fldChar w:fldCharType="begin"/>
      </w:r>
      <w:r>
        <w:instrText>HYPERLINK "http://ivo.garant.ru/document?id=12027275&amp;sub=0"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 июля 2002 г. N 490 "О проведении эксперимента по применению экономической модели реформирования жилищно-коммунального хозяйства"</w:t>
      </w:r>
      <w:r>
        <w:t xml:space="preserve"> (Собрание законодательства Российской Федерации, 2002, N 27, ст. 2701);</w:t>
      </w:r>
    </w:p>
    <w:p w:rsidR="00000000" w:rsidRDefault="0024690A"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 августа 2004 г. N 444 "О предоставлении субсидий на оплату жилья и</w:t>
      </w:r>
      <w:r>
        <w:t xml:space="preserve"> коммунальных услуг" (Собрание законодательства Российской Федерации, 2004, N 36, ст. 3671).</w:t>
      </w:r>
    </w:p>
    <w:p w:rsidR="00000000" w:rsidRDefault="0024690A"/>
    <w:tbl>
      <w:tblPr>
        <w:tblW w:w="0" w:type="auto"/>
        <w:tblInd w:w="108" w:type="dxa"/>
        <w:tblLook w:val="000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4690A">
            <w:pPr>
              <w:pStyle w:val="afff1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4690A">
            <w:pPr>
              <w:pStyle w:val="aff8"/>
              <w:jc w:val="right"/>
            </w:pPr>
            <w:r>
              <w:t>М. Фрадков</w:t>
            </w:r>
          </w:p>
        </w:tc>
      </w:tr>
    </w:tbl>
    <w:p w:rsidR="00000000" w:rsidRDefault="0024690A"/>
    <w:p w:rsidR="00000000" w:rsidRDefault="0024690A">
      <w:r>
        <w:t>Москва</w:t>
      </w:r>
    </w:p>
    <w:p w:rsidR="00000000" w:rsidRDefault="0024690A">
      <w:r>
        <w:t>14 декабря 2005 г.</w:t>
      </w:r>
    </w:p>
    <w:p w:rsidR="00000000" w:rsidRDefault="0024690A">
      <w:r>
        <w:t>N 761</w:t>
      </w:r>
    </w:p>
    <w:p w:rsidR="00000000" w:rsidRDefault="0024690A"/>
    <w:p w:rsidR="00000000" w:rsidRDefault="0024690A">
      <w:pPr>
        <w:pStyle w:val="1"/>
      </w:pPr>
      <w:bookmarkStart w:id="6" w:name="sub_1000"/>
      <w:r>
        <w:t>Правила</w:t>
      </w:r>
      <w:r>
        <w:br/>
      </w:r>
      <w:r>
        <w:t>предоставления субсидий на оплату жилого помещения и коммунальных услуг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14 декабря 2005 г. N 761)</w:t>
      </w:r>
    </w:p>
    <w:bookmarkEnd w:id="6"/>
    <w:p w:rsidR="00000000" w:rsidRDefault="0024690A">
      <w:pPr>
        <w:pStyle w:val="affe"/>
      </w:pPr>
      <w:r>
        <w:t>С изменениями и дополнениями от:</w:t>
      </w:r>
    </w:p>
    <w:p w:rsidR="00000000" w:rsidRDefault="0024690A">
      <w:pPr>
        <w:pStyle w:val="afd"/>
      </w:pPr>
      <w:r>
        <w:t>18 июня 2007 г., 24 декабря 2008 г., 16 марта 2013 г.</w:t>
      </w:r>
      <w:r>
        <w:t>, 30 июля, 24 декабря 2014 г.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690A">
      <w:pPr>
        <w:pStyle w:val="afa"/>
      </w:pPr>
      <w:r>
        <w:t xml:space="preserve">См. </w:t>
      </w:r>
      <w:hyperlink r:id="rId8" w:history="1">
        <w:r>
          <w:rPr>
            <w:rStyle w:val="a4"/>
          </w:rPr>
          <w:t>Методические рекомендации</w:t>
        </w:r>
      </w:hyperlink>
      <w:r>
        <w:t xml:space="preserve"> по применению Правил предоставления субсидий на оплату жилого помещения и коммунальных услуг, утвержденные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регионального развития РФ и Министерства здравоохранения и социального развития РФ от 26 мая 2006 г. N 58/403</w:t>
      </w:r>
    </w:p>
    <w:p w:rsidR="00000000" w:rsidRDefault="0024690A">
      <w:pPr>
        <w:pStyle w:val="1"/>
      </w:pPr>
      <w:bookmarkStart w:id="7" w:name="sub_100"/>
      <w:r>
        <w:t>I. Общие положения</w:t>
      </w:r>
    </w:p>
    <w:bookmarkEnd w:id="7"/>
    <w:p w:rsidR="00000000" w:rsidRDefault="0024690A"/>
    <w:p w:rsidR="00000000" w:rsidRDefault="0024690A">
      <w:pPr>
        <w:pStyle w:val="afa"/>
        <w:rPr>
          <w:color w:val="000000"/>
          <w:sz w:val="16"/>
          <w:szCs w:val="16"/>
        </w:rPr>
      </w:pPr>
      <w:bookmarkStart w:id="8" w:name="sub_1001"/>
      <w:r>
        <w:rPr>
          <w:color w:val="000000"/>
          <w:sz w:val="16"/>
          <w:szCs w:val="16"/>
        </w:rPr>
        <w:t>ГАРАНТ:</w:t>
      </w:r>
    </w:p>
    <w:bookmarkEnd w:id="8"/>
    <w:p w:rsidR="00000000" w:rsidRDefault="0024690A">
      <w:pPr>
        <w:pStyle w:val="afa"/>
      </w:pPr>
      <w:r>
        <w:fldChar w:fldCharType="begin"/>
      </w:r>
      <w:r>
        <w:instrText>HYPERLINK "http://iv</w:instrText>
      </w:r>
      <w:r>
        <w:instrText>o.garant.ru/document?id=1694252&amp;sub=1111"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 декабря 2009 г. N ГКПИ09-1414, оставленным без изменения </w:t>
      </w:r>
      <w:hyperlink r:id="rId10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2</w:t>
      </w:r>
      <w:r>
        <w:t xml:space="preserve"> февраля 2010 г. N КАС09-683, пункт 1 настоящих Правил в части, исключающей его распространение на лиц без гражданства, признан не противоречащим действующему законодательству</w:t>
      </w:r>
    </w:p>
    <w:p w:rsidR="00000000" w:rsidRDefault="0024690A">
      <w:r>
        <w:t xml:space="preserve">1. Настоящие Правила, разработанные в соответствии со </w:t>
      </w:r>
      <w:hyperlink r:id="rId11" w:history="1">
        <w:r>
          <w:rPr>
            <w:rStyle w:val="a4"/>
          </w:rPr>
          <w:t>статьей 159</w:t>
        </w:r>
      </w:hyperlink>
      <w:r>
        <w:t xml:space="preserve"> Жилищного кодекса Российской Федерации, определяют порядок предоставления субсидий на оплату жилого помещения и коммунальных услуг (далее - субсидии) гражданам Российской Федерации, а также иностранным граж</w:t>
      </w:r>
      <w:r>
        <w:t>данам, если это предусмотрено международными договорами Российской Федерации.</w:t>
      </w:r>
    </w:p>
    <w:p w:rsidR="00000000" w:rsidRDefault="0024690A">
      <w:bookmarkStart w:id="9" w:name="sub_1002"/>
      <w:r>
        <w:t>2. 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</w:t>
      </w:r>
      <w:r>
        <w:t>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</w:t>
      </w:r>
      <w:r>
        <w:t xml:space="preserve">мунальных услуг в совокупном доходе семьи. При этом для семей со среднедушевым доходом ниже установленного </w:t>
      </w:r>
      <w:hyperlink r:id="rId12" w:history="1">
        <w:r>
          <w:rPr>
            <w:rStyle w:val="a4"/>
          </w:rPr>
          <w:t>прожиточного минимума</w:t>
        </w:r>
      </w:hyperlink>
      <w:r>
        <w:t xml:space="preserve"> максимально допустимая доля расходов уменьшается в соответствии с п</w:t>
      </w:r>
      <w:r>
        <w:t>оправочным коэффициентом, равным отношению среднедушевого дохода семьи к прожиточному минимуму.</w:t>
      </w:r>
    </w:p>
    <w:p w:rsidR="00000000" w:rsidRDefault="0024690A">
      <w:bookmarkStart w:id="10" w:name="sub_1003"/>
      <w:bookmarkEnd w:id="9"/>
      <w:r>
        <w:t>3. Право на субсидии имеют:</w:t>
      </w:r>
    </w:p>
    <w:p w:rsidR="00000000" w:rsidRDefault="0024690A">
      <w:bookmarkStart w:id="11" w:name="sub_10031"/>
      <w:bookmarkEnd w:id="10"/>
      <w:r>
        <w:t>а) пользователи жилого помещения в государственном или муниципальном жилищном фонде;</w:t>
      </w:r>
    </w:p>
    <w:p w:rsidR="00000000" w:rsidRDefault="0024690A">
      <w:bookmarkStart w:id="12" w:name="sub_10032"/>
      <w:bookmarkEnd w:id="11"/>
      <w:r>
        <w:t>б) наниматели жилого помещения по договору найма в частном жилищном фонде;</w:t>
      </w:r>
    </w:p>
    <w:p w:rsidR="00000000" w:rsidRDefault="0024690A">
      <w:bookmarkStart w:id="13" w:name="sub_10033"/>
      <w:bookmarkEnd w:id="12"/>
      <w:r>
        <w:t>в) члены жилищного или жилищно-строительного кооператива;</w:t>
      </w:r>
    </w:p>
    <w:p w:rsidR="00000000" w:rsidRDefault="0024690A">
      <w:bookmarkStart w:id="14" w:name="sub_10034"/>
      <w:bookmarkEnd w:id="13"/>
      <w:r>
        <w:t xml:space="preserve">г) собственники жилого помещения (квартиры, жилого дома, части квартиры или жилого </w:t>
      </w:r>
      <w:r>
        <w:t>дома).</w:t>
      </w:r>
    </w:p>
    <w:p w:rsidR="00000000" w:rsidRDefault="0024690A">
      <w:bookmarkStart w:id="15" w:name="sub_1004"/>
      <w:bookmarkEnd w:id="14"/>
      <w:r>
        <w:lastRenderedPageBreak/>
        <w:t xml:space="preserve">4. Субсидии предоставляются гражданам, указанным в </w:t>
      </w:r>
      <w:hyperlink w:anchor="sub_1003" w:history="1">
        <w:r>
          <w:rPr>
            <w:rStyle w:val="a4"/>
          </w:rPr>
          <w:t>пункте 3</w:t>
        </w:r>
      </w:hyperlink>
      <w:r>
        <w:t xml:space="preserve"> настоящих Правил, с учетом постоянно проживающих с ними членов их семей.</w:t>
      </w:r>
    </w:p>
    <w:p w:rsidR="00000000" w:rsidRDefault="0024690A">
      <w:bookmarkStart w:id="16" w:name="sub_1005"/>
      <w:bookmarkEnd w:id="15"/>
      <w:r>
        <w:t xml:space="preserve">5. В случае если наниматели жилого помещения по договору </w:t>
      </w:r>
      <w:r>
        <w:t xml:space="preserve">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</w:t>
      </w:r>
      <w:r>
        <w:t>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 на принудительном лечении по решению суда, субсидии предоставляются членам их</w:t>
      </w:r>
      <w:r>
        <w:t xml:space="preserve"> семей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000000" w:rsidRDefault="0024690A">
      <w:bookmarkStart w:id="17" w:name="sub_1006"/>
      <w:bookmarkEnd w:id="16"/>
      <w:r>
        <w:t xml:space="preserve">6. Субсидии предоставляются гражданам при отсутствии у них задолженности по оплате жилого помещения </w:t>
      </w:r>
      <w:r>
        <w:t>и коммунальных услуг или при заключении и (или) выполнении гражданами соглашений по ее погашению.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8" w:name="sub_1007"/>
      <w:bookmarkEnd w:id="17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24690A">
      <w:pPr>
        <w:pStyle w:val="afb"/>
      </w:pPr>
      <w:r>
        <w:fldChar w:fldCharType="begin"/>
      </w:r>
      <w:r>
        <w:instrText>HYPERLINK "http://ivo.garant.ru/document?id=12064410&amp;sub=1"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</w:t>
      </w:r>
      <w:r>
        <w:t>2008 г. N 1001 пункт 7 настоящих Правил изложен в новой редакции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>7. 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</w:t>
      </w:r>
      <w:r>
        <w:t xml:space="preserve">дением, а в отношении лиц, указанных в </w:t>
      </w:r>
      <w:hyperlink w:anchor="sub_1051" w:history="1">
        <w:r>
          <w:rPr>
            <w:rStyle w:val="a4"/>
          </w:rPr>
          <w:t>пункте 51</w:t>
        </w:r>
      </w:hyperlink>
      <w:r>
        <w:t xml:space="preserve"> настоящих Правил, - федеральными органами исполнительной власти, в которых законом предусмотрена военная служба (далее - уполномоченные органы).</w:t>
      </w:r>
    </w:p>
    <w:p w:rsidR="00000000" w:rsidRDefault="0024690A">
      <w:r>
        <w:t>Органы государственной власти субъек</w:t>
      </w:r>
      <w:r>
        <w:t>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субсидий.</w:t>
      </w:r>
    </w:p>
    <w:p w:rsidR="00000000" w:rsidRDefault="0024690A"/>
    <w:p w:rsidR="00000000" w:rsidRDefault="0024690A">
      <w:pPr>
        <w:pStyle w:val="afa"/>
        <w:rPr>
          <w:color w:val="000000"/>
          <w:sz w:val="16"/>
          <w:szCs w:val="16"/>
        </w:rPr>
      </w:pPr>
      <w:bookmarkStart w:id="19" w:name="sub_200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наименование раздела II настоящих Правил изложено в новой редакции</w:t>
      </w:r>
    </w:p>
    <w:p w:rsidR="00000000" w:rsidRDefault="0024690A">
      <w:pPr>
        <w:pStyle w:val="afb"/>
      </w:pPr>
      <w:r>
        <w:t>См. текст наименования в предыдущей редакции</w:t>
      </w:r>
    </w:p>
    <w:p w:rsidR="00000000" w:rsidRDefault="0024690A">
      <w:pPr>
        <w:pStyle w:val="1"/>
      </w:pPr>
      <w:r>
        <w:t>II. Документы, предста</w:t>
      </w:r>
      <w:r>
        <w:t>вляемые с заявлением о предоставлении субсидии, и порядок их рассмотрения</w:t>
      </w:r>
    </w:p>
    <w:p w:rsidR="00000000" w:rsidRDefault="0024690A"/>
    <w:p w:rsidR="00000000" w:rsidRDefault="0024690A">
      <w:pPr>
        <w:pStyle w:val="afa"/>
        <w:rPr>
          <w:color w:val="000000"/>
          <w:sz w:val="16"/>
          <w:szCs w:val="16"/>
        </w:rPr>
      </w:pPr>
      <w:bookmarkStart w:id="20" w:name="sub_1008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24690A">
      <w:pPr>
        <w:pStyle w:val="afb"/>
      </w:pPr>
      <w:r>
        <w:fldChar w:fldCharType="begin"/>
      </w:r>
      <w:r>
        <w:instrText>HYPERLINK "http://ivo.garant.ru/document?id=70237266&amp;sub=1001"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16 марта 2013 г. N 221 пункт 8 настоящи</w:t>
      </w:r>
      <w:r>
        <w:t>х Правил изложен в новой редакции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8. Для получения субсидии граждане, указанные в </w:t>
      </w:r>
      <w:hyperlink w:anchor="sub_1003" w:history="1">
        <w:r>
          <w:rPr>
            <w:rStyle w:val="a4"/>
          </w:rPr>
          <w:t>пункте 3</w:t>
        </w:r>
      </w:hyperlink>
      <w:r>
        <w:t xml:space="preserve"> настоящих Правил, и члены семей граждан, указанных в пункте 5 настоящих Правил (далее - заявители), </w:t>
      </w:r>
      <w:r>
        <w:t xml:space="preserve">или лица, уполномоченные ими на основании доверенности, оформленной в соответствии с законодательством Российской Федерации, </w:t>
      </w:r>
      <w:r>
        <w:lastRenderedPageBreak/>
        <w:t>представляют в  уполномоченный орган по месту постоянного жительства заявление о предоставлении субсидии с приложением следующих до</w:t>
      </w:r>
      <w:r>
        <w:t>кументов:</w:t>
      </w:r>
    </w:p>
    <w:p w:rsidR="00000000" w:rsidRDefault="0024690A">
      <w:bookmarkStart w:id="21" w:name="sub_10081"/>
      <w:r>
        <w:t xml:space="preserve">а) 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 - в случае, если заявитель является нанимателем жилого помещения по </w:t>
      </w:r>
      <w:r>
        <w:t>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</w:t>
      </w:r>
      <w:r>
        <w:t>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</w:t>
      </w:r>
      <w:r>
        <w:t xml:space="preserve"> из воинской части об отсутствии возможности предоставления служебного жилого помещения;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22" w:name="sub_10082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</w:t>
      </w:r>
      <w:r>
        <w:t>. N 734 в подпункт "б" пункта 8 настоящих Правил внесены изменения</w:t>
      </w:r>
    </w:p>
    <w:p w:rsidR="00000000" w:rsidRDefault="0024690A">
      <w:pPr>
        <w:pStyle w:val="afb"/>
      </w:pPr>
      <w:r>
        <w:t>См. текст подпункта в предыдущей редакции</w:t>
      </w:r>
    </w:p>
    <w:p w:rsidR="00000000" w:rsidRDefault="0024690A">
      <w:r>
        <w:t>б) документы или их копии, содержащие сведения о платежах за жилое помещение и коммунальные услуги, начисленных за последний перед подачей заявлени</w:t>
      </w:r>
      <w:r>
        <w:t>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</w:t>
      </w:r>
      <w:r>
        <w:t>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000000" w:rsidRDefault="0024690A">
      <w:bookmarkStart w:id="23" w:name="sub_10083"/>
      <w:r>
        <w:t>в) копии документов, подтверждающих право заявителя и (или) ч</w:t>
      </w:r>
      <w:r>
        <w:t>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000000" w:rsidRDefault="0024690A">
      <w:bookmarkStart w:id="24" w:name="sub_10084"/>
      <w:bookmarkEnd w:id="23"/>
      <w:r>
        <w:t>г) копии документов, удостоверяющих принадлежность заявите</w:t>
      </w:r>
      <w:r>
        <w:t>ля - иностранного гражданина и членов его семьи к гражданству государства, с которым Российской Федерацией заключен международный договор, в  соответствии с которым предусмотрено предоставление субсидий (с предъявлением оригинала, если копия нотариально не</w:t>
      </w:r>
      <w:r>
        <w:t xml:space="preserve"> заверена);</w:t>
      </w:r>
    </w:p>
    <w:p w:rsidR="00000000" w:rsidRDefault="0024690A">
      <w:bookmarkStart w:id="25" w:name="sub_10085"/>
      <w:bookmarkEnd w:id="24"/>
      <w:r>
        <w:t xml:space="preserve">д) 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 налогах и сборах для избранной им системы налогообложения;</w:t>
      </w:r>
    </w:p>
    <w:p w:rsidR="00000000" w:rsidRDefault="0024690A">
      <w:bookmarkStart w:id="26" w:name="sub_10086"/>
      <w:bookmarkEnd w:id="25"/>
      <w:r>
        <w:t>е) копии судебных актов о признании лиц, проживающих совместно с заявителем п</w:t>
      </w:r>
      <w:r>
        <w:t>о месту постоянного жительства, членами его семьи - в 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уполномоченный орган учиты</w:t>
      </w:r>
      <w:r>
        <w:t xml:space="preserve">вает в качестве членов семьи </w:t>
      </w:r>
      <w:r>
        <w:lastRenderedPageBreak/>
        <w:t>заявителя лиц, признанных таковыми в судебном порядке.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27" w:name="sub_1081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24690A">
      <w:pPr>
        <w:pStyle w:val="afb"/>
      </w:pPr>
      <w:r>
        <w:fldChar w:fldCharType="begin"/>
      </w:r>
      <w:r>
        <w:instrText>HYPERLINK "http://ivo.garant.ru/document?id=70237266&amp;sub=1002"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16 марта 2013 г. N 22</w:t>
      </w:r>
      <w:r>
        <w:t>1 настоящие Правила дополнены пунктом 8.1</w:t>
      </w:r>
    </w:p>
    <w:p w:rsidR="00000000" w:rsidRDefault="0024690A">
      <w:r>
        <w:t>8.1. 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</w:t>
      </w:r>
      <w:r>
        <w:t>льных систем межведомственного информационного взаимодействия, следующие документы (сведения), необходимые для принятия решения о предоставлении субсидии:</w:t>
      </w:r>
    </w:p>
    <w:p w:rsidR="00000000" w:rsidRDefault="0024690A">
      <w:bookmarkStart w:id="28" w:name="sub_10811"/>
      <w:r>
        <w:t>а) копии документов, подтверждающих правовые основания владения и пользования заявителем жил</w:t>
      </w:r>
      <w:r>
        <w:t>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 также собственником жилого помещения;</w:t>
      </w:r>
    </w:p>
    <w:p w:rsidR="00000000" w:rsidRDefault="0024690A">
      <w:bookmarkStart w:id="29" w:name="sub_10812"/>
      <w:bookmarkEnd w:id="28"/>
      <w:r>
        <w:t>б</w:t>
      </w:r>
      <w:r>
        <w:t xml:space="preserve">) 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случая, предусмотренного </w:t>
      </w:r>
      <w:hyperlink w:anchor="sub_10086" w:history="1">
        <w:r>
          <w:rPr>
            <w:rStyle w:val="a4"/>
          </w:rPr>
          <w:t>подпунктом "е" пункта 8</w:t>
        </w:r>
      </w:hyperlink>
      <w:r>
        <w:t xml:space="preserve"> настоящи</w:t>
      </w:r>
      <w:r>
        <w:t>х Правил;</w:t>
      </w:r>
    </w:p>
    <w:p w:rsidR="00000000" w:rsidRDefault="0024690A">
      <w:bookmarkStart w:id="30" w:name="sub_10813"/>
      <w:bookmarkEnd w:id="29"/>
      <w:r>
        <w:t>в) копии документов, удостоверяющих принадлежность заявителя и членов его семьи к гражданству Российской Федерации;</w:t>
      </w:r>
    </w:p>
    <w:p w:rsidR="00000000" w:rsidRDefault="0024690A">
      <w:bookmarkStart w:id="31" w:name="sub_10814"/>
      <w:bookmarkEnd w:id="30"/>
      <w:r>
        <w:t xml:space="preserve">г) документы, содержащие сведения о лицах, зарегистрированных совместно с заявителем по месту </w:t>
      </w:r>
      <w:r>
        <w:t>его постоянного жительства.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32" w:name="sub_1082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24690A">
      <w:pPr>
        <w:pStyle w:val="afb"/>
      </w:pPr>
      <w:r>
        <w:fldChar w:fldCharType="begin"/>
      </w:r>
      <w:r>
        <w:instrText>HYPERLINK "http://ivo.garant.ru/document?id=70237266&amp;sub=1002"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16 марта 2013 г. N 221 настоящие Правила дополнены пунктом 8.2</w:t>
      </w:r>
    </w:p>
    <w:p w:rsidR="00000000" w:rsidRDefault="0024690A">
      <w:r>
        <w:t>8.2. </w:t>
      </w:r>
      <w:r>
        <w:t xml:space="preserve">Заявитель вправе представить в уполномоченный орган по месту жительства документы, указанные в </w:t>
      </w:r>
      <w:hyperlink w:anchor="sub_1081" w:history="1">
        <w:r>
          <w:rPr>
            <w:rStyle w:val="a4"/>
          </w:rPr>
          <w:t>пункте 8.1</w:t>
        </w:r>
      </w:hyperlink>
      <w:r>
        <w:t xml:space="preserve"> настоящих Правил, по собственной инициативе.</w:t>
      </w:r>
    </w:p>
    <w:p w:rsidR="00000000" w:rsidRDefault="0024690A">
      <w:bookmarkStart w:id="33" w:name="sub_1009"/>
      <w:r>
        <w:t xml:space="preserve">9. Члены семей граждан, указанных в </w:t>
      </w:r>
      <w:hyperlink w:anchor="sub_1005" w:history="1">
        <w:r>
          <w:rPr>
            <w:rStyle w:val="a4"/>
          </w:rPr>
          <w:t>пункте 5</w:t>
        </w:r>
      </w:hyperlink>
      <w:r>
        <w:t xml:space="preserve"> </w:t>
      </w:r>
      <w:r>
        <w:t xml:space="preserve">настоящих Правил, дополнительно к документам, предусмотренным </w:t>
      </w:r>
      <w:hyperlink w:anchor="sub_1008" w:history="1">
        <w:r>
          <w:rPr>
            <w:rStyle w:val="a4"/>
          </w:rPr>
          <w:t>пунктом 8</w:t>
        </w:r>
      </w:hyperlink>
      <w:r>
        <w:t xml:space="preserve"> настоящих Правил, представляют документы, подтверждающие причину выбытия этих граждан, а также факт постоянного проживания в соответствующем жилом помещении с</w:t>
      </w:r>
      <w:r>
        <w:t>овместно с указанными гражданами до их выбытия.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34" w:name="sub_1010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в пункт </w:t>
      </w:r>
      <w:r>
        <w:t>10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10. Требовать от граждан документы, не предусмотренные </w:t>
      </w:r>
      <w:hyperlink w:anchor="sub_1008" w:history="1">
        <w:r>
          <w:rPr>
            <w:rStyle w:val="a4"/>
          </w:rPr>
          <w:t>пунктами 8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и </w:t>
      </w:r>
      <w:hyperlink w:anchor="sub_1048" w:history="1">
        <w:r>
          <w:rPr>
            <w:rStyle w:val="a4"/>
          </w:rPr>
          <w:t>48</w:t>
        </w:r>
      </w:hyperlink>
      <w:r>
        <w:t xml:space="preserve"> настоящих Правил, не допускается.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35" w:name="sub_1011"/>
      <w:r>
        <w:rPr>
          <w:color w:val="000000"/>
          <w:sz w:val="16"/>
          <w:szCs w:val="16"/>
        </w:rPr>
        <w:t>ГАРАНТ:</w:t>
      </w:r>
    </w:p>
    <w:bookmarkEnd w:id="35"/>
    <w:p w:rsidR="00000000" w:rsidRDefault="0024690A">
      <w:pPr>
        <w:pStyle w:val="afa"/>
      </w:pPr>
      <w:r>
        <w:fldChar w:fldCharType="begin"/>
      </w:r>
      <w:r>
        <w:instrText>HYPERLINK "http://ivo.garant.ru/document?id=70149468&amp;sub=0"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25 сентября 2012 г. N АКПИ12-1074, оставленным без изменения </w:t>
      </w:r>
      <w:hyperlink r:id="rId14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17 января 2013 г. N АПЛ12-722, пункт 11 настоящих Правил признан не противоречащим действующему законодательству</w:t>
      </w:r>
    </w:p>
    <w:p w:rsidR="00000000" w:rsidRDefault="0024690A">
      <w:r>
        <w:lastRenderedPageBreak/>
        <w:t>11. Уполномоченные органы вправе проверять подлинность предст</w:t>
      </w:r>
      <w:r>
        <w:t>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</w:t>
      </w:r>
      <w:r>
        <w:t>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</w:t>
      </w:r>
      <w:r>
        <w:t>язи, другие органы и организации.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36" w:name="sub_1012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пункт 12 настоящих Правил изложен в новой редакции</w:t>
      </w:r>
    </w:p>
    <w:p w:rsidR="00000000" w:rsidRDefault="0024690A">
      <w:pPr>
        <w:pStyle w:val="afb"/>
      </w:pPr>
      <w:r>
        <w:t>См. тек</w:t>
      </w:r>
      <w:r>
        <w:t>ст пункта в предыдущей редакции</w:t>
      </w:r>
    </w:p>
    <w:p w:rsidR="00000000" w:rsidRDefault="0024690A">
      <w:r>
        <w:t>12. 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</w:t>
      </w:r>
      <w:r>
        <w:t>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</w:t>
      </w:r>
      <w:r>
        <w:t xml:space="preserve"> по решению этого органа от обязанности представления всех или части документов, указанных в </w:t>
      </w:r>
      <w:hyperlink w:anchor="sub_1008" w:history="1">
        <w:r>
          <w:rPr>
            <w:rStyle w:val="a4"/>
          </w:rPr>
          <w:t>пунктах 8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и </w:t>
      </w:r>
      <w:hyperlink w:anchor="sub_1048" w:history="1">
        <w:r>
          <w:rPr>
            <w:rStyle w:val="a4"/>
          </w:rPr>
          <w:t>48</w:t>
        </w:r>
      </w:hyperlink>
      <w:r>
        <w:t xml:space="preserve"> настоящих Правил.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37" w:name="sub_1013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37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в пункт 13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>13. Документы, предусмотре</w:t>
      </w:r>
      <w:r>
        <w:t xml:space="preserve">нные </w:t>
      </w:r>
      <w:hyperlink w:anchor="sub_1008" w:history="1">
        <w:r>
          <w:rPr>
            <w:rStyle w:val="a4"/>
          </w:rPr>
          <w:t>пунктами 8</w:t>
        </w:r>
      </w:hyperlink>
      <w:r>
        <w:t xml:space="preserve">, </w:t>
      </w:r>
      <w:hyperlink w:anchor="sub_1081" w:history="1">
        <w:r>
          <w:rPr>
            <w:rStyle w:val="a4"/>
          </w:rPr>
          <w:t>8.1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и </w:t>
      </w:r>
      <w:hyperlink w:anchor="sub_1048" w:history="1">
        <w:r>
          <w:rPr>
            <w:rStyle w:val="a4"/>
          </w:rPr>
          <w:t>48</w:t>
        </w:r>
      </w:hyperlink>
      <w:r>
        <w:t xml:space="preserve"> настоящих Правил, могут представляться в уполномоченные органы в письменном виде лично или по</w:t>
      </w:r>
      <w:r>
        <w:t xml:space="preserve">чтовым отправлением либо в виде электронного документа (пакета документов), подписанного электронной подписью в  соответствии с требованиями </w:t>
      </w:r>
      <w:hyperlink r:id="rId15" w:history="1">
        <w:r>
          <w:rPr>
            <w:rStyle w:val="a4"/>
          </w:rPr>
          <w:t>Федерального закона</w:t>
        </w:r>
      </w:hyperlink>
      <w:r>
        <w:t xml:space="preserve"> "Об  электронной подписи" и </w:t>
      </w:r>
      <w:hyperlink r:id="rId16" w:history="1">
        <w:r>
          <w:rPr>
            <w:rStyle w:val="a4"/>
          </w:rPr>
          <w:t>Федерального закона</w:t>
        </w:r>
      </w:hyperlink>
      <w:r>
        <w:t xml:space="preserve"> "Об  организации предоставления государственных и  муниципальных услуг", с использованием регионального портала государственных и муниципальных услуг (функций) (в случае, если в с</w:t>
      </w:r>
      <w:r>
        <w:t>убъекте Российской Федерации создан такой портал) или федеральной государственной информационной системы "</w:t>
      </w:r>
      <w:hyperlink r:id="rId17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либо через многофункцион</w:t>
      </w:r>
      <w:r>
        <w:t>альный центр предоставления государственных и муниципальных услуг. При этом днем обращения за  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38" w:name="sub_10131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38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13.1</w:t>
      </w:r>
    </w:p>
    <w:p w:rsidR="00000000" w:rsidRDefault="0024690A">
      <w:r>
        <w:t xml:space="preserve">13.1. Если указанные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</w:t>
      </w:r>
      <w:r>
        <w:t xml:space="preserve"> Правил документы (копии документов), направленные почтовым отправлением или в виде электронного </w:t>
      </w:r>
      <w:r>
        <w:lastRenderedPageBreak/>
        <w:t>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</w:t>
      </w:r>
      <w:r>
        <w:t>енты (копии документов) получены в выходной или праздничный день, днем их получения считается следующий за ним рабочий день.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39" w:name="sub_10132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13.2</w:t>
      </w:r>
    </w:p>
    <w:p w:rsidR="00000000" w:rsidRDefault="0024690A">
      <w:r>
        <w:t>13.2. 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</w:t>
      </w:r>
      <w:r>
        <w:t xml:space="preserve">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sub_1008" w:history="1">
        <w:r>
          <w:rPr>
            <w:rStyle w:val="a4"/>
          </w:rPr>
          <w:t>пунктах 8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и </w:t>
      </w:r>
      <w:hyperlink w:anchor="sub_1048" w:history="1">
        <w:r>
          <w:rPr>
            <w:rStyle w:val="a4"/>
          </w:rPr>
          <w:t>48</w:t>
        </w:r>
      </w:hyperlink>
      <w:r>
        <w:t xml:space="preserve"> настоящих Правил, в уполномоченный орган.</w:t>
      </w:r>
    </w:p>
    <w:p w:rsidR="00000000" w:rsidRDefault="0024690A">
      <w: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</w:t>
      </w:r>
      <w:r>
        <w:t>я.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40" w:name="sub_10133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13.3</w:t>
      </w:r>
    </w:p>
    <w:p w:rsidR="00000000" w:rsidRDefault="0024690A">
      <w:r>
        <w:t xml:space="preserve">13.3. В случаях, указанных в </w:t>
      </w:r>
      <w:hyperlink r:id="rId18" w:history="1">
        <w:r>
          <w:rPr>
            <w:rStyle w:val="a4"/>
          </w:rPr>
          <w:t>пункте 13.2</w:t>
        </w:r>
      </w:hyperlink>
      <w:r>
        <w:t xml:space="preserve"> настоящих Правил, днем подачи заявления о предоставлении субсидии считается день, когда заявителем представлены все документы, указанные в </w:t>
      </w:r>
      <w:hyperlink w:anchor="sub_1008" w:history="1">
        <w:r>
          <w:rPr>
            <w:rStyle w:val="a4"/>
          </w:rPr>
          <w:t>пунктах 8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и </w:t>
      </w:r>
      <w:hyperlink w:anchor="sub_1048" w:history="1">
        <w:r>
          <w:rPr>
            <w:rStyle w:val="a4"/>
          </w:rPr>
          <w:t>48</w:t>
        </w:r>
      </w:hyperlink>
      <w:r>
        <w:t xml:space="preserve"> настоящих Правил.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41" w:name="sub_10134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</w:t>
      </w:r>
      <w:r>
        <w:t>стоящие Правила дополнены пунктом 13.4</w:t>
      </w:r>
    </w:p>
    <w:p w:rsidR="00000000" w:rsidRDefault="0024690A">
      <w:r>
        <w:t xml:space="preserve">13.4. Если в течение указанного в </w:t>
      </w:r>
      <w:hyperlink r:id="rId19" w:history="1">
        <w:r>
          <w:rPr>
            <w:rStyle w:val="a4"/>
          </w:rPr>
          <w:t>пункте 13.2</w:t>
        </w:r>
      </w:hyperlink>
      <w:r>
        <w:t xml:space="preserve"> настоящих Правил срока приостановки рассмотрения заявления о предоставлении субсидии заявителем не предст</w:t>
      </w:r>
      <w:r>
        <w:t>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42" w:name="sub_10135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42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13.5</w:t>
      </w:r>
    </w:p>
    <w:p w:rsidR="00000000" w:rsidRDefault="0024690A">
      <w:r>
        <w:t>13.5. 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</w:t>
      </w:r>
      <w:r>
        <w:t xml:space="preserve"> услуг, и обратно время, затраченное на дорогу, составляет более 10 часов),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</w:t>
      </w:r>
      <w:r>
        <w:t xml:space="preserve">ниципальных услуг.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доступности, предусмотренной настоящим пунктом, и сроков, установленных в </w:t>
      </w:r>
      <w:hyperlink w:anchor="sub_1044" w:history="1">
        <w:r>
          <w:rPr>
            <w:rStyle w:val="a4"/>
          </w:rPr>
          <w:t>абзаце первом пункта 44</w:t>
        </w:r>
      </w:hyperlink>
      <w:r>
        <w:t xml:space="preserve"> настоящих Правил. Перечень населенных пунктов, имеющих ограниченную транспортную доступность, </w:t>
      </w:r>
      <w:r>
        <w:lastRenderedPageBreak/>
        <w:t>устанавливается органом государственной власти субъекта Российской Федерации с учетом климатических, географических особенностей, дост</w:t>
      </w:r>
      <w:r>
        <w:t>упности транспортных услуг, услуг почтовой связи.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43" w:name="sub_1014"/>
      <w:r>
        <w:rPr>
          <w:color w:val="000000"/>
          <w:sz w:val="16"/>
          <w:szCs w:val="16"/>
        </w:rPr>
        <w:t>ГАРАНТ:</w:t>
      </w:r>
    </w:p>
    <w:bookmarkEnd w:id="43"/>
    <w:p w:rsidR="00000000" w:rsidRDefault="0024690A">
      <w:pPr>
        <w:pStyle w:val="afa"/>
      </w:pPr>
      <w:r>
        <w:fldChar w:fldCharType="begin"/>
      </w:r>
      <w:r>
        <w:instrText>HYPERLINK "http://ivo.garant.ru/document?id=70149468&amp;sub=0"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25 сентября 2012 г. N АКПИ12-1074, оставленным без изменения </w:t>
      </w:r>
      <w:hyperlink r:id="rId20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17 января 2013 г. N АПЛ12-722, пункт 14 настоящих Правил признан не противоречащим действующему законодательству</w:t>
      </w:r>
    </w:p>
    <w:p w:rsidR="00000000" w:rsidRDefault="0024690A">
      <w:r>
        <w:t>14. Заявитель несет ответственность за достоверн</w:t>
      </w:r>
      <w:r>
        <w:t>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44" w:name="sub_1015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24690A">
      <w:pPr>
        <w:pStyle w:val="afb"/>
      </w:pPr>
      <w:r>
        <w:fldChar w:fldCharType="begin"/>
      </w:r>
      <w:r>
        <w:instrText>HYPERLINK "http://ivo.garant.ru/documen</w:instrText>
      </w:r>
      <w:r>
        <w:instrText>t?id=70610064&amp;sub=1007"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в пункт 15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15. Органы и организации, выдавшие указанные в </w:t>
      </w:r>
      <w:hyperlink w:anchor="sub_1008" w:history="1">
        <w:r>
          <w:rPr>
            <w:rStyle w:val="a4"/>
          </w:rPr>
          <w:t>пунктах 8</w:t>
        </w:r>
      </w:hyperlink>
      <w:r>
        <w:t xml:space="preserve">, </w:t>
      </w:r>
      <w:hyperlink w:anchor="sub_1081" w:history="1">
        <w:r>
          <w:rPr>
            <w:rStyle w:val="a4"/>
          </w:rPr>
          <w:t>8.1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и </w:t>
      </w:r>
      <w:hyperlink w:anchor="sub_1048" w:history="1">
        <w:r>
          <w:rPr>
            <w:rStyle w:val="a4"/>
          </w:rPr>
          <w:t>48</w:t>
        </w:r>
      </w:hyperlink>
      <w:r>
        <w:t xml:space="preserve"> настоящих Правил документы, несут ответственность за достоверность содержащихся в этих документах сведений в соответствии с законодательство</w:t>
      </w:r>
      <w:r>
        <w:t>м Российской Федерации.</w:t>
      </w:r>
    </w:p>
    <w:p w:rsidR="00000000" w:rsidRDefault="0024690A">
      <w:bookmarkStart w:id="45" w:name="sub_1016"/>
      <w:r>
        <w:t>16. Уполномоченные органы формируют в отношении каждого заявителя дело, в которое включаются документы, связанные с предоставлением субсидии и определением ее размера (далее - персональное дело). Документы на бумажных и элек</w:t>
      </w:r>
      <w:r>
        <w:t>тронных носителях информации подлежат хранению не менее 3 лет.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000000" w:rsidRDefault="0024690A">
      <w:bookmarkStart w:id="46" w:name="sub_1017"/>
      <w:bookmarkEnd w:id="45"/>
      <w:r>
        <w:t>17. Должностные лица уполно</w:t>
      </w:r>
      <w:r>
        <w:t>моченных органов несут ответственность за распространение и (или) незаконное использование конфиденциальной информации, ставшей им известной в связи с решением вопроса о предоставлении субсидий.</w:t>
      </w:r>
    </w:p>
    <w:bookmarkEnd w:id="46"/>
    <w:p w:rsidR="00000000" w:rsidRDefault="0024690A"/>
    <w:p w:rsidR="00000000" w:rsidRDefault="0024690A">
      <w:pPr>
        <w:pStyle w:val="1"/>
      </w:pPr>
      <w:bookmarkStart w:id="47" w:name="sub_300"/>
      <w:r>
        <w:t>III. Порядок определения состава семьи заявит</w:t>
      </w:r>
      <w:r>
        <w:t>еля</w:t>
      </w:r>
    </w:p>
    <w:bookmarkEnd w:id="47"/>
    <w:p w:rsidR="00000000" w:rsidRDefault="0024690A"/>
    <w:p w:rsidR="00000000" w:rsidRDefault="0024690A">
      <w:bookmarkStart w:id="48" w:name="sub_1018"/>
      <w:r>
        <w:t>18. В состав семьи заявителя могут входить заявитель и граждане, являющиеся:</w:t>
      </w:r>
    </w:p>
    <w:p w:rsidR="00000000" w:rsidRDefault="0024690A">
      <w:bookmarkStart w:id="49" w:name="sub_10181"/>
      <w:bookmarkEnd w:id="48"/>
      <w:r>
        <w:t xml:space="preserve">а) членами семьи нанимателя жилого помещения по договору социального найма в соответствии со </w:t>
      </w:r>
      <w:hyperlink r:id="rId21" w:history="1">
        <w:r>
          <w:rPr>
            <w:rStyle w:val="a4"/>
          </w:rPr>
          <w:t>статьей 69</w:t>
        </w:r>
      </w:hyperlink>
      <w:r>
        <w:t xml:space="preserve"> Жилищного кодекса Российской Федерации;</w:t>
      </w:r>
    </w:p>
    <w:p w:rsidR="00000000" w:rsidRDefault="0024690A">
      <w:bookmarkStart w:id="50" w:name="sub_10182"/>
      <w:bookmarkEnd w:id="49"/>
      <w:r>
        <w:t xml:space="preserve">б) членами семьи собственника жилого помещения в соответствии со </w:t>
      </w:r>
      <w:hyperlink r:id="rId22" w:history="1">
        <w:r>
          <w:rPr>
            <w:rStyle w:val="a4"/>
          </w:rPr>
          <w:t>статьей 31</w:t>
        </w:r>
      </w:hyperlink>
      <w:r>
        <w:t xml:space="preserve"> Жилищного кодекса Российской Федер</w:t>
      </w:r>
      <w:r>
        <w:t>ации;</w:t>
      </w:r>
    </w:p>
    <w:p w:rsidR="00000000" w:rsidRDefault="0024690A">
      <w:bookmarkStart w:id="51" w:name="sub_10183"/>
      <w:bookmarkEnd w:id="50"/>
      <w:r>
        <w:t xml:space="preserve">в) членами семьи иных граждан, указанных в </w:t>
      </w:r>
      <w:hyperlink w:anchor="sub_1003" w:history="1">
        <w:r>
          <w:rPr>
            <w:rStyle w:val="a4"/>
          </w:rPr>
          <w:t>пункте 3</w:t>
        </w:r>
      </w:hyperlink>
      <w:r>
        <w:t xml:space="preserve"> настоящих Правил, в соответствии со </w:t>
      </w:r>
      <w:hyperlink r:id="rId23" w:history="1">
        <w:r>
          <w:rPr>
            <w:rStyle w:val="a4"/>
          </w:rPr>
          <w:t>статьей 2</w:t>
        </w:r>
      </w:hyperlink>
      <w:r>
        <w:t xml:space="preserve"> Семейного кодекса Российской Федерации.</w:t>
      </w:r>
    </w:p>
    <w:p w:rsidR="00000000" w:rsidRDefault="0024690A">
      <w:bookmarkStart w:id="52" w:name="sub_1019"/>
      <w:bookmarkEnd w:id="51"/>
      <w:r>
        <w:t>19. 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Правилами.</w:t>
      </w:r>
    </w:p>
    <w:bookmarkEnd w:id="52"/>
    <w:p w:rsidR="00000000" w:rsidRDefault="0024690A"/>
    <w:p w:rsidR="00000000" w:rsidRDefault="0024690A">
      <w:pPr>
        <w:pStyle w:val="1"/>
      </w:pPr>
      <w:bookmarkStart w:id="53" w:name="sub_400"/>
      <w:r>
        <w:t>IV. Порядок определения размера субсидии</w:t>
      </w:r>
    </w:p>
    <w:bookmarkEnd w:id="53"/>
    <w:p w:rsidR="00000000" w:rsidRDefault="0024690A"/>
    <w:p w:rsidR="00000000" w:rsidRDefault="0024690A">
      <w:bookmarkStart w:id="54" w:name="sub_1020"/>
      <w:r>
        <w:t>20. 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</w:t>
      </w:r>
      <w:r>
        <w:t>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</w:p>
    <w:p w:rsidR="00000000" w:rsidRDefault="0024690A">
      <w:bookmarkStart w:id="55" w:name="sub_1021"/>
      <w:bookmarkEnd w:id="54"/>
      <w:r>
        <w:t>2</w:t>
      </w:r>
      <w:r>
        <w:t>1. Размеры региональных стандартов устанавливаются органами государственной власти субъектов Российской Федерации.</w:t>
      </w:r>
    </w:p>
    <w:bookmarkEnd w:id="55"/>
    <w:p w:rsidR="00000000" w:rsidRDefault="0024690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690A">
      <w:pPr>
        <w:pStyle w:val="afa"/>
      </w:pPr>
      <w:r>
        <w:t>Об установлении региональных стандартов стоимости жилищно-коммунальных услуг, используемых при расчете субсидий на оплату жил</w:t>
      </w:r>
      <w:r>
        <w:t xml:space="preserve">ого помещения и коммунальных услуг, см. </w:t>
      </w:r>
      <w:hyperlink r:id="rId24" w:history="1">
        <w:r>
          <w:rPr>
            <w:rStyle w:val="a4"/>
          </w:rPr>
          <w:t>письмо</w:t>
        </w:r>
      </w:hyperlink>
      <w:r>
        <w:t xml:space="preserve"> Министерства регионального развития РФ от 7 декабря 2006 г. N 13241-РМ/07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56" w:name="sub_1022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пункт 22 настоящих Правил изложен в новой редакции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>22. </w:t>
      </w:r>
      <w:r>
        <w:t xml:space="preserve">Региональные стандарты стоимости жилищно-коммунальных услуг, устанавливаемые в соответствии с требованиями </w:t>
      </w:r>
      <w:hyperlink r:id="rId25" w:history="1">
        <w:r>
          <w:rPr>
            <w:rStyle w:val="a4"/>
          </w:rPr>
          <w:t>частей 1</w:t>
        </w:r>
      </w:hyperlink>
      <w:r>
        <w:t xml:space="preserve"> и </w:t>
      </w:r>
      <w:hyperlink r:id="rId26" w:history="1">
        <w:r>
          <w:rPr>
            <w:rStyle w:val="a4"/>
          </w:rPr>
          <w:t xml:space="preserve">6 статьи </w:t>
        </w:r>
        <w:r>
          <w:rPr>
            <w:rStyle w:val="a4"/>
          </w:rPr>
          <w:t>159</w:t>
        </w:r>
      </w:hyperlink>
      <w: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</w:t>
      </w:r>
      <w:r>
        <w:t xml:space="preserve">ам, расположенным на межселенных территориях, городским округам, для следующих групп получателей субсидий, указанных в </w:t>
      </w:r>
      <w:hyperlink r:id="rId27" w:history="1">
        <w:r>
          <w:rPr>
            <w:rStyle w:val="a4"/>
          </w:rPr>
          <w:t>части 2 статьи 159</w:t>
        </w:r>
      </w:hyperlink>
      <w:r>
        <w:t xml:space="preserve"> Жилищного кодекса Российской Федерации:</w:t>
      </w:r>
    </w:p>
    <w:p w:rsidR="00000000" w:rsidRDefault="0024690A">
      <w:bookmarkStart w:id="57" w:name="sub_10221"/>
      <w:r>
        <w:t xml:space="preserve">а) </w:t>
      </w:r>
      <w:r>
        <w:t>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</w:t>
      </w:r>
      <w:r>
        <w:t>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помещение;</w:t>
      </w:r>
    </w:p>
    <w:p w:rsidR="00000000" w:rsidRDefault="0024690A">
      <w:bookmarkStart w:id="58" w:name="sub_10222"/>
      <w:bookmarkEnd w:id="57"/>
      <w:r>
        <w:t>б) собственники жилых помещений в многоквартирн</w:t>
      </w:r>
      <w:r>
        <w:t xml:space="preserve">ых домах, которые в соответствии с требованиями </w:t>
      </w:r>
      <w:hyperlink r:id="rId28" w:history="1">
        <w:r>
          <w:rPr>
            <w:rStyle w:val="a4"/>
          </w:rPr>
          <w:t>Жилищного кодекса</w:t>
        </w:r>
      </w:hyperlink>
      <w:r>
        <w:t xml:space="preserve"> Российской Федерации обязаны вносить взносы на капитальный ремонт;</w:t>
      </w:r>
    </w:p>
    <w:p w:rsidR="00000000" w:rsidRDefault="0024690A">
      <w:bookmarkStart w:id="59" w:name="sub_10223"/>
      <w:bookmarkEnd w:id="58"/>
      <w:r>
        <w:t>в) собственники жилых помещений в многок</w:t>
      </w:r>
      <w:r>
        <w:t xml:space="preserve">вартирных домах, которые в соответствии с требованиями </w:t>
      </w:r>
      <w:hyperlink r:id="rId29" w:history="1">
        <w:r>
          <w:rPr>
            <w:rStyle w:val="a4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собственники жилых домов.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60" w:name="sub_102210"/>
      <w:bookmarkEnd w:id="59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</w:t>
      </w:r>
      <w:r>
        <w:lastRenderedPageBreak/>
        <w:t>Правила дополнены пунктом 22.1</w:t>
      </w:r>
    </w:p>
    <w:p w:rsidR="00000000" w:rsidRDefault="0024690A">
      <w:r>
        <w:t xml:space="preserve">22.1. Региональные стандарты стоимости </w:t>
      </w:r>
      <w:r>
        <w:t>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от:</w:t>
      </w:r>
    </w:p>
    <w:p w:rsidR="00000000" w:rsidRDefault="0024690A">
      <w:bookmarkStart w:id="61" w:name="sub_1022101"/>
      <w:r>
        <w:t>а) стоимости</w:t>
      </w:r>
      <w:r>
        <w:t xml:space="preserve"> коммунальных услуг в отопительный и межотопительный периоды, определяемой в соответствии с установленными Правительством Российской Федерации </w:t>
      </w:r>
      <w:hyperlink r:id="rId30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</w:t>
      </w:r>
      <w:r>
        <w:t>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</w:t>
      </w:r>
      <w:r>
        <w:t>елями оплаты коммунальной услуги по отоплению равномерно за все расчетные месяцы календарного года. 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</w:t>
      </w:r>
      <w:r>
        <w:t>ного самоуправления соответственно дня начала или окончания отопительного периода;</w:t>
      </w:r>
    </w:p>
    <w:p w:rsidR="00000000" w:rsidRDefault="0024690A">
      <w:bookmarkStart w:id="62" w:name="sub_1022102"/>
      <w:bookmarkEnd w:id="61"/>
      <w:r>
        <w:t>б) совокупной платы граждан за коммунальные услуги по электроснабжению, газоснабжению, отоплению, горячему и (или) холодному водоснабжению, водоотведен</w:t>
      </w:r>
      <w:r>
        <w:t>ию на территории муниципального образования, определяемой с использованием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 и нормати</w:t>
      </w:r>
      <w:r>
        <w:t>вов потребления соответствующих коммунальных услуг;</w:t>
      </w:r>
    </w:p>
    <w:p w:rsidR="00000000" w:rsidRDefault="0024690A">
      <w:bookmarkStart w:id="63" w:name="sub_1022103"/>
      <w:bookmarkEnd w:id="62"/>
      <w:r>
        <w:t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законодатель</w:t>
      </w:r>
      <w:r>
        <w:t>ства Российской Федерации.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64" w:name="sub_102220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"http://ivo.garant.ru/document?id=70610064&amp;sub=1009"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22.2</w:t>
      </w:r>
    </w:p>
    <w:p w:rsidR="00000000" w:rsidRDefault="0024690A">
      <w:r>
        <w:t>22.2. Опр</w:t>
      </w:r>
      <w:r>
        <w:t xml:space="preserve">еделение регионального стандарта стоимости жилищно-коммунальных услуг в отношении платы за жилое помещение осуществляется исходя из </w:t>
      </w:r>
      <w:hyperlink r:id="rId31" w:history="1">
        <w:r>
          <w:rPr>
            <w:rStyle w:val="a4"/>
          </w:rPr>
          <w:t>минимального перечня</w:t>
        </w:r>
      </w:hyperlink>
      <w:r>
        <w:t xml:space="preserve"> услуг и работ, необходимых для обеспеч</w:t>
      </w:r>
      <w:r>
        <w:t xml:space="preserve">ения надлежащего содержания общего имущества в многоквартирном доме, и порядка их оказания и выполнения, установленного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апреля 2013 г. N 29</w:t>
      </w:r>
      <w:r>
        <w:t>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65" w:name="sub_102230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24690A">
      <w:pPr>
        <w:pStyle w:val="afb"/>
      </w:pPr>
      <w:r>
        <w:fldChar w:fldCharType="begin"/>
      </w:r>
      <w:r>
        <w:instrText>HYPERLINK "http://ivo.garant.ru/document?</w:instrText>
      </w:r>
      <w:r>
        <w:instrText>id=70610064&amp;sub=1009"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22.3</w:t>
      </w:r>
    </w:p>
    <w:p w:rsidR="00000000" w:rsidRDefault="0024690A">
      <w:r>
        <w:t>22.3. По решению органов государственной власти субъектов Российской Федерации для расчета субсидий в отношении отдельных социально-де</w:t>
      </w:r>
      <w:r>
        <w:t xml:space="preserve">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помещения, занимаемого получателем субсидии, относящимся к </w:t>
      </w:r>
      <w:r>
        <w:lastRenderedPageBreak/>
        <w:t>соответствующей социально-демографической группе насел</w:t>
      </w:r>
      <w:r>
        <w:t>ения.</w:t>
      </w:r>
    </w:p>
    <w:p w:rsidR="00000000" w:rsidRDefault="0024690A">
      <w:bookmarkStart w:id="66" w:name="sub_1023"/>
      <w:r>
        <w:t xml:space="preserve">23. При среднедушевом доходе семьи равном или выше </w:t>
      </w:r>
      <w:hyperlink r:id="rId33" w:history="1">
        <w:r>
          <w:rPr>
            <w:rStyle w:val="a4"/>
          </w:rPr>
          <w:t>прожиточного минимума</w:t>
        </w:r>
      </w:hyperlink>
      <w:r>
        <w:t>, установленного органами государственной власти субъекта Российской Федерации в соответствии с законодательст</w:t>
      </w:r>
      <w:r>
        <w:t>вом Российской Федерации, размер субсидии определяется по формуле:</w:t>
      </w:r>
    </w:p>
    <w:bookmarkEnd w:id="66"/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МДДр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С  = ССЖКУ х n - ──── х Д,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1        P        100</w:t>
      </w:r>
    </w:p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C  - размер субсидии (в рублях);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1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>ССЖ</w:t>
      </w:r>
      <w:r>
        <w:rPr>
          <w:sz w:val="22"/>
          <w:szCs w:val="22"/>
        </w:rPr>
        <w:t>КУ - размер     установленного   для     муниципального     образования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P    регионального стандарта стоимости жилищно-коммунальных услуг  на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на одного члена семьи для семей разной численности (в рублях);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n - количество лиц, входящих в с</w:t>
      </w:r>
      <w:r>
        <w:rPr>
          <w:sz w:val="22"/>
          <w:szCs w:val="22"/>
        </w:rPr>
        <w:t>остав семьи заявителя,  определяемых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в соответствии с </w:t>
      </w:r>
      <w:hyperlink w:anchor="sub_1018" w:history="1">
        <w:r>
          <w:rPr>
            <w:rStyle w:val="a4"/>
            <w:sz w:val="22"/>
            <w:szCs w:val="22"/>
          </w:rPr>
          <w:t>пунктом 18</w:t>
        </w:r>
      </w:hyperlink>
      <w:r>
        <w:rPr>
          <w:sz w:val="22"/>
          <w:szCs w:val="22"/>
        </w:rPr>
        <w:t xml:space="preserve"> настоящих Правил;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МДД - региональный стандарт максимально   допустимой   доли   расходов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P  граждан на оплату жилого помещения  и   коммунальных   </w:t>
      </w:r>
      <w:r>
        <w:rPr>
          <w:sz w:val="22"/>
          <w:szCs w:val="22"/>
        </w:rPr>
        <w:t>услуг   в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совокупном доходе семьи (в процентах);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Д - совокупный доход семьи (в рублях),    исчисленный   в   порядке,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установленном </w:t>
      </w:r>
      <w:hyperlink w:anchor="sub_1040" w:history="1">
        <w:r>
          <w:rPr>
            <w:rStyle w:val="a4"/>
            <w:sz w:val="22"/>
            <w:szCs w:val="22"/>
          </w:rPr>
          <w:t>пунктом 40</w:t>
        </w:r>
      </w:hyperlink>
      <w:r>
        <w:rPr>
          <w:sz w:val="22"/>
          <w:szCs w:val="22"/>
        </w:rPr>
        <w:t xml:space="preserve"> настоящих Правил.</w:t>
      </w:r>
    </w:p>
    <w:p w:rsidR="00000000" w:rsidRDefault="0024690A"/>
    <w:p w:rsidR="00000000" w:rsidRDefault="0024690A">
      <w:bookmarkStart w:id="67" w:name="sub_1024"/>
      <w:r>
        <w:t>24. При среднедушевом доходе семьи ни</w:t>
      </w:r>
      <w:r>
        <w:t xml:space="preserve">же </w:t>
      </w:r>
      <w:hyperlink r:id="rId34" w:history="1">
        <w:r>
          <w:rPr>
            <w:rStyle w:val="a4"/>
          </w:rPr>
          <w:t>прожиточного минимума</w:t>
        </w:r>
      </w:hyperlink>
      <w:r>
        <w:t>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</w:t>
      </w:r>
      <w:r>
        <w:t>уле:</w:t>
      </w:r>
    </w:p>
    <w:bookmarkEnd w:id="67"/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МДД_р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С  = ССЖКУ х n - ──── х Д х К,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2        P      100</w:t>
      </w:r>
    </w:p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С  - размер субсидии (в рублях);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2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К  - поправочный коэффициент, рассчитанный по формуле:</w:t>
      </w:r>
    </w:p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СД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К = ──,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ПМ</w:t>
      </w:r>
    </w:p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СД - среднедушевой доход семьи (в рублях), исчисленный в соответствии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с </w:t>
      </w:r>
      <w:hyperlink w:anchor="sub_1039" w:history="1">
        <w:r>
          <w:rPr>
            <w:rStyle w:val="a4"/>
            <w:sz w:val="22"/>
            <w:szCs w:val="22"/>
          </w:rPr>
          <w:t>пунктом 39</w:t>
        </w:r>
      </w:hyperlink>
      <w:r>
        <w:rPr>
          <w:sz w:val="22"/>
          <w:szCs w:val="22"/>
        </w:rPr>
        <w:t xml:space="preserve"> настоящих Правил;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ПМ - величина прожиточного миниму</w:t>
      </w:r>
      <w:r>
        <w:rPr>
          <w:sz w:val="22"/>
          <w:szCs w:val="22"/>
        </w:rPr>
        <w:t>ма  семьи   заявителя    (в рублях),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определяемая в соответствии с </w:t>
      </w:r>
      <w:hyperlink w:anchor="sub_1026" w:history="1">
        <w:r>
          <w:rPr>
            <w:rStyle w:val="a4"/>
            <w:sz w:val="22"/>
            <w:szCs w:val="22"/>
          </w:rPr>
          <w:t>пунктом 26</w:t>
        </w:r>
      </w:hyperlink>
      <w:r>
        <w:rPr>
          <w:sz w:val="22"/>
          <w:szCs w:val="22"/>
        </w:rPr>
        <w:t xml:space="preserve"> настоящих Правил.</w:t>
      </w:r>
    </w:p>
    <w:p w:rsidR="00000000" w:rsidRDefault="0024690A"/>
    <w:p w:rsidR="00000000" w:rsidRDefault="0024690A">
      <w:pPr>
        <w:pStyle w:val="afa"/>
        <w:rPr>
          <w:color w:val="000000"/>
          <w:sz w:val="16"/>
          <w:szCs w:val="16"/>
        </w:rPr>
      </w:pPr>
      <w:bookmarkStart w:id="68" w:name="sub_1025"/>
      <w:r>
        <w:rPr>
          <w:color w:val="000000"/>
          <w:sz w:val="16"/>
          <w:szCs w:val="16"/>
        </w:rPr>
        <w:t>ГАРАНТ:</w:t>
      </w:r>
    </w:p>
    <w:bookmarkEnd w:id="68"/>
    <w:p w:rsidR="00000000" w:rsidRDefault="0024690A">
      <w:pPr>
        <w:pStyle w:val="afa"/>
      </w:pPr>
      <w:r>
        <w:fldChar w:fldCharType="begin"/>
      </w:r>
      <w:r>
        <w:instrText>HYPERLINK "http://ivo.garant.ru/document?id=1683119&amp;sub=0"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</w:t>
      </w:r>
      <w:r>
        <w:t xml:space="preserve">вного Суда РФ от 2 ноября 2006 г. N ГКПИ06-867, оставленным без изменения </w:t>
      </w:r>
      <w:hyperlink r:id="rId35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13 </w:t>
      </w:r>
      <w:r>
        <w:lastRenderedPageBreak/>
        <w:t xml:space="preserve">февраля 2007 г. N КАС06-564, пункт 25 настоящих Правил, в </w:t>
      </w:r>
      <w:r>
        <w:t>части расчета коэффициента для определения размера субсидии для льготной категории граждан, как понижающего размер субсидии, признан не противоречащим действующему законодательству</w:t>
      </w:r>
    </w:p>
    <w:p w:rsidR="00000000" w:rsidRDefault="0024690A">
      <w:r>
        <w:t>25. Если заявителю и (или) членам его семьи предоставлены льготы или меры с</w:t>
      </w:r>
      <w:r>
        <w:t>оциальной поддержки в виде скидок в оплате жилого помещения и коммунальных услуг, при расчете размера субсидии соответствующий размер регионального стандарта стоимости жилищно-коммунальных услуг умножается на коэффициент, рассчитанный по формуле:</w:t>
      </w:r>
    </w:p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РП_с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К  = ────,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л   РП_п</w:t>
      </w:r>
    </w:p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К  - коэффициент;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л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РП - размер платы за жилое помещение и коммунальные услуги  с  учетом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c    предоставленной скидки;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РП - размер платы за жилое помещен</w:t>
      </w:r>
      <w:r>
        <w:rPr>
          <w:sz w:val="22"/>
          <w:szCs w:val="22"/>
        </w:rPr>
        <w:t>ие и коммунальные услуги без  учета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п    предоставленной скидки.</w:t>
      </w:r>
    </w:p>
    <w:p w:rsidR="00000000" w:rsidRDefault="0024690A"/>
    <w:p w:rsidR="00000000" w:rsidRDefault="0024690A">
      <w:bookmarkStart w:id="69" w:name="sub_1026"/>
      <w:r>
        <w:t xml:space="preserve">26. Величина прожиточного минимума семьи заявителя определяется с учетом действующих в субъекте Российской Федерации на момент обращения за субсидией </w:t>
      </w:r>
      <w:hyperlink r:id="rId36" w:history="1">
        <w:r>
          <w:rPr>
            <w:rStyle w:val="a4"/>
          </w:rPr>
          <w:t>прожиточных минимумов</w:t>
        </w:r>
      </w:hyperlink>
      <w:r>
        <w:t xml:space="preserve"> для граждан различных социально-демографических групп по формуле:</w:t>
      </w:r>
    </w:p>
    <w:bookmarkEnd w:id="69"/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(ПМ   х n  ) + (ПМ  х n )+ (ПМ  х n )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тн    тн       п    п      д    д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ПМ = ────────────</w:t>
      </w:r>
      <w:r>
        <w:rPr>
          <w:sz w:val="22"/>
          <w:szCs w:val="22"/>
        </w:rPr>
        <w:t>─────────────────────────,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n   + n  + n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тн    п    д</w:t>
      </w:r>
    </w:p>
    <w:p w:rsidR="00000000" w:rsidRDefault="0024690A"/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ПМ   - величина </w:t>
      </w:r>
      <w:hyperlink r:id="rId37" w:history="1">
        <w:r>
          <w:rPr>
            <w:rStyle w:val="a4"/>
            <w:sz w:val="22"/>
            <w:szCs w:val="22"/>
          </w:rPr>
          <w:t>прожиточного минимума</w:t>
        </w:r>
      </w:hyperlink>
      <w:r>
        <w:rPr>
          <w:sz w:val="22"/>
          <w:szCs w:val="22"/>
        </w:rPr>
        <w:t xml:space="preserve"> (в рублях);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ПМ   - величина прожиточного минимум</w:t>
      </w:r>
      <w:r>
        <w:rPr>
          <w:sz w:val="22"/>
          <w:szCs w:val="22"/>
        </w:rPr>
        <w:t>а для трудоспособного населения;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тн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ПМ   - величина прожиточного минимума для пенсионеров;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п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ПМ   - величина прожиточного минимума для детей;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д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n    - количество лиц из состава  семьи   заявителя,   принадлежащих   к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тн    социально-демографи</w:t>
      </w:r>
      <w:r>
        <w:rPr>
          <w:sz w:val="22"/>
          <w:szCs w:val="22"/>
        </w:rPr>
        <w:t>ческой группе трудоспособного населения;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n    - количество лиц из состава семьи заявителя,    принадлежащих     к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п     социально-демографической группе пенсионеров;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n    - количество лиц из состава семьи заявителя,      принадлежащих   к</w:t>
      </w:r>
    </w:p>
    <w:p w:rsidR="00000000" w:rsidRDefault="0024690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д     социа</w:t>
      </w:r>
      <w:r>
        <w:rPr>
          <w:sz w:val="22"/>
          <w:szCs w:val="22"/>
        </w:rPr>
        <w:t>льно-демографической группе детей.</w:t>
      </w:r>
    </w:p>
    <w:p w:rsidR="00000000" w:rsidRDefault="0024690A"/>
    <w:p w:rsidR="00000000" w:rsidRDefault="0024690A">
      <w:pPr>
        <w:pStyle w:val="afa"/>
        <w:rPr>
          <w:color w:val="000000"/>
          <w:sz w:val="16"/>
          <w:szCs w:val="16"/>
        </w:rPr>
      </w:pPr>
      <w:bookmarkStart w:id="70" w:name="sub_1027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пункт 27 настоящих Правил изложен в новой редакции</w:t>
      </w:r>
    </w:p>
    <w:p w:rsidR="00000000" w:rsidRDefault="0024690A">
      <w:pPr>
        <w:pStyle w:val="afb"/>
      </w:pPr>
      <w:r>
        <w:lastRenderedPageBreak/>
        <w:t>См. т</w:t>
      </w:r>
      <w:r>
        <w:t>екст пункта в предыдущей редакции</w:t>
      </w:r>
    </w:p>
    <w:p w:rsidR="00000000" w:rsidRDefault="0024690A">
      <w:r>
        <w:t>27. 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000000" w:rsidRDefault="0024690A">
      <w:r>
        <w:t>В случае предоставления получателю субсидии и (или) членам его семьи мер социальной поддерж</w:t>
      </w:r>
      <w:r>
        <w:t>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000000" w:rsidRDefault="0024690A">
      <w:r>
        <w:t>Получатель субсидии не п</w:t>
      </w:r>
      <w:r>
        <w:t>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</w:t>
      </w:r>
      <w:r>
        <w:t>чения последней субсидии.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71" w:name="sub_10271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27.1</w:t>
      </w:r>
    </w:p>
    <w:p w:rsidR="00000000" w:rsidRDefault="0024690A">
      <w:r>
        <w:t>27.1. Уполномоченный ор</w:t>
      </w:r>
      <w:r>
        <w:t xml:space="preserve">ган в течение 5 рабочих дней со дня представления получателем субсидии документов, указанных в </w:t>
      </w:r>
      <w:hyperlink w:anchor="sub_1027" w:history="1">
        <w:r>
          <w:rPr>
            <w:rStyle w:val="a4"/>
          </w:rPr>
          <w:t>пункте 27</w:t>
        </w:r>
      </w:hyperlink>
      <w:r>
        <w:t xml:space="preserve"> настоящих Правил, производит сравнение размера предоставленной субсидии с фактическими расходами на оплату жилого помещения и</w:t>
      </w:r>
      <w:r>
        <w:t xml:space="preserve"> коммунальных услуг получателей субсидий. При этом сравнение размера предоставленной субсидии с фактическими расходами на оплату жилого помещения и коммунальных услуг получателей субсидий, использующих для отопления жилого помещения в качестве основного ви</w:t>
      </w:r>
      <w:r>
        <w:t>да топлива твердое топливо (при наличии печного отопления), электроэнергию (при наличии электрических отопительных приборов) или газ (при наличии газовых отопительных приборов), а также получателей субсидий, осуществляющих в установленном порядке оплату ко</w:t>
      </w:r>
      <w:r>
        <w:t>ммунальной услуги отопления только во время отопительного периода по факту потребления тепловой энергии с использованием показаний приборов учета, производится уполномоченным органом суммарно за 2 срока предоставления субсидий подряд по окончании второго с</w:t>
      </w:r>
      <w:r>
        <w:t>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72" w:name="sub_10272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72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27.2</w:t>
      </w:r>
    </w:p>
    <w:p w:rsidR="00000000" w:rsidRDefault="0024690A">
      <w:r>
        <w:t>27.2. В случае если размер субсидии превысил фактические расходы семьи на</w:t>
      </w:r>
      <w:r>
        <w:t xml:space="preserve"> оплату жилого помещения и коммунальных услуг, возврат средств в размере превышения производится в порядке, установленном </w:t>
      </w:r>
      <w:hyperlink w:anchor="sub_1049" w:history="1">
        <w:r>
          <w:rPr>
            <w:rStyle w:val="a4"/>
          </w:rPr>
          <w:t>пунктом 49</w:t>
        </w:r>
      </w:hyperlink>
      <w:r>
        <w:t xml:space="preserve"> настоящих Правил.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73" w:name="sub_1028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24690A">
      <w:pPr>
        <w:pStyle w:val="afb"/>
      </w:pPr>
      <w:r>
        <w:fldChar w:fldCharType="begin"/>
      </w:r>
      <w:r>
        <w:instrText>HYPERLINK "http://ivo.garant.ru/docum</w:instrText>
      </w:r>
      <w:r>
        <w:instrText>ent?id=70610064&amp;sub=10012"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в пункт 28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28. При изменении региональных стандартов, в том числе в связи с </w:t>
      </w:r>
      <w:r>
        <w:lastRenderedPageBreak/>
        <w:t>принятием решений, у</w:t>
      </w:r>
      <w:r>
        <w:t xml:space="preserve">казанных в </w:t>
      </w:r>
      <w:hyperlink w:anchor="sub_1022101" w:history="1">
        <w:r>
          <w:rPr>
            <w:rStyle w:val="a4"/>
          </w:rPr>
          <w:t>подпункте "а" пункта 22.1</w:t>
        </w:r>
      </w:hyperlink>
      <w:r>
        <w:t xml:space="preserve"> настоящих Правил (в случае, указанном в </w:t>
      </w:r>
      <w:hyperlink w:anchor="sub_1031" w:history="1">
        <w:r>
          <w:rPr>
            <w:rStyle w:val="a4"/>
          </w:rPr>
          <w:t>пункте 31</w:t>
        </w:r>
      </w:hyperlink>
      <w:r>
        <w:t xml:space="preserve"> настоящих Правил, - местных стандартов), размеров действующих в субъекте Российской Федерации </w:t>
      </w:r>
      <w:hyperlink r:id="rId38" w:history="1">
        <w:r>
          <w:rPr>
            <w:rStyle w:val="a4"/>
          </w:rPr>
          <w:t>прожиточных минимумов</w:t>
        </w:r>
      </w:hyperlink>
      <w:r>
        <w:t xml:space="preserve"> для граждан различных социально-демографических групп, а также условий и порядка предоставления субсидий перерасчет размеров субсидий производится уполномоченным органом с даты вступления в силу</w:t>
      </w:r>
      <w:r>
        <w:t xml:space="preserve"> соответствующих изменений без истребования у получателей субсидий каких-либо документов.</w:t>
      </w:r>
    </w:p>
    <w:p w:rsidR="00000000" w:rsidRDefault="0024690A">
      <w:r>
        <w:t xml:space="preserve">Если размер субсидии, исчисленный исходя из новых региональных стандартов или размеров </w:t>
      </w:r>
      <w:hyperlink r:id="rId39" w:history="1">
        <w:r>
          <w:rPr>
            <w:rStyle w:val="a4"/>
          </w:rPr>
          <w:t>прожиточных минимумов</w:t>
        </w:r>
      </w:hyperlink>
      <w:r>
        <w:t xml:space="preserve">, меньше размера ранее предоставленной (выплаченной) субсидии,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производится. В случае если вновь рассчитанный размер </w:t>
      </w:r>
      <w:r>
        <w:t xml:space="preserve">субсидии превышает прежний размер, то средства, недоплаченные за период с даты вступления в силу соответствующих изменений до даты перерасчета размера субсидии, подлежат перечислению получателю субсидии в порядке, установленном </w:t>
      </w:r>
      <w:hyperlink w:anchor="sub_1050" w:history="1">
        <w:r>
          <w:rPr>
            <w:rStyle w:val="a4"/>
          </w:rPr>
          <w:t>пункт</w:t>
        </w:r>
        <w:r>
          <w:rPr>
            <w:rStyle w:val="a4"/>
          </w:rPr>
          <w:t>ом 50</w:t>
        </w:r>
      </w:hyperlink>
      <w:r>
        <w:t xml:space="preserve"> настоящих Правил.</w:t>
      </w:r>
    </w:p>
    <w:p w:rsidR="00000000" w:rsidRDefault="0024690A">
      <w:bookmarkStart w:id="74" w:name="sub_1029"/>
      <w:r>
        <w:t xml:space="preserve">29. В случае наступления событий, указанных в </w:t>
      </w:r>
      <w:hyperlink w:anchor="sub_1048" w:history="1">
        <w:r>
          <w:rPr>
            <w:rStyle w:val="a4"/>
          </w:rPr>
          <w:t>пункте 48</w:t>
        </w:r>
      </w:hyperlink>
      <w:r>
        <w:t xml:space="preserve"> настоящих Правил,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(организаций) сведений об этих событиях. Субсидия во вновь рассчитанно</w:t>
      </w:r>
      <w:r>
        <w:t xml:space="preserve">м размере предоставляется в сроки, указанные в </w:t>
      </w:r>
      <w:hyperlink w:anchor="sub_1044" w:history="1">
        <w:r>
          <w:rPr>
            <w:rStyle w:val="a4"/>
          </w:rPr>
          <w:t>пункте 44</w:t>
        </w:r>
      </w:hyperlink>
      <w:r>
        <w:t xml:space="preserve"> настоящих Правил.</w:t>
      </w:r>
    </w:p>
    <w:p w:rsidR="00000000" w:rsidRDefault="0024690A">
      <w:bookmarkStart w:id="75" w:name="sub_1030"/>
      <w:bookmarkEnd w:id="74"/>
      <w:r>
        <w:t xml:space="preserve">30. Результаты перерасчета размера субсидии отражаются в персональном деле. Сведения об изменении размера субсидии указываются в платежных </w:t>
      </w:r>
      <w:r>
        <w:t>документах или доводятся до сведения получателя субсидии иным образом в течение 10 рабочих дней с даты перерасчета.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76" w:name="sub_1031"/>
      <w:bookmarkEnd w:id="75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</w:t>
      </w:r>
      <w:r>
        <w:t>тва РФ от 30 июля 2014 г. N 734 в пункт 31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31. Установленные органом местного самоуправления в случаях и порядке, определенных </w:t>
      </w:r>
      <w:hyperlink r:id="rId40" w:history="1">
        <w:r>
          <w:rPr>
            <w:rStyle w:val="a4"/>
          </w:rPr>
          <w:t>частью 11 статьи 159</w:t>
        </w:r>
      </w:hyperlink>
      <w:r>
        <w:t xml:space="preserve"> Жилищного кодекса Российской Федерации, местные стандарты стоимости жилищно-коммунальных услуг, местные стандарты нормативной площади жилого помещения, используемой для расчета субсидий, и местные стандарты максимально допу</w:t>
      </w:r>
      <w:r>
        <w:t>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стандартов. При этом местные стандарты стоимости жилищно-коммунальных усл</w:t>
      </w:r>
      <w:r>
        <w:t xml:space="preserve">уг устанавливаются с учетом </w:t>
      </w:r>
      <w:hyperlink w:anchor="sub_102210" w:history="1">
        <w:r>
          <w:rPr>
            <w:rStyle w:val="a4"/>
          </w:rPr>
          <w:t>пунктов 22.1</w:t>
        </w:r>
      </w:hyperlink>
      <w:r>
        <w:t xml:space="preserve"> и </w:t>
      </w:r>
      <w:hyperlink w:anchor="sub_102220" w:history="1">
        <w:r>
          <w:rPr>
            <w:rStyle w:val="a4"/>
          </w:rPr>
          <w:t>22.2</w:t>
        </w:r>
      </w:hyperlink>
      <w:r>
        <w:t xml:space="preserve"> настоящих Правил.</w:t>
      </w:r>
    </w:p>
    <w:p w:rsidR="00000000" w:rsidRDefault="0024690A">
      <w:r>
        <w:t>Определение размеров субсидий с учетом местных стандартов осуществляется в порядке, установленном настоящими Правилами для определения</w:t>
      </w:r>
      <w:r>
        <w:t xml:space="preserve"> размера субсидий с учетом региональных стандартов.</w:t>
      </w:r>
    </w:p>
    <w:p w:rsidR="00000000" w:rsidRDefault="0024690A"/>
    <w:p w:rsidR="00000000" w:rsidRDefault="0024690A">
      <w:pPr>
        <w:pStyle w:val="1"/>
      </w:pPr>
      <w:bookmarkStart w:id="77" w:name="sub_500"/>
      <w:r>
        <w:t>V. Порядок исчисления совокупного дохода семьи получателя субсидии</w:t>
      </w:r>
    </w:p>
    <w:bookmarkEnd w:id="77"/>
    <w:p w:rsidR="00000000" w:rsidRDefault="0024690A"/>
    <w:p w:rsidR="00000000" w:rsidRDefault="0024690A">
      <w:bookmarkStart w:id="78" w:name="sub_1032"/>
      <w:r>
        <w:lastRenderedPageBreak/>
        <w:t>32. Совокупный доход семьи или одиноко проживающего гражданина для предоставления субсидии определяется за 6 посл</w:t>
      </w:r>
      <w:r>
        <w:t>едних календарных месяцев, предшествующих месяцу подачи заявления о предоставлении субсидии (далее - расчетный период).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79" w:name="sub_1033"/>
      <w:bookmarkEnd w:id="78"/>
      <w:r>
        <w:rPr>
          <w:color w:val="000000"/>
          <w:sz w:val="16"/>
          <w:szCs w:val="16"/>
        </w:rPr>
        <w:t>ГАРАНТ:</w:t>
      </w:r>
    </w:p>
    <w:bookmarkEnd w:id="79"/>
    <w:p w:rsidR="00000000" w:rsidRDefault="0024690A">
      <w:pPr>
        <w:pStyle w:val="afa"/>
      </w:pPr>
      <w:r>
        <w:fldChar w:fldCharType="begin"/>
      </w:r>
      <w:r>
        <w:instrText>HYPERLINK "http://ivo.garant.ru/document?id=1684544&amp;sub=0"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17 апреля 20</w:t>
      </w:r>
      <w:r>
        <w:t xml:space="preserve">07 г. N  ГКПИ07-66, оставленным без изменения </w:t>
      </w:r>
      <w:hyperlink r:id="rId41" w:history="1">
        <w:r>
          <w:rPr>
            <w:rStyle w:val="a4"/>
          </w:rPr>
          <w:t>Определением</w:t>
        </w:r>
      </w:hyperlink>
      <w:r>
        <w:t xml:space="preserve"> Кассационной коллегии Верховного Суда РФ от 12 июля 2007 г. N КАС07-305, пункт 33 настоящего приложения в части слов: "независимо от </w:t>
      </w:r>
      <w:r>
        <w:t>раздельного или совместного проживания" признан не противоречащим действующему законодательству</w:t>
      </w:r>
    </w:p>
    <w:p w:rsidR="00000000" w:rsidRDefault="0024690A">
      <w:r>
        <w:t>33. 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</w:t>
      </w:r>
      <w:r>
        <w:t>тношению к получателю субсидии или членам его семьи:</w:t>
      </w:r>
    </w:p>
    <w:p w:rsidR="00000000" w:rsidRDefault="0024690A">
      <w:bookmarkStart w:id="80" w:name="sub_10331"/>
      <w:r>
        <w:t>а) супругом (супругой);</w:t>
      </w:r>
    </w:p>
    <w:p w:rsidR="00000000" w:rsidRDefault="0024690A">
      <w:bookmarkStart w:id="81" w:name="sub_10332"/>
      <w:bookmarkEnd w:id="80"/>
      <w:r>
        <w:t>б) родителями или усыновителями несовершеннолетних детей;</w:t>
      </w:r>
    </w:p>
    <w:p w:rsidR="00000000" w:rsidRDefault="0024690A">
      <w:bookmarkStart w:id="82" w:name="sub_10333"/>
      <w:bookmarkEnd w:id="81"/>
      <w:r>
        <w:t>в) несовершеннолетними детьми, в том числе усыновленными.</w:t>
      </w:r>
    </w:p>
    <w:p w:rsidR="00000000" w:rsidRDefault="0024690A">
      <w:bookmarkStart w:id="83" w:name="sub_1034"/>
      <w:bookmarkEnd w:id="82"/>
      <w:r>
        <w:t>3</w:t>
      </w:r>
      <w:r>
        <w:t xml:space="preserve">4. Совокупный доход семьи или одиноко проживающего гражданина в целях предоставления субсидии исчисляется по правилам, установленным в </w:t>
      </w:r>
      <w:hyperlink r:id="rId42" w:history="1">
        <w:r>
          <w:rPr>
            <w:rStyle w:val="a4"/>
          </w:rPr>
          <w:t>абзаце втором статьи 5</w:t>
        </w:r>
      </w:hyperlink>
      <w:r>
        <w:t xml:space="preserve"> и </w:t>
      </w:r>
      <w:hyperlink r:id="rId43" w:history="1">
        <w:r>
          <w:rPr>
            <w:rStyle w:val="a4"/>
          </w:rPr>
          <w:t>статьях 6 - 12</w:t>
        </w:r>
      </w:hyperlink>
      <w:r>
        <w:t xml:space="preserve"> Федерального закона "О 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</w:t>
      </w:r>
      <w:r>
        <w:t>дательства Российской Федерации, 2003, N 14, ст. 1257), с учетом:</w:t>
      </w:r>
    </w:p>
    <w:p w:rsidR="00000000" w:rsidRDefault="0024690A">
      <w:bookmarkStart w:id="84" w:name="sub_10341"/>
      <w:bookmarkEnd w:id="83"/>
      <w:r>
        <w:t xml:space="preserve">а) видов доходов, указанных в </w:t>
      </w:r>
      <w:hyperlink r:id="rId44" w:history="1">
        <w:r>
          <w:rPr>
            <w:rStyle w:val="a4"/>
          </w:rPr>
          <w:t>пункте 1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20 августа 2003 г. N 512 (Собрание законодательства Российской Федерации, 2003, N 34, ст. 3374), за исключением денежных эквивалентов полученных членами семьи льгот и социальных гарантий, установленных органами государ</w:t>
      </w:r>
      <w:r>
        <w:t>ственной власти Российской Федерации, органами государственной власти субъектов Российской Федерации, органами местного самоуправления, в том числе льгот по оплате жилого помещения и коммунальных услуг, предоставляемых гражданам в виде скидок в оплате. Ука</w:t>
      </w:r>
      <w:r>
        <w:t>занное изъятие применяется также в отношении одиноко проживающих граждан;</w:t>
      </w:r>
    </w:p>
    <w:p w:rsidR="00000000" w:rsidRDefault="0024690A">
      <w:bookmarkStart w:id="85" w:name="sub_10342"/>
      <w:bookmarkEnd w:id="84"/>
      <w:r>
        <w:t>б) денежных выплат, предоставленных гражданам в качестве мер социальной поддержки по оплате жилого помещения и коммунальных услуг;</w:t>
      </w:r>
    </w:p>
    <w:p w:rsidR="00000000" w:rsidRDefault="0024690A">
      <w:bookmarkStart w:id="86" w:name="sub_10343"/>
      <w:bookmarkEnd w:id="85"/>
      <w:r>
        <w:t>в) доходов, пол</w:t>
      </w:r>
      <w:r>
        <w:t>ученных от сдачи жилых помещений в поднаем;</w:t>
      </w:r>
    </w:p>
    <w:p w:rsidR="00000000" w:rsidRDefault="0024690A">
      <w:bookmarkStart w:id="87" w:name="sub_10344"/>
      <w:bookmarkEnd w:id="86"/>
      <w:r>
        <w:t>г) компенсаций на оплату жилого помещения и коммунальных услуг, выплачиваемых отдельным категориям граждан;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88" w:name="sub_10345"/>
      <w:bookmarkEnd w:id="87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24690A">
      <w:pPr>
        <w:pStyle w:val="afb"/>
      </w:pPr>
      <w:r>
        <w:fldChar w:fldCharType="begin"/>
      </w:r>
      <w:r>
        <w:instrText>HYPERLINK "http://ivo.garant.ru/d</w:instrText>
      </w:r>
      <w:r>
        <w:instrText>ocument?id=70610064&amp;sub=10141"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в подпункт "д" пункта 34 настоящих Правил внесены изменения</w:t>
      </w:r>
    </w:p>
    <w:p w:rsidR="00000000" w:rsidRDefault="0024690A">
      <w:pPr>
        <w:pStyle w:val="afb"/>
      </w:pPr>
      <w:r>
        <w:t>См. текст подпункта в предыдущей редакции</w:t>
      </w:r>
    </w:p>
    <w:p w:rsidR="00000000" w:rsidRDefault="0024690A">
      <w:r>
        <w:t>д) денежных средств, выделяемых опекуну (попечителю) на содержан</w:t>
      </w:r>
      <w:r>
        <w:t xml:space="preserve">ие подопечного, а также предоставляемых приемной семье на содержание каждого </w:t>
      </w:r>
      <w:r>
        <w:lastRenderedPageBreak/>
        <w:t>ребенка;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89" w:name="sub_10346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24690A">
      <w:pPr>
        <w:pStyle w:val="afb"/>
      </w:pPr>
      <w:r>
        <w:fldChar w:fldCharType="begin"/>
      </w:r>
      <w:r>
        <w:instrText>HYPERLINK "http://ivo.garant.ru/document?id=70735600&amp;sub=1066"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</w:t>
      </w:r>
      <w:r>
        <w:t>в подпункт "е" внесены изменения</w:t>
      </w:r>
    </w:p>
    <w:p w:rsidR="00000000" w:rsidRDefault="0024690A">
      <w:pPr>
        <w:pStyle w:val="afb"/>
      </w:pPr>
      <w:r>
        <w:t>См. текст подпункта в предыдущей редакции</w:t>
      </w:r>
    </w:p>
    <w:p w:rsidR="00000000" w:rsidRDefault="0024690A">
      <w:r>
        <w:t>е) </w:t>
      </w:r>
      <w:r>
        <w:t>денежных средств, направленных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счет сре</w:t>
      </w:r>
      <w:r>
        <w:t>дств иных лиц, предоставляемых на безвозмездной и безвозвратной основе;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90" w:name="sub_10347"/>
      <w:r>
        <w:rPr>
          <w:color w:val="000000"/>
          <w:sz w:val="16"/>
          <w:szCs w:val="16"/>
        </w:rPr>
        <w:t>ГАРАНТ:</w:t>
      </w:r>
    </w:p>
    <w:bookmarkEnd w:id="90"/>
    <w:p w:rsidR="00000000" w:rsidRDefault="0024690A">
      <w:pPr>
        <w:pStyle w:val="afa"/>
      </w:pPr>
      <w:r>
        <w:fldChar w:fldCharType="begin"/>
      </w:r>
      <w:r>
        <w:instrText>HYPERLINK "http://ivo.garant.ru/document?id=70149468&amp;sub=0"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25 сентября 2012 г. N АКПИ12-1074, оставленным без изменения </w:t>
      </w:r>
      <w:hyperlink r:id="rId4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17 января 2013 г. N АПЛ12-722, подпункт "ж" пункта 34 настоящих Правил признан не противоречащим действующему законодательству</w:t>
      </w:r>
    </w:p>
    <w:p w:rsidR="00000000" w:rsidRDefault="0024690A">
      <w:r>
        <w:t>ж) доходов</w:t>
      </w:r>
      <w:r>
        <w:t>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</w:t>
      </w:r>
      <w:r>
        <w:t>в побочного лесопользования;</w:t>
      </w:r>
    </w:p>
    <w:p w:rsidR="00000000" w:rsidRDefault="0024690A">
      <w:bookmarkStart w:id="91" w:name="sub_10348"/>
      <w:r>
        <w:t>з) доходов охотников-любителей, получаемых от сдачи добытых ими пушнины, мехового или кожевенного сырья либо мяса диких животных;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92" w:name="sub_10349"/>
      <w:bookmarkEnd w:id="91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24690A">
      <w:pPr>
        <w:pStyle w:val="afb"/>
      </w:pPr>
      <w:r>
        <w:fldChar w:fldCharType="begin"/>
      </w:r>
      <w:r>
        <w:instrText>HYPERLINK "http://ivo.garant.ru/doc</w:instrText>
      </w:r>
      <w:r>
        <w:instrText>ument?id=70610064&amp;sub=10142"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пункт 34 настоящих Правил дополнен подпунктом "и"</w:t>
      </w:r>
    </w:p>
    <w:p w:rsidR="00000000" w:rsidRDefault="0024690A">
      <w:r>
        <w:t>и) ежемесячного пособия по уходу за ребенком.</w:t>
      </w:r>
    </w:p>
    <w:p w:rsidR="00000000" w:rsidRDefault="0024690A">
      <w:bookmarkStart w:id="93" w:name="sub_1035"/>
      <w:r>
        <w:t xml:space="preserve">35. При исчислении размера совокупного дохода семьи или одиноко </w:t>
      </w:r>
      <w:r>
        <w:t>проживающего гражданина не учитываются: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94" w:name="sub_10351"/>
      <w:bookmarkEnd w:id="93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24690A">
      <w:pPr>
        <w:pStyle w:val="afb"/>
      </w:pPr>
      <w:r>
        <w:fldChar w:fldCharType="begin"/>
      </w:r>
      <w:r>
        <w:instrText>HYPERLINK "http://ivo.garant.ru/document?id=12054124&amp;sub=1002"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июня 2007 г. N 379 в подпункт "а" пункта 35 настоящих Правил </w:t>
      </w:r>
      <w:r>
        <w:t>внесены изменения</w:t>
      </w:r>
    </w:p>
    <w:p w:rsidR="00000000" w:rsidRDefault="0024690A">
      <w:pPr>
        <w:pStyle w:val="afb"/>
      </w:pPr>
      <w:r>
        <w:t>См. текст подпункта в предыдущей редакции</w:t>
      </w:r>
    </w:p>
    <w:p w:rsidR="00000000" w:rsidRDefault="0024690A">
      <w:r>
        <w:t xml:space="preserve">а) виды доходов, указанных в </w:t>
      </w:r>
      <w:hyperlink r:id="rId47" w:history="1">
        <w:r>
          <w:rPr>
            <w:rStyle w:val="a4"/>
          </w:rPr>
          <w:t>абзаце двенадцатом подпункта "д" пункта 1</w:t>
        </w:r>
      </w:hyperlink>
      <w:r>
        <w:t xml:space="preserve"> (кроме надбавок и доплат ко всем видам выплат, указанных в э</w:t>
      </w:r>
      <w:r>
        <w:t xml:space="preserve">том </w:t>
      </w:r>
      <w:hyperlink r:id="rId48" w:history="1">
        <w:r>
          <w:rPr>
            <w:rStyle w:val="a4"/>
          </w:rPr>
          <w:t>подпункте</w:t>
        </w:r>
      </w:hyperlink>
      <w:r>
        <w:t xml:space="preserve">), </w:t>
      </w:r>
      <w:hyperlink r:id="rId49" w:history="1">
        <w:r>
          <w:rPr>
            <w:rStyle w:val="a4"/>
          </w:rPr>
          <w:t>пунктах 2</w:t>
        </w:r>
      </w:hyperlink>
      <w:r>
        <w:t xml:space="preserve"> и </w:t>
      </w:r>
      <w:hyperlink r:id="rId50" w:history="1">
        <w:r>
          <w:rPr>
            <w:rStyle w:val="a4"/>
          </w:rPr>
          <w:t>3</w:t>
        </w:r>
      </w:hyperlink>
      <w:r>
        <w:t xml:space="preserve"> перечня видов доходов, учитываемых пр</w:t>
      </w:r>
      <w:r>
        <w:t xml:space="preserve">и расчете среднедушевого дохода семьи и дохода одиноко проживающего гражданина для оказания им государственной социальной помощи, утвержденного </w:t>
      </w:r>
      <w:hyperlink r:id="rId5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</w:t>
      </w:r>
      <w:r>
        <w:t>20 августа 2003 г. N 512;</w:t>
      </w:r>
    </w:p>
    <w:p w:rsidR="00000000" w:rsidRDefault="0024690A">
      <w:bookmarkStart w:id="95" w:name="sub_10352"/>
      <w:r>
        <w:t xml:space="preserve">б) до вступления в силу соответствующего федерального закона сумма ежемесячной денежной выплаты, установленной в соответствии с </w:t>
      </w:r>
      <w:hyperlink r:id="rId52" w:history="1">
        <w:r>
          <w:rPr>
            <w:rStyle w:val="a4"/>
          </w:rPr>
          <w:t>Законом</w:t>
        </w:r>
      </w:hyperlink>
      <w:r>
        <w:t xml:space="preserve"> Российской Федерации "О со</w:t>
      </w:r>
      <w:r>
        <w:t xml:space="preserve">циальной защите граждан, подвергшихся воздействию радиации вследствие катастрофы на Чернобыльской АЭС" (в редакции </w:t>
      </w:r>
      <w:hyperlink r:id="rId53" w:history="1">
        <w:r>
          <w:rPr>
            <w:rStyle w:val="a4"/>
          </w:rPr>
          <w:t>Закона</w:t>
        </w:r>
      </w:hyperlink>
      <w:r>
        <w:t xml:space="preserve"> Российской Федерации от 18 июня 1992 г. N 3061-I), федеральными законами</w:t>
      </w:r>
      <w:r>
        <w:t xml:space="preserve"> </w:t>
      </w:r>
      <w:hyperlink r:id="rId54" w:history="1">
        <w:r>
          <w:rPr>
            <w:rStyle w:val="a4"/>
          </w:rPr>
          <w:t>"О ветеранах"</w:t>
        </w:r>
      </w:hyperlink>
      <w:r>
        <w:t xml:space="preserve"> (в  редакции </w:t>
      </w:r>
      <w:hyperlink r:id="rId55" w:history="1">
        <w:r>
          <w:rPr>
            <w:rStyle w:val="a4"/>
          </w:rPr>
          <w:t>Федерального закона</w:t>
        </w:r>
      </w:hyperlink>
      <w:r>
        <w:t xml:space="preserve"> от 2 января 2000 г. N 40-ФЗ), </w:t>
      </w:r>
      <w:hyperlink r:id="rId56" w:history="1">
        <w:r>
          <w:rPr>
            <w:rStyle w:val="a4"/>
          </w:rPr>
          <w:t>"О социальной защите инвалидов в Российской Федерации"</w:t>
        </w:r>
      </w:hyperlink>
      <w:r>
        <w:t xml:space="preserve"> и </w:t>
      </w:r>
      <w:hyperlink r:id="rId57" w:history="1">
        <w:r>
          <w:rPr>
            <w:rStyle w:val="a4"/>
          </w:rPr>
          <w:t xml:space="preserve">"О социальных гарантиях гражданам, подвергшимся радиационному воздействию вследствие </w:t>
        </w:r>
        <w:r>
          <w:rPr>
            <w:rStyle w:val="a4"/>
          </w:rPr>
          <w:lastRenderedPageBreak/>
          <w:t>ядерных испытаний на Семипалатинском полигоне";</w:t>
        </w:r>
      </w:hyperlink>
    </w:p>
    <w:p w:rsidR="00000000" w:rsidRDefault="0024690A">
      <w:bookmarkStart w:id="96" w:name="sub_10353"/>
      <w:bookmarkEnd w:id="95"/>
      <w:r>
        <w:t>в) денежные эквиваленты предоставляемых гражданам мер социальной поддержки по оплате жилого помещения и коммунальных услуг в виде скидок в оплате;</w:t>
      </w:r>
    </w:p>
    <w:p w:rsidR="00000000" w:rsidRDefault="0024690A">
      <w:bookmarkStart w:id="97" w:name="sub_10354"/>
      <w:bookmarkEnd w:id="96"/>
      <w:r>
        <w:t>г) суммы ранее предоставленных субсидий на оплату жилого помещения и ком</w:t>
      </w:r>
      <w:r>
        <w:t>мунальных услуг;</w:t>
      </w:r>
    </w:p>
    <w:p w:rsidR="00000000" w:rsidRDefault="0024690A">
      <w:bookmarkStart w:id="98" w:name="sub_10355"/>
      <w:bookmarkEnd w:id="97"/>
      <w:r>
        <w:t>д) другие виды материальной поддержки в виде денежных выплат и (или) натуральной помощи, оказываемой гражданам за счет средств бюджетов различных уровней бюджетной системы Российской Федерации в соответствии с законодател</w:t>
      </w:r>
      <w:r>
        <w:t xml:space="preserve">ьством Российской Федерации, кроме указанных в </w:t>
      </w:r>
      <w:hyperlink w:anchor="sub_1034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0344" w:history="1">
        <w:r>
          <w:rPr>
            <w:rStyle w:val="a4"/>
          </w:rPr>
          <w:t>"г" пункта 34</w:t>
        </w:r>
      </w:hyperlink>
      <w:r>
        <w:t xml:space="preserve"> настоящих Правил.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99" w:name="sub_1036"/>
      <w:bookmarkEnd w:id="98"/>
      <w:r>
        <w:rPr>
          <w:color w:val="000000"/>
          <w:sz w:val="16"/>
          <w:szCs w:val="16"/>
        </w:rPr>
        <w:t>ГАРАНТ:</w:t>
      </w:r>
    </w:p>
    <w:bookmarkEnd w:id="99"/>
    <w:p w:rsidR="00000000" w:rsidRDefault="0024690A">
      <w:pPr>
        <w:pStyle w:val="afa"/>
      </w:pPr>
      <w:r>
        <w:fldChar w:fldCharType="begin"/>
      </w:r>
      <w:r>
        <w:instrText>HYPERLINK "http://ivo.garant.ru/document?id=70149468&amp;sub=0"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</w:t>
      </w:r>
      <w:r>
        <w:t xml:space="preserve">рховного Суда РФ от 25 сентября 2012 г. N АКПИ12-1074, оставленным без изменения </w:t>
      </w:r>
      <w:hyperlink r:id="rId58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17 января 2013 г. N АПЛ12-722, пункт 36 настоящих Пр</w:t>
      </w:r>
      <w:r>
        <w:t>авил признан не противоречащим действующему законодательству</w:t>
      </w:r>
    </w:p>
    <w:p w:rsidR="00000000" w:rsidRDefault="0024690A">
      <w:r>
        <w:t>36. Если граждане не имеют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они могут самостоят</w:t>
      </w:r>
      <w:r>
        <w:t>ельно их декларировать в заявлении. Такие сведения могут быть проверены уполномоченным органом в установленном законодательством Российской Федерации порядке.</w:t>
      </w:r>
    </w:p>
    <w:p w:rsidR="00000000" w:rsidRDefault="0024690A">
      <w:bookmarkStart w:id="100" w:name="sub_1037"/>
      <w:r>
        <w:t>37. Среднемесячный доход каждого члена семьи или одиноко проживающего гражданина определя</w:t>
      </w:r>
      <w:r>
        <w:t>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000000" w:rsidRDefault="0024690A">
      <w:bookmarkStart w:id="101" w:name="sub_1038"/>
      <w:bookmarkEnd w:id="100"/>
      <w:r>
        <w:t>38. Среднемесячный совокупный доход семьи в расчетном периоде равен сумм</w:t>
      </w:r>
      <w:r>
        <w:t>е среднемесячных доходов всех членов семьи.</w:t>
      </w:r>
    </w:p>
    <w:p w:rsidR="00000000" w:rsidRDefault="0024690A">
      <w:bookmarkStart w:id="102" w:name="sub_1039"/>
      <w:bookmarkEnd w:id="101"/>
      <w:r>
        <w:t>39. 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000000" w:rsidRDefault="0024690A">
      <w:bookmarkStart w:id="103" w:name="sub_1040"/>
      <w:bookmarkEnd w:id="102"/>
      <w:r>
        <w:t>40. Совокупный доход семьи, учитыва</w:t>
      </w:r>
      <w:r>
        <w:t xml:space="preserve">емый при расчете размера субсидии в соответствии с </w:t>
      </w:r>
      <w:hyperlink w:anchor="sub_1023" w:history="1">
        <w:r>
          <w:rPr>
            <w:rStyle w:val="a4"/>
          </w:rPr>
          <w:t>пунктами 23</w:t>
        </w:r>
      </w:hyperlink>
      <w:r>
        <w:t xml:space="preserve"> и </w:t>
      </w:r>
      <w:hyperlink w:anchor="sub_1024" w:history="1">
        <w:r>
          <w:rPr>
            <w:rStyle w:val="a4"/>
          </w:rPr>
          <w:t>24</w:t>
        </w:r>
      </w:hyperlink>
      <w:r>
        <w:t xml:space="preserve"> настоящих Правил, равен произведению среднедушевого дохода семьи в расчетном периоде на количество лиц, входящих в состав семьи заявител</w:t>
      </w:r>
      <w:r>
        <w:t xml:space="preserve">я (получателя субсидии), определенное в соответствии с </w:t>
      </w:r>
      <w:hyperlink w:anchor="sub_1018" w:history="1">
        <w:r>
          <w:rPr>
            <w:rStyle w:val="a4"/>
          </w:rPr>
          <w:t>пунктом 18</w:t>
        </w:r>
      </w:hyperlink>
      <w:r>
        <w:t xml:space="preserve"> настоящих Правил.</w:t>
      </w:r>
    </w:p>
    <w:bookmarkEnd w:id="103"/>
    <w:p w:rsidR="00000000" w:rsidRDefault="0024690A"/>
    <w:p w:rsidR="00000000" w:rsidRDefault="0024690A">
      <w:pPr>
        <w:pStyle w:val="1"/>
      </w:pPr>
      <w:bookmarkStart w:id="104" w:name="sub_600"/>
      <w:r>
        <w:t>VI. Порядок предоставления субсидий</w:t>
      </w:r>
    </w:p>
    <w:bookmarkEnd w:id="104"/>
    <w:p w:rsidR="00000000" w:rsidRDefault="0024690A"/>
    <w:p w:rsidR="00000000" w:rsidRDefault="0024690A">
      <w:pPr>
        <w:pStyle w:val="afa"/>
        <w:rPr>
          <w:color w:val="000000"/>
          <w:sz w:val="16"/>
          <w:szCs w:val="16"/>
        </w:rPr>
      </w:pPr>
      <w:bookmarkStart w:id="105" w:name="sub_1041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24690A">
      <w:pPr>
        <w:pStyle w:val="afb"/>
      </w:pPr>
      <w:r>
        <w:fldChar w:fldCharType="begin"/>
      </w:r>
      <w:r>
        <w:instrText>HYPERLINK "h</w:instrText>
      </w:r>
      <w:r>
        <w:instrText>ttp://ivo.garant.ru/document?id=12064410&amp;sub=5"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2008 г. N 1001 пункт 41 настоящих Правил изложен в новой редакции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>41. Гражданам и (или) членам их семьи, имеющим право на</w:t>
      </w:r>
      <w:r>
        <w:t xml:space="preserve"> субсидии в соответствии с </w:t>
      </w:r>
      <w:hyperlink w:anchor="sub_1002" w:history="1">
        <w:r>
          <w:rPr>
            <w:rStyle w:val="a4"/>
          </w:rPr>
          <w:t>пунктами 2</w:t>
        </w:r>
      </w:hyperlink>
      <w:r>
        <w:t xml:space="preserve">, </w:t>
      </w:r>
      <w:hyperlink w:anchor="sub_1003" w:history="1">
        <w:r>
          <w:rPr>
            <w:rStyle w:val="a4"/>
          </w:rPr>
          <w:t>3</w:t>
        </w:r>
      </w:hyperlink>
      <w:r>
        <w:t xml:space="preserve"> и </w:t>
      </w:r>
      <w:hyperlink w:anchor="sub_1005" w:history="1">
        <w:r>
          <w:rPr>
            <w:rStyle w:val="a4"/>
          </w:rPr>
          <w:t>5</w:t>
        </w:r>
      </w:hyperlink>
      <w:r>
        <w:t xml:space="preserve"> настоящих Правил, предоставляется одна субсидия на жилое помещение, в котором они проживают.</w:t>
      </w:r>
    </w:p>
    <w:p w:rsidR="00000000" w:rsidRDefault="0024690A">
      <w:bookmarkStart w:id="106" w:name="sub_10412"/>
      <w:r>
        <w:t>Субсидия предоставляется сроком на 6 месяцев.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07" w:name="sub_1042"/>
      <w:bookmarkEnd w:id="10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07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пункт 42 настоящих Правил изложен в н</w:t>
      </w:r>
      <w:r>
        <w:t>овой редакции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42. Уполномоченный орган принимает решение о предоставлении субсидии или об отказе в ее предоставлении, рассчитывает размер субсидии или осуществляет перерасчет размера субсидии в соответствии с </w:t>
      </w:r>
      <w:hyperlink w:anchor="sub_1029" w:history="1">
        <w:r>
          <w:rPr>
            <w:rStyle w:val="a4"/>
          </w:rPr>
          <w:t>пунктом 29</w:t>
        </w:r>
      </w:hyperlink>
      <w:r>
        <w:t xml:space="preserve"> настоящих Правил и направляет (вручает) соответствующее решение заявителю в течение 10 рабочих дней со дня получения всех документов, предусмотренных </w:t>
      </w:r>
      <w:hyperlink w:anchor="sub_1008" w:history="1">
        <w:r>
          <w:rPr>
            <w:rStyle w:val="a4"/>
          </w:rPr>
          <w:t>пунктами 8</w:t>
        </w:r>
      </w:hyperlink>
      <w:r>
        <w:t xml:space="preserve">, </w:t>
      </w:r>
      <w:hyperlink w:anchor="sub_1009" w:history="1">
        <w:r>
          <w:rPr>
            <w:rStyle w:val="a4"/>
          </w:rPr>
          <w:t>9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и </w:t>
      </w:r>
      <w:hyperlink w:anchor="sub_1048" w:history="1">
        <w:r>
          <w:rPr>
            <w:rStyle w:val="a4"/>
          </w:rPr>
          <w:t>48</w:t>
        </w:r>
      </w:hyperlink>
      <w:r>
        <w:t xml:space="preserve"> настоящих Правил.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08" w:name="sub_10421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</w:t>
      </w:r>
      <w:r>
        <w:t>лнены пунктом 42.1</w:t>
      </w:r>
    </w:p>
    <w:p w:rsidR="00000000" w:rsidRDefault="0024690A">
      <w:r>
        <w:t>42.1. Уполномоченный орган при принятии решения о предоставлении субсидии проводит проверку предоставленных сведений о доходах.</w:t>
      </w:r>
    </w:p>
    <w:p w:rsidR="00000000" w:rsidRDefault="0024690A">
      <w:r>
        <w:t>Проверка осуществляется путем направления, в том числе в электронной форме с использованием единой системы ме</w:t>
      </w:r>
      <w:r>
        <w:t>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информацией.</w:t>
      </w:r>
    </w:p>
    <w:p w:rsidR="00000000" w:rsidRDefault="0024690A">
      <w:bookmarkStart w:id="109" w:name="sub_1043"/>
      <w:r>
        <w:t>43. Действие (бездействие) уполномоченного о</w:t>
      </w:r>
      <w:r>
        <w:t>ргана при принятии решения о предоставлении субсидии, а также его решение об отказе в предоставлении субсидии либо неправильное определение ее размера могут быть обжалованы в суд.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10" w:name="sub_1044"/>
      <w:bookmarkEnd w:id="109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24690A">
      <w:pPr>
        <w:pStyle w:val="afb"/>
      </w:pPr>
      <w:r>
        <w:fldChar w:fldCharType="begin"/>
      </w:r>
      <w:r>
        <w:instrText>HYPERLINK "http://ivo.gara</w:instrText>
      </w:r>
      <w:r>
        <w:instrText>nt.ru/document?id=70610064&amp;sub=1017"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в пункт 44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44. При представлении документов, предусмотренных </w:t>
      </w:r>
      <w:hyperlink w:anchor="sub_1008" w:history="1">
        <w:r>
          <w:rPr>
            <w:rStyle w:val="a4"/>
          </w:rPr>
          <w:t>пу</w:t>
        </w:r>
        <w:r>
          <w:rPr>
            <w:rStyle w:val="a4"/>
          </w:rPr>
          <w:t>нктами 8</w:t>
        </w:r>
      </w:hyperlink>
      <w:r>
        <w:t xml:space="preserve"> и </w:t>
      </w:r>
      <w:hyperlink w:anchor="sub_1009" w:history="1">
        <w:r>
          <w:rPr>
            <w:rStyle w:val="a4"/>
          </w:rPr>
          <w:t>9</w:t>
        </w:r>
      </w:hyperlink>
      <w:r>
        <w:t xml:space="preserve"> настоящих Правил,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000000" w:rsidRDefault="0024690A">
      <w:bookmarkStart w:id="111" w:name="sub_10442"/>
      <w:r>
        <w:t>Ук</w:t>
      </w:r>
      <w:r>
        <w:t>азанные сроки предоставления субсидии действуют также в случае представления документов, предусмотренных пунктом 48 настоящих Правил, для осуществления перерасчета размера субсидии.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12" w:name="sub_10441"/>
      <w:bookmarkEnd w:id="111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24690A">
      <w:pPr>
        <w:pStyle w:val="afb"/>
      </w:pPr>
      <w:r>
        <w:fldChar w:fldCharType="begin"/>
      </w:r>
      <w:r>
        <w:instrText>HYPERLINK "http://ivo</w:instrText>
      </w:r>
      <w:r>
        <w:instrText>.garant.ru/document?id=70610064&amp;sub=1018"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июля 2014 г. N 734 настоящие Правила дополнены пунктом 44.1</w:t>
      </w:r>
    </w:p>
    <w:p w:rsidR="00000000" w:rsidRDefault="0024690A">
      <w:r>
        <w:t>44.1. Граждане, имеющие право на субсидию только в месяцы отопительного периода, могут подавать заявление о предос</w:t>
      </w:r>
      <w:r>
        <w:t xml:space="preserve">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sub_1044" w:history="1">
        <w:r>
          <w:rPr>
            <w:rStyle w:val="a4"/>
          </w:rPr>
          <w:t>абзацем первым пункта 44</w:t>
        </w:r>
      </w:hyperlink>
      <w:r>
        <w:t xml:space="preserve"> настоящих Правил, а выплата субсидии</w:t>
      </w:r>
      <w:r>
        <w:t xml:space="preserve"> производится только в месяцы отопительного периода в пределах установленного </w:t>
      </w:r>
      <w:hyperlink w:anchor="sub_10412" w:history="1">
        <w:r>
          <w:rPr>
            <w:rStyle w:val="a4"/>
          </w:rPr>
          <w:t>абзацем вторым пункта 41</w:t>
        </w:r>
      </w:hyperlink>
      <w:r>
        <w:t xml:space="preserve"> настоящих Правил срока предоставления субсидии.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13" w:name="sub_1045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13"/>
    <w:p w:rsidR="00000000" w:rsidRDefault="0024690A">
      <w:pPr>
        <w:pStyle w:val="afb"/>
      </w:pPr>
      <w:r>
        <w:fldChar w:fldCharType="begin"/>
      </w:r>
      <w:r>
        <w:instrText>HYPERLINK "http://ivo.garant.ru/docu</w:instrText>
      </w:r>
      <w:r>
        <w:instrText>ment?id=12064410&amp;sub=6"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2008 г. N 1001 в пункт 45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45. Уполномоченные органы ежемесячно до установленного в соответствии с </w:t>
      </w:r>
      <w:hyperlink r:id="rId59" w:history="1">
        <w:r>
          <w:rPr>
            <w:rStyle w:val="a4"/>
          </w:rPr>
          <w:t>частью 1 статьи 155</w:t>
        </w:r>
      </w:hyperlink>
      <w: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</w:t>
      </w:r>
      <w:r>
        <w:t>ий банках банковские счета или вклады до востребования.</w:t>
      </w:r>
    </w:p>
    <w:p w:rsidR="00000000" w:rsidRDefault="0024690A">
      <w:r>
        <w:t>По решению уполномоченного органа субсидии могут предоставляться путем выплаты (доставки) средств через организации связи или выплаты из кассы уполномоченного органа в случае отсутствия в населенных п</w:t>
      </w:r>
      <w:r>
        <w:t>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</w:t>
      </w:r>
      <w:r>
        <w:t>ми.</w:t>
      </w:r>
    </w:p>
    <w:p w:rsidR="00000000" w:rsidRDefault="0024690A">
      <w:r>
        <w:t>Часть субсидии,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субсидии единовременно в первом месяце периода предоставления субсидии.</w:t>
      </w:r>
    </w:p>
    <w:p w:rsidR="00000000" w:rsidRDefault="0024690A">
      <w:bookmarkStart w:id="114" w:name="sub_1046"/>
      <w:r>
        <w:t>46. Полу</w:t>
      </w:r>
      <w:r>
        <w:t>чатели субсидий вправе за счет субсидий производить оплату жилого помещения и любых видов предоставляемых им коммунальных услуг.</w:t>
      </w:r>
    </w:p>
    <w:p w:rsidR="00000000" w:rsidRDefault="0024690A">
      <w:bookmarkStart w:id="115" w:name="sub_1047"/>
      <w:bookmarkEnd w:id="114"/>
      <w:r>
        <w:t>47. </w:t>
      </w:r>
      <w:r>
        <w:t>При изменении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</w:t>
      </w:r>
      <w:r>
        <w:t>ую продолжительность, и при изменении размера платы за коммунальные услуги в случае предоставления коммунальных услуг ненадлежащего качества и (или) с перерывами, превышающими установленную продолжительность, уменьшение размера субсидии не производится, за</w:t>
      </w:r>
      <w:r>
        <w:t xml:space="preserve"> исключением случая, предусмотренного </w:t>
      </w:r>
      <w:hyperlink w:anchor="sub_1027" w:history="1">
        <w:r>
          <w:rPr>
            <w:rStyle w:val="a4"/>
          </w:rPr>
          <w:t>пунктом 27</w:t>
        </w:r>
      </w:hyperlink>
      <w:r>
        <w:t xml:space="preserve"> настоящих Правил.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16" w:name="sub_1048"/>
      <w:bookmarkEnd w:id="115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24690A">
      <w:pPr>
        <w:pStyle w:val="afb"/>
      </w:pPr>
      <w:r>
        <w:fldChar w:fldCharType="begin"/>
      </w:r>
      <w:r>
        <w:instrText>HYPERLINK "http://ivo.garant.ru/document?id=12064410&amp;sub=7"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2008 </w:t>
      </w:r>
      <w:r>
        <w:t>г. N 1001 пункт 48 настоящих Правил изложен в новой редакции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48. Получатель субсидии в течение одного месяца после наступления событий, предусмотренных </w:t>
      </w:r>
      <w:hyperlink w:anchor="sub_10601" w:history="1">
        <w:r>
          <w:rPr>
            <w:rStyle w:val="a4"/>
          </w:rPr>
          <w:t>подпунктами "а"</w:t>
        </w:r>
      </w:hyperlink>
      <w:r>
        <w:t xml:space="preserve"> и </w:t>
      </w:r>
      <w:hyperlink w:anchor="sub_10602" w:history="1">
        <w:r>
          <w:rPr>
            <w:rStyle w:val="a4"/>
          </w:rPr>
          <w:t>"б" пункта 60</w:t>
        </w:r>
      </w:hyperlink>
      <w:r>
        <w:t xml:space="preserve"> настоящих Правил, обязан представить уполномоченному органу документы, подтверждающие такие события.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17" w:name="sub_1049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24690A">
      <w:pPr>
        <w:pStyle w:val="afb"/>
      </w:pPr>
      <w:r>
        <w:fldChar w:fldCharType="begin"/>
      </w:r>
      <w:r>
        <w:instrText>HYPERLINK "http://ivo.garant.ru/document?id=12064410&amp;sub=8"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</w:t>
      </w:r>
      <w:r>
        <w:t>Ф от 24 декабря 2008 г. N 1001 в пункт 49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49. В случае если получатель субсидии в установленный срок не представил уполномоченному органу документы, указанные в </w:t>
      </w:r>
      <w:hyperlink w:anchor="sub_1048" w:history="1">
        <w:r>
          <w:rPr>
            <w:rStyle w:val="a4"/>
          </w:rPr>
          <w:t>пункте 48</w:t>
        </w:r>
      </w:hyperlink>
      <w:r>
        <w:t xml:space="preserve"> настоящих Правил, </w:t>
      </w:r>
      <w:r>
        <w:lastRenderedPageBreak/>
        <w:t>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</w:t>
      </w:r>
      <w:r>
        <w:t>жет, из которого была предоставлена субсидия.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 w:rsidR="00000000" w:rsidRDefault="0024690A">
      <w:bookmarkStart w:id="118" w:name="sub_1050"/>
      <w:r>
        <w:t>50. В случае предоставле</w:t>
      </w:r>
      <w:r>
        <w:t xml:space="preserve">ния субсидии в завышенном или заниженном размере вследствие ошибки, допущенной уполномоченным органом при расчете размера субсидии, излишне выплаченные средства подлежат возврату в порядке, установленном </w:t>
      </w:r>
      <w:hyperlink w:anchor="sub_1049" w:history="1">
        <w:r>
          <w:rPr>
            <w:rStyle w:val="a4"/>
          </w:rPr>
          <w:t>пунктом 49</w:t>
        </w:r>
      </w:hyperlink>
      <w:r>
        <w:t xml:space="preserve"> настоящих Прави</w:t>
      </w:r>
      <w:r>
        <w:t>л, а 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</w:t>
      </w:r>
      <w:r>
        <w:t>ится на период, когда гражданин утратил право на получение субсидии.</w:t>
      </w:r>
    </w:p>
    <w:bookmarkEnd w:id="118"/>
    <w:p w:rsidR="00000000" w:rsidRDefault="0024690A"/>
    <w:p w:rsidR="00000000" w:rsidRDefault="0024690A">
      <w:pPr>
        <w:pStyle w:val="1"/>
      </w:pPr>
      <w:bookmarkStart w:id="119" w:name="sub_700"/>
      <w:r>
        <w:t>VII. Особенности предоставления субсидий отдельным категориям граждан</w:t>
      </w:r>
    </w:p>
    <w:bookmarkEnd w:id="119"/>
    <w:p w:rsidR="00000000" w:rsidRDefault="0024690A"/>
    <w:p w:rsidR="00000000" w:rsidRDefault="0024690A">
      <w:bookmarkStart w:id="120" w:name="sub_1051"/>
      <w:r>
        <w:t>51. Федеральные органы исполнительной власти, в которых законом предусмотрена военная</w:t>
      </w:r>
      <w:r>
        <w:t xml:space="preserve"> служба, принимают решение о предоставлении субсидий:</w:t>
      </w:r>
    </w:p>
    <w:p w:rsidR="00000000" w:rsidRDefault="0024690A">
      <w:bookmarkStart w:id="121" w:name="sub_10511"/>
      <w:bookmarkEnd w:id="120"/>
      <w:r>
        <w:t>а) сотрудникам, проходящим военную службу в указанных федеральных органах исполнительной власти, сведения о которых не подлежат разглашению;</w:t>
      </w:r>
    </w:p>
    <w:p w:rsidR="00000000" w:rsidRDefault="0024690A">
      <w:bookmarkStart w:id="122" w:name="sub_10512"/>
      <w:bookmarkEnd w:id="121"/>
      <w:r>
        <w:t xml:space="preserve">б) лицам, проходящим либо </w:t>
      </w:r>
      <w:r>
        <w:t>проходившим военную службу по контракту за пределами Российской Федерации в территориальных органах, воинских частях, подразделениях и организациях соответствующих федеральных органов исполнительной власти.</w:t>
      </w:r>
    </w:p>
    <w:p w:rsidR="00000000" w:rsidRDefault="0024690A">
      <w:bookmarkStart w:id="123" w:name="sub_1052"/>
      <w:bookmarkEnd w:id="122"/>
      <w:r>
        <w:t xml:space="preserve">52. Гражданам, указанным в </w:t>
      </w:r>
      <w:hyperlink w:anchor="sub_1051" w:history="1">
        <w:r>
          <w:rPr>
            <w:rStyle w:val="a4"/>
          </w:rPr>
          <w:t>пункте 51</w:t>
        </w:r>
      </w:hyperlink>
      <w:r>
        <w:t xml:space="preserve"> настоящих Правил, субсидии предоставляются в виде денежной выплаты в размере, рассчитываемом в соответствии с </w:t>
      </w:r>
      <w:hyperlink w:anchor="sub_1023" w:history="1">
        <w:r>
          <w:rPr>
            <w:rStyle w:val="a4"/>
          </w:rPr>
          <w:t>пунктами 23</w:t>
        </w:r>
      </w:hyperlink>
      <w:r>
        <w:t xml:space="preserve"> и </w:t>
      </w:r>
      <w:hyperlink w:anchor="sub_1024" w:history="1">
        <w:r>
          <w:rPr>
            <w:rStyle w:val="a4"/>
          </w:rPr>
          <w:t>24</w:t>
        </w:r>
      </w:hyperlink>
      <w:r>
        <w:t xml:space="preserve"> настоящих Правил с учетом региональных стандартов.</w:t>
      </w:r>
    </w:p>
    <w:p w:rsidR="00000000" w:rsidRDefault="0024690A">
      <w:bookmarkStart w:id="124" w:name="sub_1053"/>
      <w:bookmarkEnd w:id="123"/>
      <w:r>
        <w:t xml:space="preserve">53. Порядок оформления документов и направления сведений, необходимых для предоставления субсидий гражданам, указанным в </w:t>
      </w:r>
      <w:hyperlink w:anchor="sub_1051" w:history="1">
        <w:r>
          <w:rPr>
            <w:rStyle w:val="a4"/>
          </w:rPr>
          <w:t>пункте 51</w:t>
        </w:r>
      </w:hyperlink>
      <w:r>
        <w:t xml:space="preserve"> настоящих Правил, а также поряд</w:t>
      </w:r>
      <w:r>
        <w:t>ок выплаты таким гражданам субсидий определяются соответствующими федеральными органами исполнительной власти, в которых законом предусмотрена военная служба, в пределах их компетенции.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25" w:name="sub_1054"/>
      <w:bookmarkEnd w:id="124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24690A">
      <w:pPr>
        <w:pStyle w:val="afb"/>
      </w:pPr>
      <w:r>
        <w:fldChar w:fldCharType="begin"/>
      </w:r>
      <w:r>
        <w:instrText>HYPERLINK "http://iv</w:instrText>
      </w:r>
      <w:r>
        <w:instrText>o.garant.ru/document?id=12064410&amp;sub=9"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2008 г. N 1001 в пункт 54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>54. Гражданам, проживающим в закрытых военных городках, субсидии пре</w:t>
      </w:r>
      <w:r>
        <w:t xml:space="preserve">доставляются органом исполнительной власти субъекта Российской Федерации или управомоченным им государственным учреждением в порядке и на условиях, которые установлены </w:t>
      </w:r>
      <w:hyperlink w:anchor="sub_1001" w:history="1">
        <w:r>
          <w:rPr>
            <w:rStyle w:val="a4"/>
          </w:rPr>
          <w:t>пунктами 1-50</w:t>
        </w:r>
      </w:hyperlink>
      <w:r>
        <w:t xml:space="preserve"> и </w:t>
      </w:r>
      <w:hyperlink w:anchor="sub_1056" w:history="1">
        <w:r>
          <w:rPr>
            <w:rStyle w:val="a4"/>
          </w:rPr>
          <w:t>56-64</w:t>
        </w:r>
      </w:hyperlink>
      <w:r>
        <w:t xml:space="preserve"> настоящих Прав</w:t>
      </w:r>
      <w:r>
        <w:t>ил.</w:t>
      </w:r>
    </w:p>
    <w:p w:rsidR="00000000" w:rsidRDefault="0024690A">
      <w:bookmarkStart w:id="126" w:name="sub_1055"/>
      <w:r>
        <w:t xml:space="preserve">55. 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</w:t>
      </w:r>
      <w:hyperlink r:id="rId60" w:history="1">
        <w:r>
          <w:rPr>
            <w:rStyle w:val="a4"/>
          </w:rPr>
          <w:t xml:space="preserve">федерального </w:t>
        </w:r>
        <w:r>
          <w:rPr>
            <w:rStyle w:val="a4"/>
          </w:rPr>
          <w:lastRenderedPageBreak/>
          <w:t>стандарта</w:t>
        </w:r>
      </w:hyperlink>
      <w:r>
        <w:t xml:space="preserve">, при расчете размера субсидии, предоставляемой семье военнослужащего, проходящего военную службу по контракту, либо семье гражданина, уволенного с военной службы по достижении им предельного возраста пребывания на </w:t>
      </w:r>
      <w:r>
        <w:t>военной службе, по состоянию здоровья или в связи с организационно-штатными мероприятиями, общая продолжительность военной службы которого составляет 20 лет и более, а при общей продолжительности военной службы 25 лет и более вне зависимости от основания у</w:t>
      </w:r>
      <w:r>
        <w:t>вольнения,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семьи.</w:t>
      </w:r>
    </w:p>
    <w:bookmarkEnd w:id="126"/>
    <w:p w:rsidR="00000000" w:rsidRDefault="0024690A"/>
    <w:p w:rsidR="00000000" w:rsidRDefault="0024690A">
      <w:pPr>
        <w:pStyle w:val="1"/>
      </w:pPr>
      <w:bookmarkStart w:id="127" w:name="sub_800"/>
      <w:r>
        <w:t>VIII. Условия приостановления и прекращения предоставления субсидий</w:t>
      </w:r>
    </w:p>
    <w:bookmarkEnd w:id="127"/>
    <w:p w:rsidR="00000000" w:rsidRDefault="0024690A"/>
    <w:p w:rsidR="00000000" w:rsidRDefault="0024690A">
      <w:pPr>
        <w:pStyle w:val="afa"/>
        <w:rPr>
          <w:color w:val="000000"/>
          <w:sz w:val="16"/>
          <w:szCs w:val="16"/>
        </w:rPr>
      </w:pPr>
      <w:bookmarkStart w:id="128" w:name="sub_1056"/>
      <w:r>
        <w:rPr>
          <w:color w:val="000000"/>
          <w:sz w:val="16"/>
          <w:szCs w:val="16"/>
        </w:rPr>
        <w:t>ГАРАНТ:</w:t>
      </w:r>
    </w:p>
    <w:bookmarkEnd w:id="128"/>
    <w:p w:rsidR="00000000" w:rsidRDefault="0024690A">
      <w:pPr>
        <w:pStyle w:val="afa"/>
      </w:pPr>
      <w:r>
        <w:fldChar w:fldCharType="begin"/>
      </w:r>
      <w:r>
        <w:instrText>HYPERLINK "http://ivo.garant.ru/document?id=1686958&amp;sub=0"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24 января 2008 г. N ГКПИ07-1588 подпункты "а" и "б" пункта 56 настоящих Правил признаны не противоречащими действующему законодател</w:t>
      </w:r>
      <w:r>
        <w:t>ьству</w:t>
      </w:r>
    </w:p>
    <w:p w:rsidR="00000000" w:rsidRDefault="0024690A">
      <w:r>
        <w:t>56. Предоставление субсидий может быть приостановлено по решению уполномоченного органа при условии:</w:t>
      </w:r>
    </w:p>
    <w:p w:rsidR="00000000" w:rsidRDefault="0024690A">
      <w:bookmarkStart w:id="129" w:name="sub_10561"/>
      <w:r>
        <w:t>а) неуплаты получателем субсидии текущих платежей за жилое помещение и (или) коммунальные услуги в течение 2 месяцев;</w:t>
      </w:r>
    </w:p>
    <w:p w:rsidR="00000000" w:rsidRDefault="0024690A">
      <w:bookmarkStart w:id="130" w:name="sub_10562"/>
      <w:bookmarkEnd w:id="129"/>
      <w:r>
        <w:t>б) </w:t>
      </w:r>
      <w:r>
        <w:t xml:space="preserve">невыполнения получателем субсидии условий соглашения по погашению задолженности, предусмотренного </w:t>
      </w:r>
      <w:hyperlink w:anchor="sub_1006" w:history="1">
        <w:r>
          <w:rPr>
            <w:rStyle w:val="a4"/>
          </w:rPr>
          <w:t>пунктом 6</w:t>
        </w:r>
      </w:hyperlink>
      <w:r>
        <w:t xml:space="preserve"> настоящих Правил;</w:t>
      </w:r>
    </w:p>
    <w:p w:rsidR="00000000" w:rsidRDefault="0024690A">
      <w:bookmarkStart w:id="131" w:name="sub_10563"/>
      <w:bookmarkEnd w:id="130"/>
      <w:r>
        <w:t xml:space="preserve">в) неисполнения получателем субсидии требований, предусмотренных </w:t>
      </w:r>
      <w:hyperlink w:anchor="sub_1048" w:history="1">
        <w:r>
          <w:rPr>
            <w:rStyle w:val="a4"/>
          </w:rPr>
          <w:t>пунктом 48</w:t>
        </w:r>
      </w:hyperlink>
      <w:r>
        <w:t xml:space="preserve"> настоящих Правил.</w:t>
      </w:r>
    </w:p>
    <w:p w:rsidR="00000000" w:rsidRDefault="0024690A">
      <w:bookmarkStart w:id="132" w:name="sub_1057"/>
      <w:bookmarkEnd w:id="131"/>
      <w:r>
        <w:t>57. Уполномоченные органы приостанавливают предоставление субсидий для выяснения причин возникновения (непогашения) задолженности по оплате жилого помещения и (или) коммунальных услуг, неисполнения требова</w:t>
      </w:r>
      <w:r>
        <w:t xml:space="preserve">ний, предусмотренных </w:t>
      </w:r>
      <w:hyperlink w:anchor="sub_1048" w:history="1">
        <w:r>
          <w:rPr>
            <w:rStyle w:val="a4"/>
          </w:rPr>
          <w:t>пунктом 48</w:t>
        </w:r>
      </w:hyperlink>
      <w:r>
        <w:t xml:space="preserve"> настоящих Правил, но не более чем на один месяц.</w:t>
      </w:r>
    </w:p>
    <w:p w:rsidR="00000000" w:rsidRDefault="0024690A">
      <w:bookmarkStart w:id="133" w:name="sub_1058"/>
      <w:bookmarkEnd w:id="132"/>
      <w:r>
        <w:t xml:space="preserve">58. При наличии уважительных причин возникновения условий, указанных в </w:t>
      </w:r>
      <w:hyperlink w:anchor="sub_1056" w:history="1">
        <w:r>
          <w:rPr>
            <w:rStyle w:val="a4"/>
          </w:rPr>
          <w:t>пункте 56</w:t>
        </w:r>
      </w:hyperlink>
      <w:r>
        <w:t xml:space="preserve"> настоящих Правил (стациона</w:t>
      </w:r>
      <w:r>
        <w:t>рное лечение, смерть близких родственников, невыплата заработной платы в срок и др.), предоставление субсидии по решению уполномоченного органа возобновляется вне зависимости от условий приостановления предоставления субсидии.</w:t>
      </w:r>
    </w:p>
    <w:p w:rsidR="00000000" w:rsidRDefault="0024690A">
      <w:bookmarkStart w:id="134" w:name="sub_1059"/>
      <w:bookmarkEnd w:id="133"/>
      <w:r>
        <w:t>59. При отсут</w:t>
      </w:r>
      <w:r>
        <w:t xml:space="preserve">ствии уважительных причин возникновения условий, указанных в </w:t>
      </w:r>
      <w:hyperlink w:anchor="sub_1056" w:history="1">
        <w:r>
          <w:rPr>
            <w:rStyle w:val="a4"/>
          </w:rPr>
          <w:t>пункте 56</w:t>
        </w:r>
      </w:hyperlink>
      <w:r>
        <w:t xml:space="preserve"> настоящих Правил, предоставление субсидии возобновляется по решению уполномоченного органа после полного погашения получателем субсидии задолженности, образова</w:t>
      </w:r>
      <w:r>
        <w:t xml:space="preserve">вшейся в течение всего срока предоставления субсидии (в случае возникновения задолженности впервые  -  при согласовании срока погашения задолженности), либо после выполнения получателем субсидии требований, предусмотренных </w:t>
      </w:r>
      <w:hyperlink w:anchor="sub_1048" w:history="1">
        <w:r>
          <w:rPr>
            <w:rStyle w:val="a4"/>
          </w:rPr>
          <w:t>пунктом 48</w:t>
        </w:r>
      </w:hyperlink>
      <w:r>
        <w:t xml:space="preserve"> настоящих Правил.</w:t>
      </w:r>
    </w:p>
    <w:bookmarkEnd w:id="134"/>
    <w:p w:rsidR="00000000" w:rsidRDefault="0024690A">
      <w: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000000" w:rsidRDefault="0024690A">
      <w:bookmarkStart w:id="135" w:name="sub_1060"/>
      <w:r>
        <w:t>60. Предоставление субсидии прекращается по решению уп</w:t>
      </w:r>
      <w:r>
        <w:t xml:space="preserve">олномоченного </w:t>
      </w:r>
      <w:r>
        <w:lastRenderedPageBreak/>
        <w:t>органа при условии:</w:t>
      </w:r>
    </w:p>
    <w:p w:rsidR="00000000" w:rsidRDefault="0024690A">
      <w:bookmarkStart w:id="136" w:name="sub_10601"/>
      <w:bookmarkEnd w:id="135"/>
      <w:r>
        <w:t>а) изменения места постоянного жительства получателя субсидии;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37" w:name="sub_10602"/>
      <w:bookmarkEnd w:id="136"/>
      <w:r>
        <w:rPr>
          <w:color w:val="000000"/>
          <w:sz w:val="16"/>
          <w:szCs w:val="16"/>
        </w:rPr>
        <w:t>Информация об изменениях:</w:t>
      </w:r>
    </w:p>
    <w:bookmarkEnd w:id="137"/>
    <w:p w:rsidR="00000000" w:rsidRDefault="0024690A">
      <w:pPr>
        <w:pStyle w:val="afb"/>
      </w:pPr>
      <w:r>
        <w:fldChar w:fldCharType="begin"/>
      </w:r>
      <w:r>
        <w:instrText>HYPERLINK "http://ivo.garant.ru/document?id=70610064&amp;sub=1019"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</w:t>
      </w:r>
      <w:r>
        <w:t>ства РФ от 30 июля 2014 г. N 734 подпункт "б" пункта 60 настоящих Правил изложен в новой редакции</w:t>
      </w:r>
    </w:p>
    <w:p w:rsidR="00000000" w:rsidRDefault="0024690A">
      <w:pPr>
        <w:pStyle w:val="afb"/>
      </w:pPr>
      <w:r>
        <w:t>См. текст подпункта в предыдущей редакции</w:t>
      </w:r>
    </w:p>
    <w:p w:rsidR="00000000" w:rsidRDefault="0024690A">
      <w:r>
        <w:t xml:space="preserve">б) изменения основания проживания, состава семьи, гражданства получателя субсидии и (или) членов его семьи, размера </w:t>
      </w:r>
      <w:r>
        <w:t>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000000" w:rsidRDefault="0024690A">
      <w:bookmarkStart w:id="138" w:name="sub_10603"/>
      <w:r>
        <w:t>в) представления заявителем (получателем субсидии) и (или) членами его семьи заведомо недостов</w:t>
      </w:r>
      <w:r>
        <w:t xml:space="preserve">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w:anchor="sub_1048" w:history="1">
        <w:r>
          <w:rPr>
            <w:rStyle w:val="a4"/>
          </w:rPr>
          <w:t>пунктом 48</w:t>
        </w:r>
      </w:hyperlink>
      <w:r>
        <w:t xml:space="preserve"> настоящих Правил, в течение одного месяца с даты уведомле</w:t>
      </w:r>
      <w:r>
        <w:t>ния получателя субсидии о приостановлении предоставления субсидии (при отсутствии уважительной причины ее образования);</w:t>
      </w:r>
    </w:p>
    <w:p w:rsidR="00000000" w:rsidRDefault="0024690A">
      <w:bookmarkStart w:id="139" w:name="sub_10604"/>
      <w:bookmarkEnd w:id="138"/>
      <w:r>
        <w:t>г) непогашения задолженности или несогласования срока погашения задолженности в течение одного месяца с даты уведомлен</w:t>
      </w:r>
      <w:r>
        <w:t>ия получателя субсидии о приостановлении предоставления субсидии (при отсутствии уважительной причины ее образования).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40" w:name="sub_1061"/>
      <w:bookmarkEnd w:id="139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24690A">
      <w:pPr>
        <w:pStyle w:val="afb"/>
      </w:pPr>
      <w:r>
        <w:fldChar w:fldCharType="begin"/>
      </w:r>
      <w:r>
        <w:instrText>HYPERLINK "http://ivo.garant.ru/document?id=12064410&amp;sub=11"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</w:t>
      </w:r>
      <w:r>
        <w:t>ьства РФ от 24 декабря 2008 г. N 1001 в пункт 61 настоящих Правил внесены изменения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 xml:space="preserve">61. Возврат в бюджет, из которого была необоснованно получена субсидия, при наличии условий, указанных в </w:t>
      </w:r>
      <w:hyperlink w:anchor="sub_10601" w:history="1">
        <w:r>
          <w:rPr>
            <w:rStyle w:val="a4"/>
          </w:rPr>
          <w:t>подп</w:t>
        </w:r>
        <w:r>
          <w:rPr>
            <w:rStyle w:val="a4"/>
          </w:rPr>
          <w:t>унктах "а" - "в"</w:t>
        </w:r>
      </w:hyperlink>
      <w:r>
        <w:t xml:space="preserve"> пункта 60 настоящих Правил,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000000" w:rsidRDefault="0024690A">
      <w:bookmarkStart w:id="141" w:name="sub_1062"/>
      <w:r>
        <w:t>62. Решение о приос</w:t>
      </w:r>
      <w:r>
        <w:t>тановлении предоставления субсидии или о прекращении предоставления субсидии доводится до сведения получателя субсидии в письменной форме в течение 5 рабочих дней с даты принятия решения с указанием оснований его принятия. Копия решения помещается в персон</w:t>
      </w:r>
      <w:r>
        <w:t>альное дело.</w:t>
      </w:r>
    </w:p>
    <w:p w:rsidR="00000000" w:rsidRDefault="0024690A">
      <w:bookmarkStart w:id="142" w:name="sub_1063"/>
      <w:bookmarkEnd w:id="141"/>
      <w:r>
        <w:t>63. Предоставление субсидии прекращается:</w:t>
      </w:r>
    </w:p>
    <w:bookmarkEnd w:id="142"/>
    <w:p w:rsidR="00000000" w:rsidRDefault="0024690A">
      <w:r>
        <w:t xml:space="preserve">со дня принятия решения о прекращении предоставления субсидии в соответствии с </w:t>
      </w:r>
      <w:hyperlink w:anchor="sub_10601" w:history="1">
        <w:r>
          <w:rPr>
            <w:rStyle w:val="a4"/>
          </w:rPr>
          <w:t>подпунктами "а" - "в"</w:t>
        </w:r>
      </w:hyperlink>
      <w:r>
        <w:t xml:space="preserve"> пункта 60 настоящих Правил до окончания периода, </w:t>
      </w:r>
      <w:r>
        <w:t>на который субсидия предоставлялась;</w:t>
      </w:r>
    </w:p>
    <w:p w:rsidR="00000000" w:rsidRDefault="0024690A">
      <w:r>
        <w:t xml:space="preserve">со дня принятия решения о приостановлении предоставления субсидии в соответствии с </w:t>
      </w:r>
      <w:hyperlink w:anchor="sub_1056" w:history="1">
        <w:r>
          <w:rPr>
            <w:rStyle w:val="a4"/>
          </w:rPr>
          <w:t>пунктом 56</w:t>
        </w:r>
      </w:hyperlink>
      <w:r>
        <w:t xml:space="preserve"> настоящих Правил до окончания периода, на который субсидия предоставлялась (при отсутствии основани</w:t>
      </w:r>
      <w:r>
        <w:t>й для возобновления предоставления субсидий).</w:t>
      </w:r>
    </w:p>
    <w:p w:rsidR="00000000" w:rsidRDefault="0024690A">
      <w:bookmarkStart w:id="143" w:name="sub_1064"/>
      <w:r>
        <w:t xml:space="preserve">64. Факт отсутствия (погашения) задолженности по оплате жилых помещений и коммунальных услуг, заключения и (или) выполнения получателями субсидий </w:t>
      </w:r>
      <w:r>
        <w:lastRenderedPageBreak/>
        <w:t>соглашений по погашению задолженности уполномоченный орг</w:t>
      </w:r>
      <w:r>
        <w:t xml:space="preserve">ан вправе проверить, запросив у наймодателей, управляющих организаций и организаций, оказывающих услуги и выполняющих работы по содержанию и ремонту общего имущества многоквартирных домов и предоставляющих коммунальные услуги, сведения о своевременности и </w:t>
      </w:r>
      <w:r>
        <w:t>полноте оплаты жилого помещения и коммунальных услуг.</w:t>
      </w:r>
    </w:p>
    <w:bookmarkEnd w:id="143"/>
    <w:p w:rsidR="00000000" w:rsidRDefault="0024690A"/>
    <w:p w:rsidR="00000000" w:rsidRDefault="0024690A">
      <w:pPr>
        <w:pStyle w:val="1"/>
      </w:pPr>
      <w:bookmarkStart w:id="144" w:name="sub_900"/>
      <w:r>
        <w:t>IX. Финансирование расходов, связанных с предоставлением субсидий</w:t>
      </w:r>
    </w:p>
    <w:bookmarkEnd w:id="144"/>
    <w:p w:rsidR="00000000" w:rsidRDefault="0024690A"/>
    <w:p w:rsidR="00000000" w:rsidRDefault="0024690A">
      <w:bookmarkStart w:id="145" w:name="sub_1065"/>
      <w:r>
        <w:t>65. </w:t>
      </w:r>
      <w:r>
        <w:t>Расходы, связанные с предоставлением субсидий, включают в себя расходы непосредственно на предоставление субсидий и расходы на обеспечение их предоставления.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46" w:name="sub_1066"/>
      <w:bookmarkEnd w:id="145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24690A">
      <w:pPr>
        <w:pStyle w:val="afb"/>
      </w:pPr>
      <w:r>
        <w:fldChar w:fldCharType="begin"/>
      </w:r>
      <w:r>
        <w:instrText>HYPERLINK "http://ivo.garant.ru/document?id=1206</w:instrText>
      </w:r>
      <w:r>
        <w:instrText>4410&amp;sub=12"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2008 г. N 1001 пункт 66 настоящих Правил изложен в новой редакции</w:t>
      </w:r>
    </w:p>
    <w:p w:rsidR="00000000" w:rsidRDefault="0024690A">
      <w:pPr>
        <w:pStyle w:val="afb"/>
      </w:pPr>
      <w:r>
        <w:t>См. текст пункта в предыдущей редакции</w:t>
      </w:r>
    </w:p>
    <w:p w:rsidR="00000000" w:rsidRDefault="0024690A">
      <w:r>
        <w:t>66. Финансирование расходов на предоставление субсидий осуществляется из бюджетов субъекто</w:t>
      </w:r>
      <w:r>
        <w:t>в Российской Федерации.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47" w:name="sub_1067"/>
      <w:r>
        <w:rPr>
          <w:color w:val="000000"/>
          <w:sz w:val="16"/>
          <w:szCs w:val="16"/>
        </w:rPr>
        <w:t>Информация об изменениях:</w:t>
      </w:r>
    </w:p>
    <w:bookmarkEnd w:id="147"/>
    <w:p w:rsidR="00000000" w:rsidRDefault="0024690A">
      <w:pPr>
        <w:pStyle w:val="afb"/>
      </w:pPr>
      <w:r>
        <w:fldChar w:fldCharType="begin"/>
      </w:r>
      <w:r>
        <w:instrText>HYPERLINK "http://ivo.garant.ru/document?id=12054124&amp;sub=1004"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18 июня 2007 г. N 379 в пункт 67 настоящих Правил внесены изменения</w:t>
      </w:r>
    </w:p>
    <w:p w:rsidR="00000000" w:rsidRDefault="0024690A">
      <w:pPr>
        <w:pStyle w:val="afb"/>
      </w:pPr>
      <w:r>
        <w:t>См. текст пункта в пре</w:t>
      </w:r>
      <w:r>
        <w:t>дыдущей редакции</w:t>
      </w:r>
    </w:p>
    <w:p w:rsidR="00000000" w:rsidRDefault="0024690A">
      <w:r>
        <w:t xml:space="preserve">67. Финансирование расходов на предоставление субсидий гражданам, указанным в </w:t>
      </w:r>
      <w:hyperlink w:anchor="sub_1051" w:history="1">
        <w:r>
          <w:rPr>
            <w:rStyle w:val="a4"/>
          </w:rPr>
          <w:t>пункте 51</w:t>
        </w:r>
      </w:hyperlink>
      <w:r>
        <w:t xml:space="preserve"> настоящих Правил, осуществляется за счет средств федерального бюджета, выделяемых на эти цели воинским частям и организациям </w:t>
      </w:r>
      <w:r>
        <w:t>соответствующих федеральных органов исполнительной власти.</w:t>
      </w:r>
    </w:p>
    <w:p w:rsidR="00000000" w:rsidRDefault="0024690A">
      <w:bookmarkStart w:id="148" w:name="sub_1068"/>
      <w:r>
        <w:t xml:space="preserve">68. </w:t>
      </w:r>
      <w:hyperlink r:id="rId61" w:history="1">
        <w:r>
          <w:rPr>
            <w:rStyle w:val="a4"/>
          </w:rPr>
          <w:t>Утратил силу</w:t>
        </w:r>
      </w:hyperlink>
      <w:r>
        <w:t>.</w:t>
      </w:r>
    </w:p>
    <w:bookmarkEnd w:id="148"/>
    <w:p w:rsidR="00000000" w:rsidRDefault="0024690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690A">
      <w:pPr>
        <w:pStyle w:val="afb"/>
      </w:pPr>
      <w:r>
        <w:t>См. текст пункта 68</w:t>
      </w:r>
    </w:p>
    <w:p w:rsidR="00000000" w:rsidRDefault="0024690A">
      <w:bookmarkStart w:id="149" w:name="sub_1069"/>
      <w:r>
        <w:t xml:space="preserve">69. </w:t>
      </w:r>
      <w:hyperlink r:id="rId62" w:history="1">
        <w:r>
          <w:rPr>
            <w:rStyle w:val="a4"/>
          </w:rPr>
          <w:t>Утратил силу</w:t>
        </w:r>
      </w:hyperlink>
      <w:r>
        <w:t>.</w:t>
      </w:r>
    </w:p>
    <w:bookmarkEnd w:id="149"/>
    <w:p w:rsidR="00000000" w:rsidRDefault="0024690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690A">
      <w:pPr>
        <w:pStyle w:val="afb"/>
      </w:pPr>
      <w:r>
        <w:t>См. текст пункта 69</w:t>
      </w:r>
    </w:p>
    <w:p w:rsidR="00000000" w:rsidRDefault="0024690A">
      <w:bookmarkStart w:id="150" w:name="sub_1070"/>
      <w:r>
        <w:t>70. В случае применения органами местного самоуправления при расчете субсидий местных стандартов нормативной площади жилого помещения, используемой для расчета</w:t>
      </w:r>
      <w:r>
        <w:t xml:space="preserve"> субсидий, местных стандартов стоимости жилищно-коммунальных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семьи, отличных от установленных органами государственн</w:t>
      </w:r>
      <w:r>
        <w:t>ой власти субъектов Российской Федерации региональных стандартов, дополнительные расходы на предоставление субсидий финансируются за счет средств местного бюджета.</w:t>
      </w:r>
    </w:p>
    <w:p w:rsidR="00000000" w:rsidRDefault="0024690A">
      <w:pPr>
        <w:pStyle w:val="afa"/>
        <w:rPr>
          <w:color w:val="000000"/>
          <w:sz w:val="16"/>
          <w:szCs w:val="16"/>
        </w:rPr>
      </w:pPr>
      <w:bookmarkStart w:id="151" w:name="sub_1071"/>
      <w:bookmarkEnd w:id="150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24690A">
      <w:pPr>
        <w:pStyle w:val="afb"/>
      </w:pPr>
      <w:r>
        <w:fldChar w:fldCharType="begin"/>
      </w:r>
      <w:r>
        <w:instrText>HYPERLINK "http://ivo.garant.ru/document?i</w:instrText>
      </w:r>
      <w:r>
        <w:instrText>d=12064410&amp;sub=14"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2008 г. N 1001 в пункт 71 настоящих Правил внесены изменения</w:t>
      </w:r>
    </w:p>
    <w:p w:rsidR="00000000" w:rsidRDefault="0024690A">
      <w:pPr>
        <w:pStyle w:val="afb"/>
      </w:pPr>
      <w:r>
        <w:lastRenderedPageBreak/>
        <w:t>См. текст пункта в предыдущей редакции</w:t>
      </w:r>
    </w:p>
    <w:p w:rsidR="00000000" w:rsidRDefault="0024690A">
      <w:r>
        <w:t>71. Порядок перечисления (выплаты, вручения) субсидий получателям субсидий устанавливаетс</w:t>
      </w:r>
      <w:r>
        <w:t>я высшим исполнительным органом государственной власти субъекта Российской Федерации.</w:t>
      </w:r>
    </w:p>
    <w:p w:rsidR="0024690A" w:rsidRDefault="0024690A"/>
    <w:sectPr w:rsidR="0024690A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6285"/>
    <w:rsid w:val="0024690A"/>
    <w:rsid w:val="00B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0800200&amp;sub=1" TargetMode="External"/><Relationship Id="rId18" Type="http://schemas.openxmlformats.org/officeDocument/2006/relationships/hyperlink" Target="http://ivo.garant.ru/document?id=70610064&amp;sub=10132" TargetMode="External"/><Relationship Id="rId26" Type="http://schemas.openxmlformats.org/officeDocument/2006/relationships/hyperlink" Target="http://ivo.garant.ru/document?id=12038291&amp;sub=15906" TargetMode="External"/><Relationship Id="rId39" Type="http://schemas.openxmlformats.org/officeDocument/2006/relationships/hyperlink" Target="http://ivo.garant.ru/document?id=898975&amp;sub=0" TargetMode="External"/><Relationship Id="rId21" Type="http://schemas.openxmlformats.org/officeDocument/2006/relationships/hyperlink" Target="http://ivo.garant.ru/document?id=12038291&amp;sub=69" TargetMode="External"/><Relationship Id="rId34" Type="http://schemas.openxmlformats.org/officeDocument/2006/relationships/hyperlink" Target="http://ivo.garant.ru/document?id=898975&amp;sub=0" TargetMode="External"/><Relationship Id="rId42" Type="http://schemas.openxmlformats.org/officeDocument/2006/relationships/hyperlink" Target="http://ivo.garant.ru/document?id=85716&amp;sub=52" TargetMode="External"/><Relationship Id="rId47" Type="http://schemas.openxmlformats.org/officeDocument/2006/relationships/hyperlink" Target="http://ivo.garant.ru/document?id=86248&amp;sub=1001512" TargetMode="External"/><Relationship Id="rId50" Type="http://schemas.openxmlformats.org/officeDocument/2006/relationships/hyperlink" Target="http://ivo.garant.ru/document?id=86248&amp;sub=1003" TargetMode="External"/><Relationship Id="rId55" Type="http://schemas.openxmlformats.org/officeDocument/2006/relationships/hyperlink" Target="http://ivo.garant.ru/document?id=81441&amp;sub=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vo.garant.ru/document?id=12036729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77515&amp;sub=0" TargetMode="External"/><Relationship Id="rId20" Type="http://schemas.openxmlformats.org/officeDocument/2006/relationships/hyperlink" Target="http://ivo.garant.ru/document?id=70206818&amp;sub=1111" TargetMode="External"/><Relationship Id="rId29" Type="http://schemas.openxmlformats.org/officeDocument/2006/relationships/hyperlink" Target="http://ivo.garant.ru/document?id=12038291&amp;sub=1692" TargetMode="External"/><Relationship Id="rId41" Type="http://schemas.openxmlformats.org/officeDocument/2006/relationships/hyperlink" Target="http://ivo.garant.ru/document?id=1690528&amp;sub=1111" TargetMode="External"/><Relationship Id="rId54" Type="http://schemas.openxmlformats.org/officeDocument/2006/relationships/hyperlink" Target="http://ivo.garant.ru/document?id=10003548&amp;sub=0" TargetMode="External"/><Relationship Id="rId62" Type="http://schemas.openxmlformats.org/officeDocument/2006/relationships/hyperlink" Target="http://ivo.garant.ru/document?id=12064410&amp;sub=13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49741&amp;sub=1000" TargetMode="External"/><Relationship Id="rId11" Type="http://schemas.openxmlformats.org/officeDocument/2006/relationships/hyperlink" Target="http://ivo.garant.ru/document?id=12038291&amp;sub=159" TargetMode="External"/><Relationship Id="rId24" Type="http://schemas.openxmlformats.org/officeDocument/2006/relationships/hyperlink" Target="http://ivo.garant.ru/document?id=12053003&amp;sub=0" TargetMode="External"/><Relationship Id="rId32" Type="http://schemas.openxmlformats.org/officeDocument/2006/relationships/hyperlink" Target="http://ivo.garant.ru/document?id=70254682&amp;sub=0" TargetMode="External"/><Relationship Id="rId37" Type="http://schemas.openxmlformats.org/officeDocument/2006/relationships/hyperlink" Target="http://ivo.garant.ru/document?id=898975&amp;sub=0" TargetMode="External"/><Relationship Id="rId40" Type="http://schemas.openxmlformats.org/officeDocument/2006/relationships/hyperlink" Target="http://ivo.garant.ru/document?id=12038291&amp;sub=159011" TargetMode="External"/><Relationship Id="rId45" Type="http://schemas.openxmlformats.org/officeDocument/2006/relationships/hyperlink" Target="http://ivo.garant.ru/document?id=86248&amp;sub=0" TargetMode="External"/><Relationship Id="rId53" Type="http://schemas.openxmlformats.org/officeDocument/2006/relationships/hyperlink" Target="http://ivo.garant.ru/document?id=10000264&amp;sub=0" TargetMode="External"/><Relationship Id="rId58" Type="http://schemas.openxmlformats.org/officeDocument/2006/relationships/hyperlink" Target="http://ivo.garant.ru/document?id=70206818&amp;sub=1111" TargetMode="External"/><Relationship Id="rId5" Type="http://schemas.openxmlformats.org/officeDocument/2006/relationships/hyperlink" Target="http://ivo.garant.ru/document?id=12038291&amp;sub=159" TargetMode="External"/><Relationship Id="rId15" Type="http://schemas.openxmlformats.org/officeDocument/2006/relationships/hyperlink" Target="http://ivo.garant.ru/document?id=12084522&amp;sub=0" TargetMode="External"/><Relationship Id="rId23" Type="http://schemas.openxmlformats.org/officeDocument/2006/relationships/hyperlink" Target="http://ivo.garant.ru/document?id=10005807&amp;sub=2" TargetMode="External"/><Relationship Id="rId28" Type="http://schemas.openxmlformats.org/officeDocument/2006/relationships/hyperlink" Target="http://ivo.garant.ru/document?id=12038291&amp;sub=1691" TargetMode="External"/><Relationship Id="rId36" Type="http://schemas.openxmlformats.org/officeDocument/2006/relationships/hyperlink" Target="http://ivo.garant.ru/document?id=898975&amp;sub=0" TargetMode="External"/><Relationship Id="rId49" Type="http://schemas.openxmlformats.org/officeDocument/2006/relationships/hyperlink" Target="http://ivo.garant.ru/document?id=86248&amp;sub=1002" TargetMode="External"/><Relationship Id="rId57" Type="http://schemas.openxmlformats.org/officeDocument/2006/relationships/hyperlink" Target="http://ivo.garant.ru/document?id=12025351&amp;sub=0" TargetMode="External"/><Relationship Id="rId61" Type="http://schemas.openxmlformats.org/officeDocument/2006/relationships/hyperlink" Target="http://ivo.garant.ru/document?id=12064410&amp;sub=13" TargetMode="External"/><Relationship Id="rId10" Type="http://schemas.openxmlformats.org/officeDocument/2006/relationships/hyperlink" Target="http://ivo.garant.ru/document?id=1694259&amp;sub=1111" TargetMode="External"/><Relationship Id="rId19" Type="http://schemas.openxmlformats.org/officeDocument/2006/relationships/hyperlink" Target="http://ivo.garant.ru/document?id=70610064&amp;sub=10132" TargetMode="External"/><Relationship Id="rId31" Type="http://schemas.openxmlformats.org/officeDocument/2006/relationships/hyperlink" Target="http://ivo.garant.ru/document?id=70254682&amp;sub=1000" TargetMode="External"/><Relationship Id="rId44" Type="http://schemas.openxmlformats.org/officeDocument/2006/relationships/hyperlink" Target="http://ivo.garant.ru/document?id=86248&amp;sub=1001" TargetMode="External"/><Relationship Id="rId52" Type="http://schemas.openxmlformats.org/officeDocument/2006/relationships/hyperlink" Target="http://ivo.garant.ru/document?id=85213&amp;sub=0" TargetMode="External"/><Relationship Id="rId60" Type="http://schemas.openxmlformats.org/officeDocument/2006/relationships/hyperlink" Target="http://ivo.garant.ru/document?id=5069004&amp;sub=0" TargetMode="External"/><Relationship Id="rId4" Type="http://schemas.openxmlformats.org/officeDocument/2006/relationships/hyperlink" Target="http://ivo.garant.ru/document?id=12043735&amp;sub=0" TargetMode="External"/><Relationship Id="rId9" Type="http://schemas.openxmlformats.org/officeDocument/2006/relationships/hyperlink" Target="http://ivo.garant.ru/document?id=12049741&amp;sub=0" TargetMode="External"/><Relationship Id="rId14" Type="http://schemas.openxmlformats.org/officeDocument/2006/relationships/hyperlink" Target="http://ivo.garant.ru/document?id=70206818&amp;sub=1111" TargetMode="External"/><Relationship Id="rId22" Type="http://schemas.openxmlformats.org/officeDocument/2006/relationships/hyperlink" Target="http://ivo.garant.ru/document?id=12038291&amp;sub=31" TargetMode="External"/><Relationship Id="rId27" Type="http://schemas.openxmlformats.org/officeDocument/2006/relationships/hyperlink" Target="http://ivo.garant.ru/document?id=12038291&amp;sub=15902" TargetMode="External"/><Relationship Id="rId30" Type="http://schemas.openxmlformats.org/officeDocument/2006/relationships/hyperlink" Target="http://ivo.garant.ru/document?id=12086043&amp;sub=1006" TargetMode="External"/><Relationship Id="rId35" Type="http://schemas.openxmlformats.org/officeDocument/2006/relationships/hyperlink" Target="http://ivo.garant.ru/document?id=1683122&amp;sub=1111" TargetMode="External"/><Relationship Id="rId43" Type="http://schemas.openxmlformats.org/officeDocument/2006/relationships/hyperlink" Target="http://ivo.garant.ru/document?id=85716&amp;sub=6" TargetMode="External"/><Relationship Id="rId48" Type="http://schemas.openxmlformats.org/officeDocument/2006/relationships/hyperlink" Target="http://ivo.garant.ru/document?id=86248&amp;sub=1001512" TargetMode="External"/><Relationship Id="rId56" Type="http://schemas.openxmlformats.org/officeDocument/2006/relationships/hyperlink" Target="http://ivo.garant.ru/document?id=10064504&amp;sub=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vo.garant.ru/document?id=12049741&amp;sub=1000" TargetMode="External"/><Relationship Id="rId51" Type="http://schemas.openxmlformats.org/officeDocument/2006/relationships/hyperlink" Target="http://ivo.garant.ru/document?id=86248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898975&amp;sub=0" TargetMode="External"/><Relationship Id="rId17" Type="http://schemas.openxmlformats.org/officeDocument/2006/relationships/hyperlink" Target="http://ivo.garant.ru/document?id=890941&amp;sub=2770" TargetMode="External"/><Relationship Id="rId25" Type="http://schemas.openxmlformats.org/officeDocument/2006/relationships/hyperlink" Target="http://ivo.garant.ru/document?id=12038291&amp;sub=15901" TargetMode="External"/><Relationship Id="rId33" Type="http://schemas.openxmlformats.org/officeDocument/2006/relationships/hyperlink" Target="http://ivo.garant.ru/document?id=898975&amp;sub=0" TargetMode="External"/><Relationship Id="rId38" Type="http://schemas.openxmlformats.org/officeDocument/2006/relationships/hyperlink" Target="http://ivo.garant.ru/document?id=898975&amp;sub=0" TargetMode="External"/><Relationship Id="rId46" Type="http://schemas.openxmlformats.org/officeDocument/2006/relationships/hyperlink" Target="http://ivo.garant.ru/document?id=70206818&amp;sub=1111" TargetMode="External"/><Relationship Id="rId59" Type="http://schemas.openxmlformats.org/officeDocument/2006/relationships/hyperlink" Target="http://ivo.garant.ru/document?id=12038291&amp;sub=15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10365</Words>
  <Characters>59081</Characters>
  <Application>Microsoft Office Word</Application>
  <DocSecurity>0</DocSecurity>
  <Lines>492</Lines>
  <Paragraphs>138</Paragraphs>
  <ScaleCrop>false</ScaleCrop>
  <Company>НПП "Гарант-Сервис"</Company>
  <LinksUpToDate>false</LinksUpToDate>
  <CharactersWithSpaces>69308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2015-07-08T07:08:00Z</dcterms:created>
  <dcterms:modified xsi:type="dcterms:W3CDTF">2015-07-08T07:08:00Z</dcterms:modified>
</cp:coreProperties>
</file>