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31252361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0"/>
          </w:tblGrid>
          <w:tr w:rsidR="001C41A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</w:rPr>
              </w:sdtEndPr>
              <w:sdtContent>
                <w:tc>
                  <w:tcPr>
                    <w:tcW w:w="5000" w:type="pct"/>
                  </w:tcPr>
                  <w:p w:rsidR="001C41A2" w:rsidRPr="00161DBA" w:rsidRDefault="00DE6D8A" w:rsidP="00F85542">
                    <w:pPr>
                      <w:tabs>
                        <w:tab w:val="left" w:pos="6980"/>
                      </w:tabs>
                      <w:jc w:val="center"/>
                      <w:rPr>
                        <w:lang w:eastAsia="ru-R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ГКУ Архангельской области «ОСЗН по Красноборскому району»</w:t>
                    </w:r>
                  </w:p>
                </w:tc>
              </w:sdtContent>
            </w:sdt>
          </w:tr>
          <w:tr w:rsidR="001C41A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144"/>
                  <w:szCs w:val="144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C41A2" w:rsidRDefault="00DE6D8A" w:rsidP="001C41A2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144"/>
                        <w:szCs w:val="144"/>
                      </w:rPr>
                      <w:t>Многодетная семья</w:t>
                    </w:r>
                  </w:p>
                </w:tc>
              </w:sdtContent>
            </w:sdt>
          </w:tr>
          <w:tr w:rsidR="001C41A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C41A2" w:rsidRDefault="00DE6D8A" w:rsidP="001C41A2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Предоставление мер социальной поддержки</w:t>
                    </w:r>
                  </w:p>
                </w:tc>
              </w:sdtContent>
            </w:sdt>
          </w:tr>
          <w:tr w:rsidR="001C41A2" w:rsidTr="00161DBA">
            <w:trPr>
              <w:trHeight w:val="20"/>
              <w:jc w:val="center"/>
            </w:trPr>
            <w:tc>
              <w:tcPr>
                <w:tcW w:w="5000" w:type="pct"/>
                <w:vAlign w:val="center"/>
              </w:tcPr>
              <w:p w:rsidR="001C41A2" w:rsidRDefault="00167826" w:rsidP="00167826">
                <w:pPr>
                  <w:pStyle w:val="a3"/>
                  <w:jc w:val="center"/>
                </w:pPr>
                <w:r w:rsidRPr="00E41F2E">
                  <w:rPr>
                    <w:noProof/>
                  </w:rPr>
                  <w:drawing>
                    <wp:inline distT="0" distB="0" distL="0" distR="0" wp14:anchorId="26480282" wp14:editId="33950E8B">
                      <wp:extent cx="1460500" cy="1358900"/>
                      <wp:effectExtent l="76200" t="76200" r="82550" b="869950"/>
                      <wp:docPr id="6" name="Рисунок 6" descr="Похожее 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Похожее изображение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0500" cy="1358900"/>
                              </a:xfrm>
                              <a:prstGeom prst="ellipse">
                                <a:avLst/>
                              </a:prstGeom>
                              <a:ln w="63500" cap="rnd">
                                <a:solidFill>
                                  <a:srgbClr val="333333"/>
                                </a:solidFill>
                              </a:ln>
                              <a:effectLst>
                                <a:outerShdw blurRad="381000" dist="292100" dir="5400000" sx="-80000" sy="-18000" rotWithShape="0">
                                  <a:srgbClr val="000000">
                                    <a:alpha val="22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contrasting" dir="t">
                                  <a:rot lat="0" lon="0" rev="3000000"/>
                                </a:lightRig>
                              </a:scene3d>
                              <a:sp3d contourW="7620">
                                <a:bevelT w="95250" h="31750"/>
                                <a:contourClr>
                                  <a:srgbClr val="333333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  <w:r w:rsidR="00161DBA">
                  <w:rPr>
                    <w:noProof/>
                  </w:rPr>
                  <w:drawing>
                    <wp:inline distT="0" distB="0" distL="0" distR="0" wp14:anchorId="46A593F4" wp14:editId="5929D5D3">
                      <wp:extent cx="1390650" cy="1346200"/>
                      <wp:effectExtent l="95250" t="76200" r="114300" b="882650"/>
                      <wp:docPr id="2" name="Рисунок 2" descr="Описание: Похожее 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Описание: Похожее изображение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1346200"/>
                              </a:xfrm>
                              <a:prstGeom prst="ellipse">
                                <a:avLst/>
                              </a:prstGeom>
                              <a:ln w="63500" cap="rnd">
                                <a:solidFill>
                                  <a:srgbClr val="333333"/>
                                </a:solidFill>
                              </a:ln>
                              <a:effectLst>
                                <a:outerShdw blurRad="381000" dist="292100" dir="5400000" sx="-80000" sy="-18000" rotWithShape="0">
                                  <a:srgbClr val="000000">
                                    <a:alpha val="22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contrasting" dir="t">
                                  <a:rot lat="0" lon="0" rev="3000000"/>
                                </a:lightRig>
                              </a:scene3d>
                              <a:sp3d contourW="7620">
                                <a:bevelT w="95250" h="31750"/>
                                <a:contourClr>
                                  <a:srgbClr val="333333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  <w:r w:rsidR="001C41A2">
                  <w:rPr>
                    <w:noProof/>
                  </w:rPr>
                  <w:drawing>
                    <wp:inline distT="0" distB="0" distL="0" distR="0" wp14:anchorId="6B5196C3" wp14:editId="34119C85">
                      <wp:extent cx="1447800" cy="1346200"/>
                      <wp:effectExtent l="76200" t="76200" r="114300" b="882650"/>
                      <wp:docPr id="1" name="Рисунок 1" descr="Описание: https://portal.dvinaland.ru/upload/iblock/29e/80_let%201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https://portal.dvinaland.ru/upload/iblock/29e/80_let%2013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435" cy="1347720"/>
                              </a:xfrm>
                              <a:prstGeom prst="ellipse">
                                <a:avLst/>
                              </a:prstGeom>
                              <a:ln w="63500" cap="rnd">
                                <a:solidFill>
                                  <a:srgbClr val="333333"/>
                                </a:solidFill>
                              </a:ln>
                              <a:effectLst>
                                <a:outerShdw blurRad="381000" dist="292100" dir="5400000" sx="-80000" sy="-18000" rotWithShape="0">
                                  <a:srgbClr val="000000">
                                    <a:alpha val="22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contrasting" dir="t">
                                  <a:rot lat="0" lon="0" rev="3000000"/>
                                </a:lightRig>
                              </a:scene3d>
                              <a:sp3d contourW="7620">
                                <a:bevelT w="95250" h="31750"/>
                                <a:contourClr>
                                  <a:srgbClr val="333333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  <w:r w:rsidR="00161DBA">
                  <w:rPr>
                    <w:noProof/>
                  </w:rPr>
                  <w:drawing>
                    <wp:inline distT="0" distB="0" distL="0" distR="0" wp14:anchorId="22AE6087" wp14:editId="16B9D617">
                      <wp:extent cx="1524000" cy="1327150"/>
                      <wp:effectExtent l="76200" t="76200" r="95250" b="863600"/>
                      <wp:docPr id="7" name="Рисунок 7" descr="Похожее 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Похожее изображение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28454" t="1" r="-27642" b="20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4000" cy="1327150"/>
                              </a:xfrm>
                              <a:prstGeom prst="ellipse">
                                <a:avLst/>
                              </a:prstGeom>
                              <a:ln w="63500" cap="rnd">
                                <a:solidFill>
                                  <a:srgbClr val="333333"/>
                                </a:solidFill>
                              </a:ln>
                              <a:effectLst>
                                <a:outerShdw blurRad="381000" dist="292100" dir="5400000" sx="-80000" sy="-18000" rotWithShape="0">
                                  <a:srgbClr val="000000">
                                    <a:alpha val="22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contrasting" dir="t">
                                  <a:rot lat="0" lon="0" rev="3000000"/>
                                </a:lightRig>
                              </a:scene3d>
                              <a:sp3d contourW="7620">
                                <a:bevelT w="95250" h="31750"/>
                                <a:contourClr>
                                  <a:srgbClr val="333333"/>
                                </a:contourClr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 w:rsidR="00E41F2E" w:rsidRPr="00E41F2E">
                  <w:rPr>
                    <w:noProof/>
                  </w:rPr>
                  <w:drawing>
                    <wp:inline distT="0" distB="0" distL="0" distR="0" wp14:anchorId="7256E8EC" wp14:editId="0B32AB43">
                      <wp:extent cx="1435100" cy="1357873"/>
                      <wp:effectExtent l="76200" t="76200" r="88900" b="871220"/>
                      <wp:docPr id="5" name="Рисунок 5" descr="Похожее 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Похожее изображение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5100" cy="1357873"/>
                              </a:xfrm>
                              <a:prstGeom prst="ellipse">
                                <a:avLst/>
                              </a:prstGeom>
                              <a:ln w="63500" cap="rnd">
                                <a:solidFill>
                                  <a:srgbClr val="333333"/>
                                </a:solidFill>
                              </a:ln>
                              <a:effectLst>
                                <a:outerShdw blurRad="381000" dist="292100" dir="5400000" sx="-80000" sy="-18000" rotWithShape="0">
                                  <a:srgbClr val="000000">
                                    <a:alpha val="22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contrasting" dir="t">
                                  <a:rot lat="0" lon="0" rev="3000000"/>
                                </a:lightRig>
                              </a:scene3d>
                              <a:sp3d contourW="7620">
                                <a:bevelT w="95250" h="31750"/>
                                <a:contourClr>
                                  <a:srgbClr val="333333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  <w:r w:rsidR="00161DBA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tr>
          <w:tr w:rsidR="001C41A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C41A2" w:rsidRDefault="001C41A2" w:rsidP="00161DBA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1C41A2" w:rsidRDefault="00161DBA" w:rsidP="00161DBA">
          <w:pPr>
            <w:jc w:val="center"/>
          </w:pPr>
          <w:r>
            <w:t>с. Красноборск 2017</w:t>
          </w:r>
        </w:p>
      </w:sdtContent>
    </w:sdt>
    <w:p w:rsidR="00477F76" w:rsidRDefault="005C6C2E"/>
    <w:p w:rsidR="00F85542" w:rsidRDefault="00F85542" w:rsidP="00F85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</w:p>
    <w:p w:rsidR="00DE6D8A" w:rsidRPr="00DE6D8A" w:rsidRDefault="00F85542" w:rsidP="006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117FB" wp14:editId="6F31D83D">
                <wp:simplePos x="0" y="0"/>
                <wp:positionH relativeFrom="column">
                  <wp:posOffset>4977765</wp:posOffset>
                </wp:positionH>
                <wp:positionV relativeFrom="paragraph">
                  <wp:posOffset>1905</wp:posOffset>
                </wp:positionV>
                <wp:extent cx="914400" cy="914400"/>
                <wp:effectExtent l="0" t="0" r="635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542" w:rsidRDefault="00F855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91.95pt;margin-top:.1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" fillcolor="white [3201]" stroked="f" strokeweight=".5pt">
                <v:textbox>
                  <w:txbxContent>
                    <w:p w:rsidR="00F85542" w:rsidRDefault="00F85542"/>
                  </w:txbxContent>
                </v:textbox>
              </v:shape>
            </w:pict>
          </mc:Fallback>
        </mc:AlternateContent>
      </w:r>
      <w:r w:rsidR="00DE6D8A" w:rsidRPr="00DE6D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О Р Я Д О К</w:t>
      </w:r>
    </w:p>
    <w:p w:rsidR="00DE6D8A" w:rsidRPr="00DE6D8A" w:rsidRDefault="00DE6D8A" w:rsidP="00DE6D8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ar-SA"/>
        </w:rPr>
      </w:pPr>
      <w:r w:rsidRPr="00DE6D8A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36"/>
          <w:szCs w:val="36"/>
          <w:lang w:eastAsia="ar-SA"/>
        </w:rPr>
        <w:t xml:space="preserve">регистрации многодетных семей 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8A" w:rsidRPr="00DE6D8A" w:rsidRDefault="00DE6D8A" w:rsidP="00F8554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Многодетная семья регистрируется ежегодно государственным казенным учреждением Архангельской области – отделением социальной </w:t>
      </w:r>
      <w:r w:rsidRPr="00DE6D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защиты населения по месту жительства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(месту пребывания) многодетной семьи.</w:t>
      </w:r>
    </w:p>
    <w:p w:rsidR="00F85542" w:rsidRDefault="00DE6D8A" w:rsidP="00F8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зарегистрированные в качестве многодетных семей до 1 января 2017 года, перерегистрации в течение срока действия удостоверения многодетной семьи не подлежат.</w:t>
      </w:r>
    </w:p>
    <w:p w:rsidR="00F85542" w:rsidRDefault="00DE6D8A" w:rsidP="00F8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подтверждающим статус многодетной семьи, является удостоверение многодетной семьи.</w:t>
      </w:r>
    </w:p>
    <w:p w:rsidR="00DE6D8A" w:rsidRPr="00DE6D8A" w:rsidRDefault="00DE6D8A" w:rsidP="00F85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регистрации многодетной семьи родитель представляет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государственное учреждение по месту жительства (месту пребывания) многодетной семьи: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</w:t>
      </w:r>
      <w:hyperlink w:anchor="P689" w:history="1">
        <w:r w:rsidRPr="00DE6D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регистрации многодетной семьи по форме;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если родитель является гражданином Российской Федерации: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-копию паспорта гражданина Российской Федерации или иного документа, удостоверяющего личность и гражданство родителя;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-копию документа, удостоверяющего личность другого родителя;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если родитель не является гражданином Российской Федерации: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-копию документа, удостоверяющего его личность;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-копию паспорта гражданина Российской Федерации другого родителя или иного документа, удостоверяющего его личность и гражданство;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копии свидетельств о рождении детей;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копию судебного решения об определении места жительства (места пребывания) ребенка либо об установлении факта проживания (пребывания) родителя или ребенка в определенном жилом помещении, если место жительства (место пребывания) ребенка и (или) родителя определено или установлено указанными решениями;</w:t>
      </w:r>
    </w:p>
    <w:p w:rsidR="006144BE" w:rsidRDefault="00DE6D8A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 согласие на обработку персональных данных другого родителя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форме.</w:t>
      </w:r>
    </w:p>
    <w:p w:rsidR="00DE6D8A" w:rsidRPr="00DE6D8A" w:rsidRDefault="00DE6D8A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вправе по собственной инициативе представить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государственное учреждение по месту жительства (месту пребывания) следующие документы:</w:t>
      </w:r>
    </w:p>
    <w:p w:rsidR="006144BE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116"/>
      <w:bookmarkEnd w:id="0"/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документ, подтверждающий совместное проживание ребенка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родителем (копия поквартирной карточки или выписка из домовой (поквартирной) книги с места жительства (места пребывания) ребенка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родителя либо справка с места жительства (места пребывания) ребенка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родителя, выданная на основании поквартирной карточки или домовой (поквартирной) </w:t>
      </w:r>
    </w:p>
    <w:p w:rsidR="006144BE" w:rsidRDefault="006144BE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784ED6" wp14:editId="08751DEB">
            <wp:extent cx="628650" cy="584200"/>
            <wp:effectExtent l="152400" t="76200" r="133350" b="730250"/>
            <wp:docPr id="27" name="Рисунок 2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09805D" wp14:editId="578E27E8">
            <wp:extent cx="558800" cy="584200"/>
            <wp:effectExtent l="152400" t="76200" r="127000" b="730250"/>
            <wp:docPr id="28" name="Рисунок 28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DCAFF" wp14:editId="578158B3">
            <wp:extent cx="596900" cy="571500"/>
            <wp:effectExtent l="152400" t="76200" r="127000" b="723900"/>
            <wp:docPr id="29" name="Рисунок 29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34B07C" wp14:editId="38633647">
            <wp:extent cx="609600" cy="527050"/>
            <wp:effectExtent l="114300" t="76200" r="133350" b="749300"/>
            <wp:docPr id="30" name="Рисунок 3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26023B" wp14:editId="3A30735E">
            <wp:extent cx="590550" cy="576823"/>
            <wp:effectExtent l="152400" t="76200" r="133350" b="737870"/>
            <wp:docPr id="31" name="Рисунок 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6144BE" w:rsidRPr="00DE6D8A" w:rsidRDefault="00DE6D8A" w:rsidP="00614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и содержащая сведения об адресе места жительства (места пребывания) родителя и ребенка, членах семьи родителя, совместно проживающих с ним, дате выдачи (далее – справка с места жительства (места пребывания).  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документ, подтверждающий наличие детей, находящихся на полном государственном обеспечении (при их наличии);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вступившее в законную силу решение суда в отношении родителя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лишении его родительских прав, об ограничении его в родительских правах или об отмене усыновления;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документ, подтверждающий наличие в семье несовершеннолетних детей, объявленных полностью дееспособными до достижения ими 18 лет.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представляются в государственное учреждение: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 или через представителя. От имени родителя вправе выступать его представитель при представлении доверенности, оформленной в соответствии с гражданским </w:t>
      </w:r>
      <w:r w:rsidRPr="00DE6D8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законодательством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DE6D8A" w:rsidRPr="00DE6D8A" w:rsidRDefault="00DE6D8A" w:rsidP="00DE6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-заказным почтовым отправлением;</w:t>
      </w:r>
    </w:p>
    <w:p w:rsidR="00DE6D8A" w:rsidRPr="00DE6D8A" w:rsidRDefault="00DE6D8A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-через многофункциональный центр предоставления государственных </w:t>
      </w:r>
      <w:r w:rsidRPr="00DE6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муниципальных услуг и (или) привлекаемые им организации. </w:t>
      </w:r>
      <w:bookmarkStart w:id="1" w:name="redstr1"/>
      <w:bookmarkStart w:id="2" w:name="redstr2"/>
      <w:bookmarkStart w:id="3" w:name="P0049"/>
      <w:bookmarkEnd w:id="1"/>
      <w:bookmarkEnd w:id="2"/>
      <w:bookmarkEnd w:id="3"/>
    </w:p>
    <w:p w:rsidR="003C755D" w:rsidRDefault="003C755D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Default="006144B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6144BE" w:rsidRPr="006144BE" w:rsidRDefault="006144BE" w:rsidP="006144B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  <w:r w:rsidRPr="006144BE">
        <w:rPr>
          <w:rFonts w:ascii="Times New Roman" w:eastAsia="Calibri" w:hAnsi="Times New Roman" w:cs="Times New Roman"/>
          <w:b/>
          <w:noProof/>
          <w:color w:val="000000"/>
          <w:kern w:val="1"/>
          <w:sz w:val="36"/>
          <w:szCs w:val="36"/>
          <w:lang w:eastAsia="ru-RU"/>
        </w:rPr>
        <w:lastRenderedPageBreak/>
        <w:drawing>
          <wp:inline distT="0" distB="0" distL="0" distR="0" wp14:anchorId="15016B58" wp14:editId="727FCE35">
            <wp:extent cx="628650" cy="584200"/>
            <wp:effectExtent l="152400" t="76200" r="133350" b="730250"/>
            <wp:docPr id="32" name="Рисунок 3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  <w:t xml:space="preserve">    </w:t>
      </w:r>
      <w:r w:rsidRPr="006144BE">
        <w:rPr>
          <w:rFonts w:ascii="Times New Roman" w:eastAsia="Calibri" w:hAnsi="Times New Roman" w:cs="Times New Roman"/>
          <w:b/>
          <w:noProof/>
          <w:color w:val="000000"/>
          <w:kern w:val="1"/>
          <w:sz w:val="36"/>
          <w:szCs w:val="36"/>
          <w:lang w:eastAsia="ru-RU"/>
        </w:rPr>
        <w:drawing>
          <wp:inline distT="0" distB="0" distL="0" distR="0" wp14:anchorId="2C16ACC9" wp14:editId="7CEF534A">
            <wp:extent cx="558800" cy="584200"/>
            <wp:effectExtent l="152400" t="76200" r="127000" b="730250"/>
            <wp:docPr id="33" name="Рисунок 33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Calibri" w:hAnsi="Times New Roman" w:cs="Times New Roman"/>
          <w:b/>
          <w:noProof/>
          <w:color w:val="000000"/>
          <w:kern w:val="1"/>
          <w:sz w:val="36"/>
          <w:szCs w:val="36"/>
          <w:lang w:eastAsia="ru-RU"/>
        </w:rPr>
        <w:drawing>
          <wp:inline distT="0" distB="0" distL="0" distR="0" wp14:anchorId="045B2789" wp14:editId="38086A98">
            <wp:extent cx="596900" cy="571500"/>
            <wp:effectExtent l="152400" t="76200" r="127000" b="723900"/>
            <wp:docPr id="34" name="Рисунок 34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Calibri" w:hAnsi="Times New Roman" w:cs="Times New Roman"/>
          <w:b/>
          <w:noProof/>
          <w:color w:val="000000"/>
          <w:kern w:val="1"/>
          <w:sz w:val="36"/>
          <w:szCs w:val="36"/>
          <w:lang w:eastAsia="ru-RU"/>
        </w:rPr>
        <w:drawing>
          <wp:inline distT="0" distB="0" distL="0" distR="0" wp14:anchorId="35EE090F" wp14:editId="07DE5500">
            <wp:extent cx="609600" cy="527050"/>
            <wp:effectExtent l="114300" t="76200" r="133350" b="749300"/>
            <wp:docPr id="35" name="Рисунок 3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Calibri" w:hAnsi="Times New Roman" w:cs="Times New Roman"/>
          <w:b/>
          <w:noProof/>
          <w:color w:val="000000"/>
          <w:kern w:val="1"/>
          <w:sz w:val="36"/>
          <w:szCs w:val="36"/>
          <w:lang w:eastAsia="ru-RU"/>
        </w:rPr>
        <w:drawing>
          <wp:inline distT="0" distB="0" distL="0" distR="0" wp14:anchorId="776F9E97" wp14:editId="1023EC89">
            <wp:extent cx="590550" cy="576823"/>
            <wp:effectExtent l="152400" t="76200" r="133350" b="737870"/>
            <wp:docPr id="36" name="Рисунок 3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0B5D8E" w:rsidRDefault="000B5D8E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36"/>
          <w:szCs w:val="36"/>
          <w:lang w:eastAsia="ar-SA"/>
        </w:rPr>
      </w:pPr>
      <w:r w:rsidRPr="000B5D8E"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  <w:t xml:space="preserve">Предоставление </w:t>
      </w:r>
      <w:r w:rsidRPr="000B5D8E">
        <w:rPr>
          <w:rFonts w:ascii="Times New Roman" w:eastAsia="Calibri" w:hAnsi="Times New Roman" w:cs="Times New Roman"/>
          <w:b/>
          <w:bCs/>
          <w:color w:val="000000"/>
          <w:kern w:val="1"/>
          <w:sz w:val="36"/>
          <w:szCs w:val="36"/>
          <w:lang w:eastAsia="ar-SA"/>
        </w:rPr>
        <w:t>компенсаций расходов на коммунальные услуги,</w:t>
      </w:r>
      <w:r w:rsidRPr="000B5D8E">
        <w:rPr>
          <w:rFonts w:ascii="Times New Roman" w:eastAsia="Calibri" w:hAnsi="Times New Roman" w:cs="Times New Roman"/>
          <w:b/>
          <w:bCs/>
          <w:color w:val="000000"/>
          <w:spacing w:val="-4"/>
          <w:kern w:val="1"/>
          <w:sz w:val="36"/>
          <w:szCs w:val="36"/>
          <w:lang w:eastAsia="ar-SA"/>
        </w:rPr>
        <w:t xml:space="preserve"> </w:t>
      </w:r>
      <w:r w:rsidRPr="000B5D8E">
        <w:rPr>
          <w:rFonts w:ascii="Times New Roman" w:eastAsia="Calibri" w:hAnsi="Times New Roman" w:cs="Times New Roman"/>
          <w:b/>
          <w:bCs/>
          <w:color w:val="000000"/>
          <w:kern w:val="1"/>
          <w:sz w:val="36"/>
          <w:szCs w:val="36"/>
          <w:lang w:eastAsia="ar-SA"/>
        </w:rPr>
        <w:t xml:space="preserve">оплату жилого помещения и за сбор и вывоз твердых отходов </w:t>
      </w:r>
    </w:p>
    <w:p w:rsidR="003C755D" w:rsidRPr="000B5D8E" w:rsidRDefault="003C755D" w:rsidP="000B5D8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0B5D8E" w:rsidRPr="000B5D8E" w:rsidRDefault="000B5D8E" w:rsidP="000B5D8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p w:rsidR="000B5D8E" w:rsidRPr="000B5D8E" w:rsidRDefault="000B5D8E" w:rsidP="000B5D8E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  <w:lang w:eastAsia="ar-SA"/>
        </w:rPr>
      </w:pPr>
      <w:r w:rsidRPr="000B5D8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Для предоставления мер социальной поддержки в виде назначения</w:t>
      </w:r>
      <w:r w:rsidRPr="000B5D8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0B5D8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компенсаций </w:t>
      </w:r>
      <w:r w:rsidRPr="000B5D8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расходов на коммунальные услуги,</w:t>
      </w:r>
      <w:r w:rsidRPr="000B5D8E"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  <w:t xml:space="preserve"> </w:t>
      </w:r>
      <w:r w:rsidRPr="000B5D8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оплату жилого помещения </w:t>
      </w:r>
      <w:r w:rsidRPr="000B5D8E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br/>
        <w:t>и за сбор и вывоз твердых отходов</w:t>
      </w:r>
      <w:r w:rsidRPr="000B5D8E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 xml:space="preserve"> один из родителей (единственный родитель)   представляет</w:t>
      </w:r>
      <w:r w:rsidRPr="000B5D8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государственное учреждение</w:t>
      </w:r>
      <w:r w:rsidRPr="000B5D8E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>:</w:t>
      </w:r>
    </w:p>
    <w:p w:rsidR="000B5D8E" w:rsidRPr="000B5D8E" w:rsidRDefault="000B5D8E" w:rsidP="000B5D8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  <w:lang w:eastAsia="ar-SA"/>
        </w:rPr>
      </w:pPr>
      <w:r w:rsidRPr="000B5D8E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>1)  заявление о предоставлении мер социальной поддержки в виде компенсации расходов за коммунальные услуги, по форме;</w:t>
      </w:r>
    </w:p>
    <w:p w:rsidR="000B5D8E" w:rsidRPr="000B5D8E" w:rsidRDefault="000B5D8E" w:rsidP="000B5D8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  <w:r w:rsidRPr="000B5D8E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>2) копию документа, удостоверяющего личность заявителя.</w:t>
      </w:r>
    </w:p>
    <w:p w:rsidR="003C755D" w:rsidRDefault="000B5D8E" w:rsidP="006144BE">
      <w:pPr>
        <w:tabs>
          <w:tab w:val="left" w:pos="1134"/>
        </w:tabs>
        <w:autoSpaceDE w:val="0"/>
        <w:spacing w:after="0" w:line="240" w:lineRule="auto"/>
        <w:ind w:firstLine="709"/>
        <w:jc w:val="both"/>
      </w:pPr>
      <w:r w:rsidRPr="000B5D8E"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  <w:t xml:space="preserve">Заявитель вправе по собственной инициативе представить </w:t>
      </w:r>
      <w:r w:rsidRPr="000B5D8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копию удостоверения многодетной семьи.</w:t>
      </w:r>
    </w:p>
    <w:p w:rsidR="003C755D" w:rsidRDefault="003C755D" w:rsidP="003C755D">
      <w:pPr>
        <w:pStyle w:val="Standarduser"/>
        <w:suppressAutoHyphens w:val="0"/>
        <w:autoSpaceDE w:val="0"/>
        <w:spacing w:after="0" w:line="240" w:lineRule="auto"/>
        <w:jc w:val="center"/>
        <w:textAlignment w:val="auto"/>
      </w:pPr>
    </w:p>
    <w:p w:rsidR="003C755D" w:rsidRPr="003C755D" w:rsidRDefault="003C755D" w:rsidP="003C755D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C755D">
        <w:rPr>
          <w:rFonts w:ascii="Times New Roman" w:hAnsi="Times New Roman"/>
          <w:b/>
          <w:color w:val="000000"/>
          <w:sz w:val="36"/>
          <w:szCs w:val="36"/>
        </w:rPr>
        <w:t xml:space="preserve">Предоставление ежемесячной денежной </w:t>
      </w:r>
      <w:r w:rsidRPr="003C755D">
        <w:rPr>
          <w:rFonts w:ascii="Times New Roman" w:hAnsi="Times New Roman"/>
          <w:b/>
          <w:bCs/>
          <w:color w:val="000000"/>
          <w:sz w:val="36"/>
          <w:szCs w:val="36"/>
        </w:rPr>
        <w:t>выплаты</w:t>
      </w:r>
    </w:p>
    <w:p w:rsidR="003C755D" w:rsidRPr="003C755D" w:rsidRDefault="003C755D" w:rsidP="003C755D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C755D">
        <w:rPr>
          <w:rFonts w:ascii="Times New Roman" w:hAnsi="Times New Roman"/>
          <w:b/>
          <w:bCs/>
          <w:color w:val="000000"/>
          <w:sz w:val="36"/>
          <w:szCs w:val="36"/>
        </w:rPr>
        <w:t xml:space="preserve"> на приобретение твердого топлива </w:t>
      </w:r>
    </w:p>
    <w:p w:rsidR="003C755D" w:rsidRPr="00015A7A" w:rsidRDefault="003C755D" w:rsidP="003C755D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755D" w:rsidRPr="00015A7A" w:rsidRDefault="003C755D" w:rsidP="003C755D">
      <w:pPr>
        <w:pStyle w:val="ConsPlusNormal"/>
        <w:tabs>
          <w:tab w:val="left" w:pos="1134"/>
        </w:tabs>
        <w:suppressAutoHyphens/>
        <w:autoSpaceDN/>
        <w:adjustRightInd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предоставления мер социальной поддержки в виде назначения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денежной </w:t>
      </w: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выплаты на приобретение твердого топлива заявитель обращается в государственное учреждение с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>заявлением.</w:t>
      </w:r>
    </w:p>
    <w:p w:rsidR="003C755D" w:rsidRPr="00015A7A" w:rsidRDefault="003C755D" w:rsidP="003C755D">
      <w:pPr>
        <w:pStyle w:val="Standarduser"/>
        <w:numPr>
          <w:ilvl w:val="0"/>
          <w:numId w:val="1"/>
        </w:numPr>
        <w:tabs>
          <w:tab w:val="left" w:pos="1134"/>
        </w:tabs>
        <w:suppressAutoHyphens w:val="0"/>
        <w:autoSpaceDE w:val="0"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Заявитель вправе по собственной инициативе представить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государственное учреждение:</w:t>
      </w:r>
    </w:p>
    <w:p w:rsidR="003C755D" w:rsidRPr="00015A7A" w:rsidRDefault="003C755D" w:rsidP="003C755D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1) копию удостоверения многодетной семьи;</w:t>
      </w:r>
      <w:r w:rsidRPr="00015A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21BD7" w:rsidRDefault="003C755D" w:rsidP="00121BD7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15A7A">
        <w:rPr>
          <w:rFonts w:ascii="Times New Roman" w:eastAsia="Times New Roman" w:hAnsi="Times New Roman"/>
          <w:color w:val="000000"/>
          <w:sz w:val="28"/>
          <w:szCs w:val="28"/>
        </w:rPr>
        <w:t>2) документ, содержащий сведения о степени благоустройства жилого помещения (копия договора найма жилого помещения, справка органа местного самоуправления муниципального образования Архангельской области, копия технического плана (паспорта) на жилое помещение, справка государственной организации технической инвентаризации и учета объектов недвижимого имущества о благоустройстве жилого помещения).</w:t>
      </w:r>
    </w:p>
    <w:p w:rsidR="00121BD7" w:rsidRDefault="00121BD7" w:rsidP="00121BD7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Размер выплаты составляет 249 рублей.</w:t>
      </w: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</w:pPr>
    </w:p>
    <w:p w:rsidR="006144BE" w:rsidRDefault="006144BE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016B58" wp14:editId="727FCE35">
            <wp:extent cx="628650" cy="584200"/>
            <wp:effectExtent l="152400" t="76200" r="133350" b="730250"/>
            <wp:docPr id="37" name="Рисунок 3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16ACC9" wp14:editId="7CEF534A">
            <wp:extent cx="558800" cy="584200"/>
            <wp:effectExtent l="152400" t="76200" r="127000" b="730250"/>
            <wp:docPr id="38" name="Рисунок 38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5B2789" wp14:editId="38086A98">
            <wp:extent cx="596900" cy="571500"/>
            <wp:effectExtent l="152400" t="76200" r="127000" b="723900"/>
            <wp:docPr id="39" name="Рисунок 39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EE090F" wp14:editId="07DE5500">
            <wp:extent cx="609600" cy="527050"/>
            <wp:effectExtent l="114300" t="76200" r="133350" b="749300"/>
            <wp:docPr id="40" name="Рисунок 4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6F9E97" wp14:editId="1023EC89">
            <wp:extent cx="590550" cy="576823"/>
            <wp:effectExtent l="152400" t="76200" r="133350" b="737870"/>
            <wp:docPr id="41" name="Рисунок 4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E07385" w:rsidRPr="00931F07" w:rsidRDefault="00E07385" w:rsidP="00E07385">
      <w:pPr>
        <w:pStyle w:val="Standarduser"/>
        <w:suppressAutoHyphens w:val="0"/>
        <w:autoSpaceDE w:val="0"/>
        <w:spacing w:after="0" w:line="240" w:lineRule="auto"/>
        <w:ind w:firstLine="709"/>
        <w:jc w:val="center"/>
        <w:textAlignment w:val="auto"/>
        <w:rPr>
          <w:rFonts w:ascii="Times New Roman" w:hAnsi="Times New Roman"/>
          <w:color w:val="000000"/>
          <w:sz w:val="16"/>
          <w:szCs w:val="16"/>
        </w:rPr>
      </w:pPr>
      <w:r>
        <w:tab/>
      </w:r>
    </w:p>
    <w:p w:rsidR="00E07385" w:rsidRDefault="00E07385" w:rsidP="00E07385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07385">
        <w:rPr>
          <w:rFonts w:ascii="Times New Roman" w:hAnsi="Times New Roman"/>
          <w:b/>
          <w:color w:val="000000"/>
          <w:sz w:val="36"/>
          <w:szCs w:val="36"/>
        </w:rPr>
        <w:t xml:space="preserve">Предоставление </w:t>
      </w:r>
      <w:r w:rsidRPr="00E07385">
        <w:rPr>
          <w:rFonts w:ascii="Times New Roman" w:hAnsi="Times New Roman"/>
          <w:b/>
          <w:bCs/>
          <w:color w:val="000000"/>
          <w:sz w:val="36"/>
          <w:szCs w:val="36"/>
        </w:rPr>
        <w:t>компенсации родительской платы</w:t>
      </w:r>
    </w:p>
    <w:p w:rsidR="00E07385" w:rsidRPr="00E07385" w:rsidRDefault="00E07385" w:rsidP="00E07385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07385" w:rsidRPr="00931F07" w:rsidRDefault="00E07385" w:rsidP="00E07385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07385" w:rsidRPr="00015A7A" w:rsidRDefault="00E07385" w:rsidP="00E07385">
      <w:pPr>
        <w:pStyle w:val="ConsPlusNormal"/>
        <w:numPr>
          <w:ilvl w:val="0"/>
          <w:numId w:val="2"/>
        </w:numPr>
        <w:tabs>
          <w:tab w:val="left" w:pos="1134"/>
        </w:tabs>
        <w:suppressAutoHyphens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>Для предоставления мер социальной поддержки в виде компенсации родительской платы заявитель представляет в государственное учреждение:</w:t>
      </w:r>
    </w:p>
    <w:p w:rsidR="00E07385" w:rsidRPr="00015A7A" w:rsidRDefault="00E07385" w:rsidP="00E07385">
      <w:pPr>
        <w:pStyle w:val="Standarduseruser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1) заявление о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предоставлении мер социальной поддержки, 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по форме;  </w:t>
      </w:r>
    </w:p>
    <w:p w:rsidR="00E07385" w:rsidRPr="00015A7A" w:rsidRDefault="00E07385" w:rsidP="00E0738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2) квитанции о внесении родительской платы за содержание ребенка (присмотр и уход за ребенком) в государственных и муниципальных </w:t>
      </w:r>
      <w:r w:rsidRPr="00015A7A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образовательных организациях, реализующих основную общеобразовательную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дошкольного образования</w:t>
      </w: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328AF" w:rsidRDefault="00E07385" w:rsidP="002328A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015A7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3) документ, подтверждающий выплату в соответствии с законодательством</w:t>
      </w: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1F07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Российской Федерации компенсации родительской платы в размере 20 процентов.</w:t>
      </w:r>
    </w:p>
    <w:p w:rsidR="00E07385" w:rsidRPr="002328AF" w:rsidRDefault="00E07385" w:rsidP="002328A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Заявитель вправе по собственной инициативе представить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 xml:space="preserve">в государственное учреждение копию удостоверения многодетной семьи. </w:t>
      </w:r>
    </w:p>
    <w:p w:rsidR="00E07385" w:rsidRPr="00931F07" w:rsidRDefault="00E07385" w:rsidP="00E07385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E07385" w:rsidRPr="00E07385" w:rsidRDefault="00E07385" w:rsidP="00E07385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07385">
        <w:rPr>
          <w:rFonts w:ascii="Times New Roman" w:hAnsi="Times New Roman"/>
          <w:b/>
          <w:color w:val="000000"/>
          <w:sz w:val="36"/>
          <w:szCs w:val="36"/>
        </w:rPr>
        <w:t xml:space="preserve">Предоставление ежемесячных денежных </w:t>
      </w:r>
      <w:r w:rsidRPr="00E07385">
        <w:rPr>
          <w:rFonts w:ascii="Times New Roman" w:hAnsi="Times New Roman"/>
          <w:b/>
          <w:bCs/>
          <w:color w:val="000000"/>
          <w:sz w:val="36"/>
          <w:szCs w:val="36"/>
        </w:rPr>
        <w:t>выплат</w:t>
      </w:r>
    </w:p>
    <w:p w:rsidR="00E07385" w:rsidRPr="00E07385" w:rsidRDefault="00E07385" w:rsidP="00E07385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36"/>
          <w:szCs w:val="36"/>
        </w:rPr>
      </w:pPr>
      <w:r w:rsidRPr="00E07385">
        <w:rPr>
          <w:rFonts w:ascii="Times New Roman" w:hAnsi="Times New Roman"/>
          <w:b/>
          <w:bCs/>
          <w:color w:val="000000"/>
          <w:sz w:val="36"/>
          <w:szCs w:val="36"/>
        </w:rPr>
        <w:t xml:space="preserve"> на проезд и на питание, </w:t>
      </w:r>
      <w:r w:rsidRPr="00E07385">
        <w:rPr>
          <w:rFonts w:ascii="Times New Roman" w:hAnsi="Times New Roman"/>
          <w:b/>
          <w:color w:val="000000"/>
          <w:sz w:val="36"/>
          <w:szCs w:val="36"/>
        </w:rPr>
        <w:t xml:space="preserve">ежегодной денежной выплаты </w:t>
      </w:r>
    </w:p>
    <w:p w:rsidR="00E07385" w:rsidRPr="00931F07" w:rsidRDefault="00E07385" w:rsidP="00E07385">
      <w:pPr>
        <w:pStyle w:val="Standarduser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7385">
        <w:rPr>
          <w:rFonts w:ascii="Times New Roman" w:hAnsi="Times New Roman"/>
          <w:b/>
          <w:color w:val="000000"/>
          <w:sz w:val="36"/>
          <w:szCs w:val="36"/>
        </w:rPr>
        <w:t>на приобретение одежды</w:t>
      </w:r>
    </w:p>
    <w:p w:rsidR="00E07385" w:rsidRPr="00015A7A" w:rsidRDefault="00E07385" w:rsidP="00E07385">
      <w:pPr>
        <w:pStyle w:val="Standarduser"/>
        <w:numPr>
          <w:ilvl w:val="0"/>
          <w:numId w:val="2"/>
        </w:numPr>
        <w:tabs>
          <w:tab w:val="left" w:pos="1276"/>
        </w:tabs>
        <w:suppressAutoHyphens w:val="0"/>
        <w:autoSpaceDE w:val="0"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31F07">
        <w:rPr>
          <w:rFonts w:ascii="Times New Roman" w:hAnsi="Times New Roman"/>
          <w:bCs/>
          <w:color w:val="000000"/>
          <w:sz w:val="28"/>
          <w:szCs w:val="28"/>
        </w:rPr>
        <w:t>Для предоставления мер социальной поддержки в виде</w:t>
      </w:r>
      <w:r w:rsidRPr="00015A7A">
        <w:rPr>
          <w:rFonts w:ascii="Times New Roman" w:hAnsi="Times New Roman"/>
          <w:bCs/>
          <w:color w:val="000000"/>
          <w:sz w:val="28"/>
          <w:szCs w:val="28"/>
        </w:rPr>
        <w:t xml:space="preserve"> ежемесячных денежных выплат на проезд и на питание, </w:t>
      </w:r>
      <w:r w:rsidRPr="00015A7A">
        <w:rPr>
          <w:rFonts w:ascii="Times New Roman" w:hAnsi="Times New Roman"/>
          <w:color w:val="000000"/>
          <w:sz w:val="28"/>
          <w:szCs w:val="28"/>
        </w:rPr>
        <w:t>ежегодной денежной выплаты на приобретение одежды</w:t>
      </w:r>
      <w:r w:rsidRPr="00015A7A">
        <w:rPr>
          <w:rFonts w:ascii="Times New Roman" w:hAnsi="Times New Roman"/>
          <w:bCs/>
          <w:color w:val="000000"/>
          <w:sz w:val="28"/>
          <w:szCs w:val="28"/>
        </w:rPr>
        <w:t xml:space="preserve"> заявитель представляет в государственное учреждение:</w:t>
      </w:r>
    </w:p>
    <w:p w:rsidR="00E07385" w:rsidRPr="00015A7A" w:rsidRDefault="00E07385" w:rsidP="00E07385">
      <w:pPr>
        <w:pStyle w:val="Standarduseruser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1F07">
        <w:rPr>
          <w:rFonts w:ascii="Times New Roman" w:eastAsia="Times New Roman" w:hAnsi="Times New Roman"/>
          <w:bCs/>
          <w:color w:val="000000"/>
          <w:spacing w:val="-12"/>
          <w:kern w:val="0"/>
          <w:sz w:val="28"/>
          <w:szCs w:val="28"/>
          <w:lang w:eastAsia="ru-RU"/>
        </w:rPr>
        <w:t xml:space="preserve">1) заявление о предоставлении мер социальной поддержки, 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по форме;  </w:t>
      </w:r>
    </w:p>
    <w:p w:rsidR="002328AF" w:rsidRDefault="00E07385" w:rsidP="00E0738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F0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2) справку из образовательного учреждения, подтверждающую обучение</w:t>
      </w: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ребенка (детей) в данном учреждении;</w:t>
      </w:r>
    </w:p>
    <w:p w:rsidR="002328AF" w:rsidRDefault="00E07385" w:rsidP="002328A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>3) документы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доходах за последние  три месяца предшествующие месяцу обращения</w:t>
      </w:r>
      <w:r w:rsidRPr="00015A7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E07385" w:rsidRPr="002328AF" w:rsidRDefault="00E07385" w:rsidP="002328A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Заявитель вправе по собственной инициативе представить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государственное учреждение:</w:t>
      </w:r>
    </w:p>
    <w:p w:rsidR="00E07385" w:rsidRPr="00015A7A" w:rsidRDefault="00E07385" w:rsidP="00E07385">
      <w:pPr>
        <w:pStyle w:val="Standarduser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1) копию удостоверения многодетной семьи;</w:t>
      </w:r>
    </w:p>
    <w:p w:rsidR="002328AF" w:rsidRDefault="00E07385" w:rsidP="002328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документы о доходах получаемые в отделении социальной защиты населения, ПФР, ЦЗН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385" w:rsidRDefault="00E07385" w:rsidP="002328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Меры социальной поддержки,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>представляются многодетным семьям при условии, что среднедушевой доход многодетной семьи не превышает полуторную величину прожиточного минимума на душу населения, установленную постановлением Правительства Архангельской области.</w:t>
      </w:r>
    </w:p>
    <w:p w:rsidR="002328AF" w:rsidRDefault="00121BD7" w:rsidP="002328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выплат: питание – 440 рублей, проезд в сельской местности – 292 рубля, проезд в городе – 233 рубля, одежда для многодетных – 1929 руб.</w:t>
      </w:r>
    </w:p>
    <w:p w:rsidR="006144BE" w:rsidRDefault="006144BE" w:rsidP="006144BE">
      <w:pPr>
        <w:pStyle w:val="ConsPlusNormal"/>
        <w:tabs>
          <w:tab w:val="left" w:pos="1276"/>
        </w:tabs>
        <w:suppressAutoHyphens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144BE" w:rsidRPr="006144BE" w:rsidRDefault="006144BE" w:rsidP="006144BE">
      <w:pPr>
        <w:pStyle w:val="ConsPlusNormal"/>
        <w:tabs>
          <w:tab w:val="left" w:pos="1276"/>
        </w:tabs>
        <w:suppressAutoHyphens/>
        <w:autoSpaceDN/>
        <w:adjustRightInd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40BF462" wp14:editId="79AB15FC">
            <wp:extent cx="628650" cy="584200"/>
            <wp:effectExtent l="152400" t="76200" r="133350" b="730250"/>
            <wp:docPr id="42" name="Рисунок 4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3776234" wp14:editId="05FF2FE6">
            <wp:extent cx="558800" cy="584200"/>
            <wp:effectExtent l="152400" t="76200" r="127000" b="730250"/>
            <wp:docPr id="43" name="Рисунок 43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9DD3737" wp14:editId="269BF659">
            <wp:extent cx="596900" cy="571500"/>
            <wp:effectExtent l="152400" t="76200" r="127000" b="723900"/>
            <wp:docPr id="44" name="Рисунок 44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846851B" wp14:editId="546D2F4E">
            <wp:extent cx="609600" cy="527050"/>
            <wp:effectExtent l="114300" t="76200" r="133350" b="749300"/>
            <wp:docPr id="45" name="Рисунок 4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BBC9CA6" wp14:editId="0DD279EE">
            <wp:extent cx="590550" cy="576823"/>
            <wp:effectExtent l="152400" t="76200" r="133350" b="737870"/>
            <wp:docPr id="46" name="Рисунок 4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0738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Предоставление материнского капитала </w:t>
      </w:r>
    </w:p>
    <w:p w:rsidR="00E07385" w:rsidRPr="00E07385" w:rsidRDefault="00E07385" w:rsidP="00E0738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E07385" w:rsidRPr="00E07385" w:rsidRDefault="00E07385" w:rsidP="00E0738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Материнский (семейный) капитал предоставляется одному из родителей (усыновителей) по их выбору, единственному родителю (усыновителю), родившему (усыновившему) третьего ребенка или последующих детей начиная с 1 января 2012 года, одному из приемных родителей по их выбору, приемному родителю, принявшему на воспитание в семью третьего ребенка или последующих детей начиная с 1 января 2014 года, выплачивается материнский капитал при соблюдении на день обращения за выплатой материнского капитала следующих условий:</w:t>
      </w:r>
    </w:p>
    <w:p w:rsidR="00E07385" w:rsidRPr="00E07385" w:rsidRDefault="00E07385" w:rsidP="00E0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гражданства Российской Федерации у ребенка, на которого выплачивается материнский капитал;</w:t>
      </w:r>
    </w:p>
    <w:p w:rsidR="00E07385" w:rsidRPr="00E07385" w:rsidRDefault="00E07385" w:rsidP="00E0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проживание на территории Архангельской области в течение не менее трех лет;</w:t>
      </w:r>
    </w:p>
    <w:p w:rsidR="00E07385" w:rsidRPr="00E07385" w:rsidRDefault="00E07385" w:rsidP="00E0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статуса многодетной семьи;</w:t>
      </w:r>
    </w:p>
    <w:p w:rsidR="00E07385" w:rsidRDefault="00E07385" w:rsidP="00E0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многодетной семьей ранее не реализовано право на получение материнского капитала.</w:t>
      </w:r>
    </w:p>
    <w:p w:rsidR="00E07385" w:rsidRDefault="00E07385" w:rsidP="00E0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материнского капитала возникает не ранее чем по истечении двух месяцев со дня рождения третьего ребенка или последующих детей, а в случае принятия на воспитание в семью третьего ребенка или последующих детей – не ранее чем по истечении одного года со дня принятия ребенка на воспитание.</w:t>
      </w:r>
    </w:p>
    <w:p w:rsidR="00E07385" w:rsidRPr="00E07385" w:rsidRDefault="00E07385" w:rsidP="00E0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предоставления мер социальной поддержки в виде материнского капитала заявитель представляет в государственное учреждение:</w:t>
      </w:r>
    </w:p>
    <w:p w:rsidR="00E07385" w:rsidRPr="00E07385" w:rsidRDefault="00E07385" w:rsidP="00E0738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0738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1) заявление о выплате материнского капитала по форме ;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документа, удостоверяющего личность заявителя;</w:t>
      </w:r>
    </w:p>
    <w:p w:rsid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копию свидетельства о рождении ребенка, в связи с рождением (усыновлением, принятием на воспитание в семью) которого возникло право на выплату материнского капитала, а в случае отсутствия в свидетельстве </w:t>
      </w: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рождении сведений о принадлежности его к гражданству Российской Федерации – документ, подтверждающий гражданство Российской Федерации у указанного ребенка.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по собственной инициативе представить </w:t>
      </w: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государственное учреждение: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копию удостоверения многодетной семьи;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договора о приемной семье (при наличии);</w:t>
      </w:r>
    </w:p>
    <w:p w:rsidR="00E07385" w:rsidRPr="00E07385" w:rsidRDefault="00E07385" w:rsidP="00E0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документ, подтверждающий проживание на территории Архангельской области в течение не менее трех лет.</w:t>
      </w:r>
    </w:p>
    <w:p w:rsidR="00E07385" w:rsidRPr="00121BD7" w:rsidRDefault="00E07385" w:rsidP="00E0738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121BD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121BD7" w:rsidRPr="00121BD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Размер выплат</w:t>
      </w:r>
      <w:r w:rsidR="00121BD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ы составляет 50 000 рублей</w:t>
      </w:r>
    </w:p>
    <w:p w:rsidR="006144BE" w:rsidRDefault="006144BE" w:rsidP="00E0738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kern w:val="1"/>
          <w:sz w:val="28"/>
          <w:szCs w:val="28"/>
          <w:lang w:eastAsia="ar-SA"/>
        </w:rPr>
      </w:pPr>
    </w:p>
    <w:p w:rsidR="006144BE" w:rsidRDefault="006144BE" w:rsidP="00E0738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kern w:val="1"/>
          <w:sz w:val="28"/>
          <w:szCs w:val="28"/>
          <w:lang w:eastAsia="ar-SA"/>
        </w:rPr>
      </w:pPr>
    </w:p>
    <w:p w:rsidR="006144BE" w:rsidRDefault="006144BE" w:rsidP="00E0738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kern w:val="1"/>
          <w:sz w:val="28"/>
          <w:szCs w:val="28"/>
          <w:lang w:eastAsia="ar-SA"/>
        </w:rPr>
      </w:pPr>
    </w:p>
    <w:p w:rsidR="006144BE" w:rsidRDefault="006144BE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813A77" wp14:editId="69ACB228">
            <wp:extent cx="628650" cy="584200"/>
            <wp:effectExtent l="152400" t="76200" r="133350" b="730250"/>
            <wp:docPr id="47" name="Рисунок 4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3B9AF3" wp14:editId="06B41DC5">
            <wp:extent cx="558800" cy="584200"/>
            <wp:effectExtent l="152400" t="76200" r="127000" b="730250"/>
            <wp:docPr id="48" name="Рисунок 48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E6B89A" wp14:editId="1C44C1F7">
            <wp:extent cx="596900" cy="571500"/>
            <wp:effectExtent l="152400" t="76200" r="127000" b="723900"/>
            <wp:docPr id="49" name="Рисунок 49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D1E84A" wp14:editId="53C92444">
            <wp:extent cx="609600" cy="527050"/>
            <wp:effectExtent l="114300" t="76200" r="133350" b="749300"/>
            <wp:docPr id="50" name="Рисунок 5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81262F" wp14:editId="03A2BEFB">
            <wp:extent cx="590550" cy="576823"/>
            <wp:effectExtent l="152400" t="76200" r="133350" b="737870"/>
            <wp:docPr id="51" name="Рисунок 5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E07385" w:rsidRPr="00E07385" w:rsidRDefault="00E07385" w:rsidP="00E07385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kern w:val="1"/>
          <w:sz w:val="36"/>
          <w:szCs w:val="36"/>
          <w:lang w:eastAsia="ar-SA"/>
        </w:rPr>
      </w:pPr>
      <w:r w:rsidRPr="00E07385"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  <w:t xml:space="preserve"> Предоставление единовременной денежной выплаты </w:t>
      </w:r>
      <w:r w:rsidRPr="00E07385">
        <w:rPr>
          <w:rFonts w:ascii="Times New Roman" w:eastAsia="Calibri" w:hAnsi="Times New Roman" w:cs="Times New Roman"/>
          <w:b/>
          <w:color w:val="000000"/>
          <w:kern w:val="1"/>
          <w:sz w:val="36"/>
          <w:szCs w:val="36"/>
          <w:lang w:eastAsia="ar-SA"/>
        </w:rPr>
        <w:br/>
        <w:t xml:space="preserve">на приобретение инвентаря </w:t>
      </w:r>
    </w:p>
    <w:p w:rsidR="00E07385" w:rsidRPr="00E07385" w:rsidRDefault="00E07385" w:rsidP="00E073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385" w:rsidRPr="00E07385" w:rsidRDefault="00E07385" w:rsidP="00E07385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предоставления мер социальной поддержки в виде е</w:t>
      </w: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диновременной денежной выплаты на приобретение инвентаря </w:t>
      </w:r>
      <w:r w:rsidRPr="00E07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представляет в государственное учреждение:</w:t>
      </w:r>
    </w:p>
    <w:p w:rsidR="00E07385" w:rsidRPr="00E07385" w:rsidRDefault="00E07385" w:rsidP="00E0738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0738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1) заявление о </w:t>
      </w:r>
      <w:r w:rsidRPr="00E07385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 xml:space="preserve">предоставлении мер социальной поддержки </w:t>
      </w:r>
      <w:r w:rsidRPr="00E07385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в виде е</w:t>
      </w:r>
      <w:r w:rsidRPr="00E0738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диновременной денежной выплаты на приобретение инвентаря по форме;  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документа, удостоверяющего личность заявителя;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копию свидетельства о рождении ребенка, на которого выплачивается </w:t>
      </w:r>
      <w:r w:rsidRPr="00E07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диновременная денежная выплата на приобретение инвентаря;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копию протокола соревнования, олимпиады, турнира, конкурса, фестиваля или иной документ, подтверждающий участие ребенка </w:t>
      </w: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указанном мероприятии, заверенный главным судьей и главным секретарем указанного мероприятия;</w:t>
      </w:r>
    </w:p>
    <w:p w:rsid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5) справку о составе команды, творческого коллектива, при участии ребенка в командном или коллективном мероприятии.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Заявитель вправе по собственной инициативе представить </w:t>
      </w:r>
      <w:r w:rsidRPr="00E0738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br/>
        <w:t>в государственное учреждение: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копию удостоверения многодетной семьи;</w:t>
      </w:r>
    </w:p>
    <w:p w:rsidR="00E07385" w:rsidRP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решение исполнительных органов государственной власти Архангельской области об участии ребенка, в межрегиональных, всероссийских и международных спортивных соревнованиях, олимпиадах, турнирах, конкурсах, фестивалях ;</w:t>
      </w:r>
    </w:p>
    <w:p w:rsidR="00E07385" w:rsidRDefault="00E07385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копию договора о приемной семье (при наличии).</w:t>
      </w:r>
    </w:p>
    <w:p w:rsidR="00121BD7" w:rsidRDefault="00121BD7" w:rsidP="00121BD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выплаты составляет 30 000 рублей</w:t>
      </w: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E07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64DEB5E" wp14:editId="764B16B7">
            <wp:extent cx="628650" cy="584200"/>
            <wp:effectExtent l="152400" t="76200" r="133350" b="730250"/>
            <wp:docPr id="52" name="Рисунок 5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B352B5" wp14:editId="2F78B6B5">
            <wp:extent cx="558800" cy="584200"/>
            <wp:effectExtent l="152400" t="76200" r="127000" b="730250"/>
            <wp:docPr id="53" name="Рисунок 53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060622" wp14:editId="13263207">
            <wp:extent cx="596900" cy="571500"/>
            <wp:effectExtent l="152400" t="76200" r="127000" b="723900"/>
            <wp:docPr id="54" name="Рисунок 54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59EAB2" wp14:editId="038D7254">
            <wp:extent cx="609600" cy="527050"/>
            <wp:effectExtent l="114300" t="76200" r="133350" b="749300"/>
            <wp:docPr id="55" name="Рисунок 5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67B4D0" wp14:editId="79908785">
            <wp:extent cx="590550" cy="576823"/>
            <wp:effectExtent l="152400" t="76200" r="133350" b="737870"/>
            <wp:docPr id="56" name="Рисунок 5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Предоставление субсидий 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на приобретение транспортных средств </w:t>
      </w:r>
    </w:p>
    <w:p w:rsidR="001D6048" w:rsidRPr="001D6048" w:rsidRDefault="001D6048" w:rsidP="001D604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D6048" w:rsidRDefault="001D6048" w:rsidP="001D6048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 на приобретение транспортных средств предоставляется многодетной семье, воспитывающей шесть и более детей, и награжденной специальным дипломом «Признательность» начиная с 1 января 2013 года,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если в качестве членов многодетной семьи учитывались дети, принятые на воспитание в приемную семью, по истечении одного года после принятия ребенка на воспитание в приемную семью начиная с 1 января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2014 года.</w:t>
      </w:r>
    </w:p>
    <w:p w:rsidR="001D6048" w:rsidRPr="001D6048" w:rsidRDefault="001D6048" w:rsidP="001D6048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предоставления мер социальной поддержки в виде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приобретение транспортных средств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заявитель представляет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государственное учреждение: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 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</w:t>
      </w: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предоставлении мер социальной поддержки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виде субсидии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транспортных средств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форме;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документа, удостоверяющего личность заявителя;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копии свидетельств о рождении всех детей, не достигших возраста 18 лет;</w:t>
      </w:r>
    </w:p>
    <w:p w:rsid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документ, подтверждающий смену фамилии заявителя, в случае если в документе, подтверждающем рождение ребенка (детей) указана иная фамилия.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по собственной инициативе представить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государственное учреждение: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удостоверения многодетной семьи;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копию специального диплома «Признательность» либо копию распоряжения Губернатора Архангельской области о награждении специальным дипломом «Признательность»; </w:t>
      </w:r>
    </w:p>
    <w:p w:rsidR="001D6048" w:rsidRPr="001D6048" w:rsidRDefault="001D6048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копию договора о приемной семье (при наличии).</w:t>
      </w:r>
    </w:p>
    <w:p w:rsidR="00121BD7" w:rsidRDefault="00121BD7" w:rsidP="00121BD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составляет до 1 млн. рублей</w:t>
      </w: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</w:p>
    <w:p w:rsidR="001D6048" w:rsidRPr="001D6048" w:rsidRDefault="006144BE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ar-SA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70C1EE6" wp14:editId="070A512C">
            <wp:extent cx="628650" cy="584200"/>
            <wp:effectExtent l="152400" t="76200" r="133350" b="730250"/>
            <wp:docPr id="57" name="Рисунок 5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D8C2E0" wp14:editId="63B8E690">
            <wp:extent cx="558800" cy="584200"/>
            <wp:effectExtent l="152400" t="76200" r="127000" b="730250"/>
            <wp:docPr id="58" name="Рисунок 58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71FE53" wp14:editId="7B369216">
            <wp:extent cx="596900" cy="571500"/>
            <wp:effectExtent l="152400" t="76200" r="127000" b="723900"/>
            <wp:docPr id="59" name="Рисунок 59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8F5152" wp14:editId="502FB63E">
            <wp:extent cx="609600" cy="527050"/>
            <wp:effectExtent l="114300" t="76200" r="133350" b="749300"/>
            <wp:docPr id="60" name="Рисунок 6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6F4150" wp14:editId="34297D45">
            <wp:extent cx="590550" cy="576823"/>
            <wp:effectExtent l="152400" t="76200" r="133350" b="737870"/>
            <wp:docPr id="61" name="Рисунок 6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Предоставление субсидий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улучшение жилищных условий</w:t>
      </w:r>
    </w:p>
    <w:p w:rsidR="001D6048" w:rsidRPr="001D6048" w:rsidRDefault="001D6048" w:rsidP="001D604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D6048" w:rsidRDefault="001D6048" w:rsidP="001D60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Многодетной семье, награжденной специальным дипломом «Признательность», при рождении (усыновлении) седьмого ребенка или последующих детей начиная с 1 января 2013 года предоставляется субсиди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улучшение жилищных условий.</w:t>
      </w:r>
    </w:p>
    <w:p w:rsidR="001D6048" w:rsidRPr="001D6048" w:rsidRDefault="001D6048" w:rsidP="001D60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предоставления мер социальной поддержки в виде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улучшение жилищных условий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представляет в государственное учреждение: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 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</w:t>
      </w: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предоставлении мер социальной поддержки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виде субсидии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улучшение жилищных условий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документа, удостоверяющего личность заявителя;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копии свидетельств о рождении всех детей, не достигших возраста 18 лет;</w:t>
      </w:r>
    </w:p>
    <w:p w:rsid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документ, подтверждающий смену фамилии родителя, в случае если в документе, подтверждающем рождение ребенка (детей) указана иная фамилия.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по собственной инициативе представить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государственное учреждение: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удостоверения многодетной семьи;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копию специального диплома «Признательность» либо копию распоряжения Губернатора Архангельской области о награждении специальным дипломом «Признательность». </w:t>
      </w:r>
    </w:p>
    <w:p w:rsidR="001D6048" w:rsidRDefault="001D6048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составляет до 2 млн. рублей</w:t>
      </w: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1D6048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8B7086A" wp14:editId="60CA912A">
            <wp:extent cx="628650" cy="584200"/>
            <wp:effectExtent l="152400" t="76200" r="133350" b="730250"/>
            <wp:docPr id="62" name="Рисунок 6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2FDD1C" wp14:editId="054267BF">
            <wp:extent cx="558800" cy="584200"/>
            <wp:effectExtent l="152400" t="76200" r="127000" b="730250"/>
            <wp:docPr id="63" name="Рисунок 63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92C56E" wp14:editId="1CACEBE6">
            <wp:extent cx="596900" cy="571500"/>
            <wp:effectExtent l="152400" t="76200" r="127000" b="723900"/>
            <wp:docPr id="64" name="Рисунок 64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E28F5A" wp14:editId="7EA23D64">
            <wp:extent cx="609600" cy="527050"/>
            <wp:effectExtent l="114300" t="76200" r="133350" b="749300"/>
            <wp:docPr id="65" name="Рисунок 6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1A3365" wp14:editId="55326C27">
            <wp:extent cx="590550" cy="576823"/>
            <wp:effectExtent l="152400" t="76200" r="133350" b="737870"/>
            <wp:docPr id="66" name="Рисунок 6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Предоставление ежемесячной денежной выплаты 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 рождении третьего ребенка</w:t>
      </w:r>
    </w:p>
    <w:p w:rsidR="001D6048" w:rsidRPr="001D6048" w:rsidRDefault="001D6048" w:rsidP="001D60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Предоставляется одному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родителей (усыновителей) по их выбору, единственному родителю (усыновителю), родившему (усыновившему) третьего ребенка или последующих детей начиная с 1 января 2013 года, однократно назначается и выплачивается ежемесячная денежная выплата при рождении третьего ребенка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 соблюдении на день обращения за назначением указанной выплаты следующих условий: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1) наличие гражданства Российской Федерации у ребенка, на которого выплачивается ежемесячная денежная выплата при рождении третьего ребенка;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2) проживание на территории Архангельской области в течение не менее трех лет;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3) наличие статуса многодетной семьи;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4) среднедушевой доход семьи не превышает среднедушевой доход населения на территории Архангельской области ;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5) многодетной семьей ранее не реализовано право на получение ежемесячной денежной выплаты;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6) возраст ребенка, на которого выплачивается ежемесячная денежная выплата, не превышает трех лет.</w:t>
      </w:r>
    </w:p>
    <w:p w:rsidR="001D6048" w:rsidRPr="001D6048" w:rsidRDefault="001D6048" w:rsidP="001D6048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предоставления мер социальной поддержки в виде ежемесячной денежной выплаты при рождении третьего ребенка заявитель представляет в государственное учреждение: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заявление о </w:t>
      </w: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предоставлении мер социальной поддержки </w:t>
      </w: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виде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ежемесячной денежной выплаты при рождении третьего ребенка по форме;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документа, удостоверяющего личность заявителя;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копии свидетельств о рождении всех детей, а в случае отсутствия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свидетельстве о рождении сведений о принадлежности ребенка, в связи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рождением (усыновлением) которого возникло его право ежемесячную денежную выплату при рождении третьего ребенка, к гражданству Российской Федерации – документ, подтверждающий гражданство Российской Федерации у указанного ребенка;</w:t>
      </w:r>
    </w:p>
    <w:p w:rsid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1D6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 </w:t>
      </w: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доходах за последние  три месяца предшествующие месяцу обращения</w:t>
      </w:r>
      <w:r w:rsidRPr="00015A7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по собственной инициативе представить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государственное учреждение: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копию удостоверения многодетной семьи;</w:t>
      </w:r>
    </w:p>
    <w:p w:rsidR="001D6048" w:rsidRP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документ, подтверждающий проживание на территории Архангельской области в течение не менее трех лет;</w:t>
      </w:r>
    </w:p>
    <w:p w:rsidR="001D6048" w:rsidRDefault="001D6048" w:rsidP="001D6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048">
        <w:rPr>
          <w:rFonts w:ascii="Times New Roman" w:hAnsi="Times New Roman" w:cs="Times New Roman"/>
          <w:color w:val="000000"/>
          <w:sz w:val="28"/>
          <w:szCs w:val="28"/>
        </w:rPr>
        <w:t>3) 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о доходах получаемые в отделении социальной защиты населения, ПФР, ЦЗН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" w:name="P289"/>
      <w:bookmarkEnd w:id="4"/>
    </w:p>
    <w:p w:rsidR="00121BD7" w:rsidRDefault="00121BD7" w:rsidP="001D6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Размер выплаты с 01 января 2017 года составляет 12 646 рублей</w:t>
      </w:r>
    </w:p>
    <w:p w:rsidR="006144BE" w:rsidRPr="006144BE" w:rsidRDefault="006144BE" w:rsidP="006144BE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F2E3603" wp14:editId="4ADADF9D">
            <wp:extent cx="628650" cy="419100"/>
            <wp:effectExtent l="114300" t="76200" r="133350" b="704850"/>
            <wp:docPr id="67" name="Рисунок 6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9C171A9" wp14:editId="1D324241">
            <wp:extent cx="558800" cy="450850"/>
            <wp:effectExtent l="95250" t="76200" r="165100" b="711200"/>
            <wp:docPr id="68" name="Рисунок 68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508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C2473A2" wp14:editId="0D74D44A">
            <wp:extent cx="596900" cy="444500"/>
            <wp:effectExtent l="114300" t="76200" r="127000" b="717550"/>
            <wp:docPr id="69" name="Рисунок 69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44500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600C478" wp14:editId="767E0229">
            <wp:extent cx="609600" cy="412750"/>
            <wp:effectExtent l="114300" t="76200" r="133350" b="711200"/>
            <wp:docPr id="70" name="Рисунок 7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412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B25E58A" wp14:editId="57E3C8B5">
            <wp:extent cx="590550" cy="424423"/>
            <wp:effectExtent l="114300" t="76200" r="133350" b="699770"/>
            <wp:docPr id="71" name="Рисунок 7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44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 О Р Я Д О К </w:t>
      </w: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предоставления мер социальной поддержки</w:t>
      </w:r>
      <w:r w:rsidRPr="001D604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 xml:space="preserve"> по оплате коммунальных услуг семьям с тремя и более детьми, в том числе до достижения возраста 21 года</w:t>
      </w: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Меры социальной поддержки:</w:t>
      </w:r>
    </w:p>
    <w:p w:rsidR="001D6048" w:rsidRP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компенсация </w:t>
      </w: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семьям с тремя и более детьми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 оплату коммунальных услуг в размере 30 процентов платы за коммунальные услуги (за холодную воду, горячую воду, электрическую энергию, тепловую энергию, газ, бытовой газ в баллонах, отведение сточных вод), рассчитанной исходя из объема потребляемых коммунальных услуг, определенного по показаниям приборов учета, в пределах нормативов потребления указанных услуг;</w:t>
      </w:r>
    </w:p>
    <w:p w:rsidR="001D6048" w:rsidRP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компенсация </w:t>
      </w: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семьям с тремя и более детьми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в размере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30 процентов платы за холодную воду, горячую воду, электрическую энергию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тепловую энергию, потребляемые при содержании общего имущества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многоквартирном доме, а также платы за отведение сточных вод в целях содержания общего имущества в многоквартирном доме, рассчитанной исходя из объема фактически потребляемых услуг, но не более нормативов потребления указанных услуг;</w:t>
      </w:r>
    </w:p>
    <w:p w:rsidR="001D6048" w:rsidRP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компенсация </w:t>
      </w:r>
      <w:r w:rsidRPr="001D60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семьям с тремя и более детьми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в размере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0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30 процентов платы за сбор и транспортирование (вывоз) твердых коммунальных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отходов, которые образуются в жилых помещениях многоквартирных домов и жилых домов.</w:t>
      </w:r>
    </w:p>
    <w:p w:rsidR="001D6048" w:rsidRP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Документы и условия предоставления </w:t>
      </w: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мер социальной поддержки </w:t>
      </w:r>
      <w:r w:rsidRPr="001D6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семьям с тремя и более детьми</w:t>
      </w:r>
    </w:p>
    <w:p w:rsidR="001D6048" w:rsidRP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Право на меры социальной поддержки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один из родителей, являющийся гражданином Российской Федерации, имеющий место жительства (место пребывания) на территории Архангельской области (далее – заявитель), при условии, что рожденный (усыновленный) совместно проживающий с ним ребенок в возрасте старше 18 лет обучается в образовательной организации, до окончания ребенком обучения, но не более чем до достижения им возраста 21 года в с</w:t>
      </w:r>
      <w:bookmarkStart w:id="5" w:name="_GoBack"/>
      <w:bookmarkEnd w:id="5"/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емьях со среднедушевым доходом, размер которого не превышает величину прожиточного минимума на душу населения, установленную в Архангельской области.</w:t>
      </w:r>
    </w:p>
    <w:p w:rsidR="006144BE" w:rsidRDefault="006144BE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E" w:rsidRDefault="006144BE" w:rsidP="00614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72AEF7" wp14:editId="4DAF1837">
            <wp:extent cx="628650" cy="584200"/>
            <wp:effectExtent l="152400" t="76200" r="133350" b="730250"/>
            <wp:docPr id="72" name="Рисунок 7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40D1B1" wp14:editId="3EB959BA">
            <wp:extent cx="558800" cy="584200"/>
            <wp:effectExtent l="152400" t="76200" r="127000" b="730250"/>
            <wp:docPr id="73" name="Рисунок 73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B41A05" wp14:editId="03572FC6">
            <wp:extent cx="596900" cy="571500"/>
            <wp:effectExtent l="152400" t="76200" r="127000" b="723900"/>
            <wp:docPr id="74" name="Рисунок 74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D07F5E" wp14:editId="53B31B14">
            <wp:extent cx="609600" cy="527050"/>
            <wp:effectExtent l="114300" t="76200" r="133350" b="749300"/>
            <wp:docPr id="75" name="Рисунок 7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22B79E" wp14:editId="63EAEAB5">
            <wp:extent cx="590550" cy="576823"/>
            <wp:effectExtent l="152400" t="76200" r="133350" b="737870"/>
            <wp:docPr id="76" name="Рисунок 7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D6048" w:rsidRPr="001D6048" w:rsidRDefault="001D6048" w:rsidP="001D60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мер социальной поддержки заявитель представляет в государственное учреждение следующие документы:  </w:t>
      </w:r>
    </w:p>
    <w:p w:rsidR="001D6048" w:rsidRPr="001D6048" w:rsidRDefault="001D6048" w:rsidP="001D604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заявление о предоставлении мер социальной поддержки в виде компенсации расходов за коммунальные услуги семьям с тремя и более детьми по форме;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копию паспорта гражданина Российской Федерации или иного документа, удостоверяющего личность и гражданство заявителя;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копии свидетельств о рождении детей; 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 справку образовательной организации, подтверждающей факт обучения ребенка в возрасте от 18 лет до 21 года, содержащую следующую информацию: наименование образовательной организации, фамилия, имя, отчество обучающегося лица (полностью) с указанием даты рождения, дата и регистрационный номер документа, срок обучения (начало и окончание) (далее – справка образовательной организации). Справка образовательной организации заверяется печатью (при наличии), подписью руководителя образовательной организации или его подразделения (с расшифровкой подписи, Ф.И.О.) и угловым штампом образовательной организации.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этом срок действия справки образовательной организации составляет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месяц;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</w:t>
      </w:r>
      <w:r w:rsidRPr="00015A7A">
        <w:rPr>
          <w:rFonts w:ascii="Times New Roman" w:hAnsi="Times New Roman" w:cs="Times New Roman"/>
          <w:bCs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доходах за последние  три месяца предшествующие месяцу обращения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6048" w:rsidRPr="001D6048" w:rsidRDefault="001D6048" w:rsidP="001D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Для назначения предоставления мер социальной поддержки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вправе по собственной инициативе представить в государственное учреждение: </w:t>
      </w:r>
    </w:p>
    <w:p w:rsidR="001D6048" w:rsidRPr="001D6048" w:rsidRDefault="001D6048" w:rsidP="001D604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4"/>
          <w:kern w:val="1"/>
          <w:sz w:val="28"/>
          <w:szCs w:val="28"/>
          <w:lang w:eastAsia="ar-SA"/>
        </w:rPr>
      </w:pPr>
      <w:r w:rsidRPr="001D6048">
        <w:rPr>
          <w:rFonts w:ascii="Times New Roman" w:hAnsi="Times New Roman" w:cs="Times New Roman"/>
          <w:color w:val="000000"/>
          <w:sz w:val="28"/>
          <w:szCs w:val="28"/>
        </w:rPr>
        <w:t>1)  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о доходах получаемые в отделении социальной защиты населения, ПФР, ЦЗН</w:t>
      </w:r>
      <w:r w:rsidRPr="001D60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6048" w:rsidRDefault="001D6048" w:rsidP="001D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документ, подтверждающий совместное проживание заявителя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детьми, в том числе с ребенком в возрасте старше 18 лет, обучающимся </w:t>
      </w:r>
      <w:r w:rsidRPr="001D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образовательной организации, до окончания ребенком обучения, но не более чем до достижения им возраста 21 года (копия поквартирной карточки или выписка из домовой (поквартирной) книги с места жительства (место пребывания) заявителя либо справка с места жительства (места пребывания) заявителя, выданная на основании поквартирной карточки или домовой (поквартирной) книги и содержащая сведения об адресе места жительства (места пребывания) заявителя и дате выдачи).</w:t>
      </w:r>
    </w:p>
    <w:p w:rsidR="003C755D" w:rsidRPr="00E07385" w:rsidRDefault="006144BE" w:rsidP="005C6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744193" wp14:editId="6A047AB8">
            <wp:extent cx="628650" cy="584200"/>
            <wp:effectExtent l="152400" t="76200" r="133350" b="730250"/>
            <wp:docPr id="77" name="Рисунок 7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E4C846" wp14:editId="0BE400B2">
            <wp:extent cx="558800" cy="584200"/>
            <wp:effectExtent l="152400" t="76200" r="127000" b="730250"/>
            <wp:docPr id="78" name="Рисунок 78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4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FB6948" wp14:editId="7C02C6F8">
            <wp:extent cx="596900" cy="571500"/>
            <wp:effectExtent l="152400" t="76200" r="127000" b="723900"/>
            <wp:docPr id="79" name="Рисунок 79" descr="Описание: https://portal.dvinaland.ru/upload/iblock/29e/80_let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ortal.dvinaland.ru/upload/iblock/29e/80_let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" cy="5721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9813CE" wp14:editId="123C751E">
            <wp:extent cx="609600" cy="527050"/>
            <wp:effectExtent l="114300" t="76200" r="133350" b="749300"/>
            <wp:docPr id="80" name="Рисунок 8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54" t="1" r="-27642" b="2041"/>
                    <a:stretch/>
                  </pic:blipFill>
                  <pic:spPr bwMode="auto">
                    <a:xfrm>
                      <a:off x="0" y="0"/>
                      <a:ext cx="609600" cy="527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44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65CAFA" wp14:editId="4028B2CF">
            <wp:extent cx="590550" cy="576823"/>
            <wp:effectExtent l="152400" t="76200" r="133350" b="737870"/>
            <wp:docPr id="81" name="Рисунок 8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8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3C755D" w:rsidRPr="00E07385" w:rsidSect="00161DBA">
      <w:pgSz w:w="11906" w:h="16838"/>
      <w:pgMar w:top="567" w:right="851" w:bottom="567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2DF0"/>
    <w:multiLevelType w:val="hybridMultilevel"/>
    <w:tmpl w:val="E268302A"/>
    <w:lvl w:ilvl="0" w:tplc="0F160A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5BE6E44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55C05"/>
    <w:multiLevelType w:val="hybridMultilevel"/>
    <w:tmpl w:val="E268302A"/>
    <w:lvl w:ilvl="0" w:tplc="0F160A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5BE6E44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B2F0F"/>
    <w:multiLevelType w:val="hybridMultilevel"/>
    <w:tmpl w:val="E268302A"/>
    <w:lvl w:ilvl="0" w:tplc="0F160A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5BE6E44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A2"/>
    <w:rsid w:val="000B5D8E"/>
    <w:rsid w:val="00121BD7"/>
    <w:rsid w:val="001415EA"/>
    <w:rsid w:val="00161DBA"/>
    <w:rsid w:val="00167826"/>
    <w:rsid w:val="001C41A2"/>
    <w:rsid w:val="001D6048"/>
    <w:rsid w:val="002328AF"/>
    <w:rsid w:val="002B5BB5"/>
    <w:rsid w:val="003C755D"/>
    <w:rsid w:val="005C6C2E"/>
    <w:rsid w:val="006144BE"/>
    <w:rsid w:val="007D355E"/>
    <w:rsid w:val="00A5080D"/>
    <w:rsid w:val="00CB5272"/>
    <w:rsid w:val="00DE6D8A"/>
    <w:rsid w:val="00E07385"/>
    <w:rsid w:val="00E41F2E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41A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C41A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C7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rsid w:val="003C755D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useruser">
    <w:name w:val="Standard (user) (user)"/>
    <w:rsid w:val="00E07385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614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41A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C41A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C7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rsid w:val="003C755D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useruser">
    <w:name w:val="Standard (user) (user)"/>
    <w:rsid w:val="00E07385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61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Многодетная семья</vt:lpstr>
    </vt:vector>
  </TitlesOfParts>
  <Company>ГКУ Архангельской области «ОСЗН по Красноборскому району»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Многодетная семья</dc:title>
  <dc:subject>Предоставление мер социальной поддержки</dc:subject>
  <dc:creator>Kolia</dc:creator>
  <cp:lastModifiedBy>Kolia</cp:lastModifiedBy>
  <cp:revision>6</cp:revision>
  <cp:lastPrinted>2017-02-01T14:35:00Z</cp:lastPrinted>
  <dcterms:created xsi:type="dcterms:W3CDTF">2017-02-01T11:22:00Z</dcterms:created>
  <dcterms:modified xsi:type="dcterms:W3CDTF">2017-02-15T12:31:00Z</dcterms:modified>
</cp:coreProperties>
</file>