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5" w:rsidRPr="00D15B38" w:rsidRDefault="00486945" w:rsidP="00D15B3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214B" w:rsidRDefault="0043214B" w:rsidP="0043214B">
      <w:pPr>
        <w:spacing w:after="0" w:line="360" w:lineRule="auto"/>
        <w:jc w:val="center"/>
        <w:rPr>
          <w:rFonts w:ascii="Times New Roman" w:eastAsia="Times New Roman" w:hAnsi="Times New Roman"/>
          <w:b/>
          <w:color w:val="212121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212121"/>
          <w:sz w:val="28"/>
          <w:shd w:val="clear" w:color="auto" w:fill="FFFFFF"/>
        </w:rPr>
        <w:t>В Архангельской области и НАО единое пособие назначено родителям более</w:t>
      </w:r>
      <w:r w:rsidR="00017703">
        <w:rPr>
          <w:rFonts w:ascii="Times New Roman" w:eastAsia="Times New Roman" w:hAnsi="Times New Roman"/>
          <w:b/>
          <w:color w:val="212121"/>
          <w:sz w:val="28"/>
          <w:shd w:val="clear" w:color="auto" w:fill="FFFFFF"/>
        </w:rPr>
        <w:t xml:space="preserve"> 21 тысячи</w:t>
      </w:r>
      <w:r>
        <w:rPr>
          <w:rFonts w:ascii="Times New Roman" w:eastAsia="Times New Roman" w:hAnsi="Times New Roman"/>
          <w:b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212121"/>
          <w:sz w:val="28"/>
          <w:shd w:val="clear" w:color="auto" w:fill="FFFFFF"/>
        </w:rPr>
        <w:t>детей</w:t>
      </w:r>
    </w:p>
    <w:p w:rsidR="0043214B" w:rsidRDefault="0043214B" w:rsidP="0043214B">
      <w:pPr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ab/>
      </w:r>
    </w:p>
    <w:p w:rsidR="0043214B" w:rsidRDefault="0043214B" w:rsidP="0043214B">
      <w:pPr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ab/>
        <w:t xml:space="preserve">С момента вступления в силу нового закона единое пособие в Архангельской области и НАО было назначено </w:t>
      </w:r>
      <w:r w:rsidR="00017703">
        <w:rPr>
          <w:rFonts w:ascii="Times New Roman" w:eastAsia="Times New Roman" w:hAnsi="Times New Roman"/>
          <w:color w:val="212121"/>
          <w:sz w:val="28"/>
          <w:shd w:val="clear" w:color="auto" w:fill="FFFFFF"/>
        </w:rPr>
        <w:t>на 21,3</w:t>
      </w: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 xml:space="preserve"> тысяч</w:t>
      </w:r>
      <w:r w:rsidR="00017703">
        <w:rPr>
          <w:rFonts w:ascii="Times New Roman" w:eastAsia="Times New Roman" w:hAnsi="Times New Roman"/>
          <w:color w:val="212121"/>
          <w:sz w:val="28"/>
          <w:shd w:val="clear" w:color="auto" w:fill="FFFFFF"/>
        </w:rPr>
        <w:t>и</w:t>
      </w: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 xml:space="preserve"> детей и</w:t>
      </w:r>
      <w:r w:rsidR="00017703">
        <w:rPr>
          <w:rFonts w:ascii="Times New Roman" w:eastAsia="Times New Roman" w:hAnsi="Times New Roman"/>
          <w:color w:val="212121"/>
          <w:sz w:val="28"/>
          <w:shd w:val="clear" w:color="auto" w:fill="FFFFFF"/>
        </w:rPr>
        <w:t xml:space="preserve"> 880</w:t>
      </w: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 xml:space="preserve"> беременным женщинам. </w:t>
      </w:r>
    </w:p>
    <w:p w:rsidR="0043214B" w:rsidRDefault="0043214B" w:rsidP="0043214B">
      <w:pPr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ab/>
        <w:t xml:space="preserve">Ежемесячное пособие в связи с рождением и воспитанием детей — это мера государственной поддержки семей, чей среднедушевой доход меньше регионального прожиточного минимума на человека. Выплата назначается беременной женщине, вставшей на учет до 12 недель беременности, и одному из </w:t>
      </w:r>
      <w:r w:rsidRPr="0043214B">
        <w:rPr>
          <w:rFonts w:ascii="Times New Roman" w:eastAsia="Times New Roman" w:hAnsi="Times New Roman"/>
          <w:sz w:val="28"/>
          <w:shd w:val="clear" w:color="auto" w:fill="FFFFFF"/>
        </w:rPr>
        <w:t>законных представителей</w:t>
      </w:r>
      <w:r>
        <w:rPr>
          <w:rFonts w:ascii="Times New Roman" w:eastAsia="Times New Roman" w:hAnsi="Times New Roman"/>
          <w:color w:val="004DBB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>ребенка до 17 лет. При установлении выплаты применяется комплексная оценка доходов и имущества семьи, а также учитывается занятость родителей или объективные причины ее отсутствия.</w:t>
      </w:r>
    </w:p>
    <w:p w:rsidR="0043214B" w:rsidRDefault="0043214B" w:rsidP="0043214B">
      <w:pPr>
        <w:spacing w:after="0" w:line="36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ab/>
        <w:t>Для получения выплаты северянам достаточно подать заявление через портал Госуслуг</w:t>
      </w: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 xml:space="preserve"> либо обратиться в клиентскую службу Социального фонда или МФЦ</w:t>
      </w:r>
      <w:r>
        <w:rPr>
          <w:rFonts w:ascii="Times New Roman" w:eastAsia="Times New Roman" w:hAnsi="Times New Roman"/>
          <w:sz w:val="28"/>
          <w:shd w:val="clear" w:color="auto" w:fill="FFFFFF"/>
        </w:rPr>
        <w:t xml:space="preserve">. Необходимые сведения специалисты регионального Отделения СФР запрашивают в соответствующих органах и организациях. При этом, всех детей до 17 лет можно указать в одном заявлении и оформить выплату сразу на каждого ребенка. </w:t>
      </w:r>
    </w:p>
    <w:p w:rsidR="0043214B" w:rsidRDefault="0043214B" w:rsidP="0043214B">
      <w:pPr>
        <w:spacing w:after="0" w:line="36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ab/>
        <w:t>Заявления рассматриваются в течение 10 рабочих дней со дня регистрации. Если необходимые сведения по запросу Отделения СФР не поступили, максимальный срок рассмотрения может быть продлен до 30 рабочих дней.</w:t>
      </w:r>
    </w:p>
    <w:p w:rsidR="0043214B" w:rsidRDefault="0043214B" w:rsidP="0043214B">
      <w:pPr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ab/>
        <w:t xml:space="preserve">Единое пособие заменило нуждающимся семьям ряд действовавших ранее мер поддержки: ежемесячные выплаты на первого и третьего ребенка до 3 лет, </w:t>
      </w: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lastRenderedPageBreak/>
        <w:t>на детей от 3 до 7 лет включительно и детей от 8 до 17 лет, а также ежемесячное пособие беременным женщинам.</w:t>
      </w:r>
    </w:p>
    <w:p w:rsidR="0043214B" w:rsidRDefault="0043214B" w:rsidP="0043214B">
      <w:pPr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212121"/>
          <w:sz w:val="28"/>
          <w:shd w:val="clear" w:color="auto" w:fill="FFFFFF"/>
        </w:rPr>
        <w:tab/>
        <w:t>Для постепенного перехода к единому пособию семьи продолжают получать все перечисленные выплаты до истечения срока, на который они установлены. Родители при этом могут в любой момент перейти на единое пособие. Например, по выплате на первого ребенка. Теперь она входит в единое пособие и оформляется по новым правилам. В то же время, если ребенок появился в семье до 2023 года, родители могут получать выплату по ранее действовавшим условиям до достижения ребенком 3 лет.</w:t>
      </w:r>
    </w:p>
    <w:p w:rsidR="0043214B" w:rsidRDefault="0043214B" w:rsidP="00D15B38">
      <w:pPr>
        <w:pStyle w:val="a9"/>
        <w:spacing w:before="0" w:beforeAutospacing="0" w:after="0" w:afterAutospacing="0"/>
        <w:jc w:val="right"/>
        <w:rPr>
          <w:rFonts w:ascii="Times New Roman" w:hAnsi="Times New Roman"/>
          <w:spacing w:val="-5"/>
          <w:sz w:val="26"/>
          <w:szCs w:val="26"/>
        </w:rPr>
      </w:pPr>
    </w:p>
    <w:p w:rsidR="0043214B" w:rsidRDefault="0043214B" w:rsidP="00D15B38">
      <w:pPr>
        <w:pStyle w:val="a9"/>
        <w:spacing w:before="0" w:beforeAutospacing="0" w:after="0" w:afterAutospacing="0"/>
        <w:jc w:val="right"/>
        <w:rPr>
          <w:rFonts w:ascii="Times New Roman" w:hAnsi="Times New Roman"/>
          <w:spacing w:val="-5"/>
          <w:sz w:val="26"/>
          <w:szCs w:val="26"/>
        </w:rPr>
      </w:pPr>
    </w:p>
    <w:p w:rsidR="0047481C" w:rsidRPr="0047481C" w:rsidRDefault="00486945" w:rsidP="00D15B38">
      <w:pPr>
        <w:pStyle w:val="a9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 w:rsidRPr="005A469B">
        <w:rPr>
          <w:rFonts w:ascii="Times New Roman" w:hAnsi="Times New Roman"/>
          <w:spacing w:val="-5"/>
          <w:sz w:val="26"/>
          <w:szCs w:val="26"/>
        </w:rPr>
        <w:tab/>
      </w:r>
      <w:r w:rsidRPr="005A469B">
        <w:rPr>
          <w:rFonts w:ascii="Times New Roman" w:hAnsi="Times New Roman"/>
          <w:sz w:val="24"/>
          <w:szCs w:val="24"/>
        </w:rPr>
        <w:t>Пресс</w:t>
      </w:r>
      <w:r w:rsidRPr="00423DBB">
        <w:rPr>
          <w:rFonts w:ascii="Times New Roman" w:hAnsi="Times New Roman"/>
          <w:sz w:val="24"/>
          <w:szCs w:val="24"/>
        </w:rPr>
        <w:t>-служба ОСФР по Архангельской области и НАО</w:t>
      </w:r>
    </w:p>
    <w:sectPr w:rsidR="0047481C" w:rsidRPr="0047481C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761" w:rsidRDefault="00581761">
      <w:r>
        <w:separator/>
      </w:r>
    </w:p>
  </w:endnote>
  <w:endnote w:type="continuationSeparator" w:id="1">
    <w:p w:rsidR="00581761" w:rsidRDefault="0058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D900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43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435A" w:rsidRDefault="000043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00435A">
    <w:pPr>
      <w:pStyle w:val="a4"/>
      <w:framePr w:wrap="around" w:vAnchor="text" w:hAnchor="margin" w:xAlign="right" w:y="1"/>
      <w:rPr>
        <w:rStyle w:val="a6"/>
      </w:rPr>
    </w:pPr>
  </w:p>
  <w:p w:rsidR="0000435A" w:rsidRPr="00D179F3" w:rsidRDefault="0000435A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00435A" w:rsidRPr="00D179F3" w:rsidRDefault="00D900B3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00435A" w:rsidRPr="00A56A00">
        <w:rPr>
          <w:rStyle w:val="ad"/>
          <w:rFonts w:ascii="Times New Roman" w:hAnsi="Times New Roman"/>
          <w:lang w:val="en-US"/>
        </w:rPr>
        <w:t>https</w:t>
      </w:r>
      <w:r w:rsidR="0000435A" w:rsidRPr="00D179F3">
        <w:rPr>
          <w:rStyle w:val="ad"/>
          <w:rFonts w:ascii="Times New Roman" w:hAnsi="Times New Roman"/>
        </w:rPr>
        <w:t>://</w:t>
      </w:r>
      <w:r w:rsidR="0000435A" w:rsidRPr="00A56A00">
        <w:rPr>
          <w:rStyle w:val="ad"/>
          <w:rFonts w:ascii="Times New Roman" w:hAnsi="Times New Roman"/>
          <w:lang w:val="en-US"/>
        </w:rPr>
        <w:t>vk</w:t>
      </w:r>
      <w:r w:rsidR="0000435A" w:rsidRPr="00D179F3">
        <w:rPr>
          <w:rStyle w:val="ad"/>
          <w:rFonts w:ascii="Times New Roman" w:hAnsi="Times New Roman"/>
        </w:rPr>
        <w:t>.</w:t>
      </w:r>
      <w:r w:rsidR="0000435A" w:rsidRPr="00A56A00">
        <w:rPr>
          <w:rStyle w:val="ad"/>
          <w:rFonts w:ascii="Times New Roman" w:hAnsi="Times New Roman"/>
          <w:lang w:val="en-US"/>
        </w:rPr>
        <w:t>com</w:t>
      </w:r>
      <w:r w:rsidR="0000435A" w:rsidRPr="00D179F3">
        <w:rPr>
          <w:rStyle w:val="ad"/>
          <w:rFonts w:ascii="Times New Roman" w:hAnsi="Times New Roman"/>
        </w:rPr>
        <w:t>/</w:t>
      </w:r>
      <w:r w:rsidR="0000435A" w:rsidRPr="00A56A00">
        <w:rPr>
          <w:rStyle w:val="ad"/>
          <w:rFonts w:ascii="Times New Roman" w:hAnsi="Times New Roman"/>
          <w:lang w:val="en-US"/>
        </w:rPr>
        <w:t>sfr</w:t>
      </w:r>
      <w:r w:rsidR="0000435A" w:rsidRPr="00D179F3">
        <w:rPr>
          <w:rStyle w:val="ad"/>
          <w:rFonts w:ascii="Times New Roman" w:hAnsi="Times New Roman"/>
        </w:rPr>
        <w:t>_</w:t>
      </w:r>
      <w:r w:rsidR="0000435A" w:rsidRPr="00A56A00">
        <w:rPr>
          <w:rStyle w:val="ad"/>
          <w:rFonts w:ascii="Times New Roman" w:hAnsi="Times New Roman"/>
          <w:lang w:val="en-US"/>
        </w:rPr>
        <w:t>arhobl</w:t>
      </w:r>
      <w:r w:rsidR="0000435A" w:rsidRPr="00D179F3">
        <w:rPr>
          <w:rStyle w:val="ad"/>
          <w:rFonts w:ascii="Times New Roman" w:hAnsi="Times New Roman"/>
        </w:rPr>
        <w:t>_</w:t>
      </w:r>
      <w:r w:rsidR="0000435A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00435A" w:rsidRPr="00D179F3" w:rsidRDefault="0000435A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761" w:rsidRDefault="00581761">
      <w:r>
        <w:separator/>
      </w:r>
    </w:p>
  </w:footnote>
  <w:footnote w:type="continuationSeparator" w:id="1">
    <w:p w:rsidR="00581761" w:rsidRDefault="0058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D900B3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00435A" w:rsidRDefault="0000435A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00435A" w:rsidRDefault="0000435A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00435A" w:rsidRPr="000C3214" w:rsidRDefault="0043214B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43214B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E71B29">
                  <w:rPr>
                    <w:rFonts w:ascii="Times New Roman" w:hAnsi="Times New Roman"/>
                    <w:b/>
                    <w:sz w:val="26"/>
                    <w:szCs w:val="26"/>
                  </w:rPr>
                  <w:t>6</w:t>
                </w:r>
                <w:r w:rsidR="001B4279" w:rsidRPr="0043214B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марта</w:t>
                </w:r>
                <w:r w:rsidR="0000435A" w:rsidRPr="0043214B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2023 года</w:t>
                </w:r>
              </w:p>
              <w:p w:rsidR="0000435A" w:rsidRPr="004F46EF" w:rsidRDefault="0000435A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distance-top:-8e-5mm;mso-wrap-distance-bottom:-8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00435A" w:rsidRDefault="00C41B7E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</w:t>
                </w:r>
                <w:r w:rsidR="0000435A">
                  <w:rPr>
                    <w:rFonts w:ascii="Arial" w:hAnsi="Arial"/>
                    <w:spacing w:val="30"/>
                    <w:w w:val="120"/>
                    <w:sz w:val="24"/>
                  </w:rPr>
                  <w:t>онда</w:t>
                </w:r>
                <w:r w:rsidR="00707C1D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 w:rsidR="0000435A"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пенсионного и социального страхования Российской Федерации по Архангельской области и Ненецкому автономному округу</w:t>
                </w:r>
              </w:p>
              <w:p w:rsidR="0000435A" w:rsidRPr="005461DD" w:rsidRDefault="0000435A" w:rsidP="005461DD"/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00435A" w:rsidRPr="00940CDC" w:rsidRDefault="0000435A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CAD4644"/>
    <w:multiLevelType w:val="multilevel"/>
    <w:tmpl w:val="C40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E372B"/>
    <w:multiLevelType w:val="multilevel"/>
    <w:tmpl w:val="61D2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582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703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4A9C"/>
    <w:rsid w:val="000F6517"/>
    <w:rsid w:val="000F6D8A"/>
    <w:rsid w:val="000F6DE7"/>
    <w:rsid w:val="001029BF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075F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5BC1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4279"/>
    <w:rsid w:val="001B5648"/>
    <w:rsid w:val="001B697D"/>
    <w:rsid w:val="001B7416"/>
    <w:rsid w:val="001C1646"/>
    <w:rsid w:val="001C1D2A"/>
    <w:rsid w:val="001C2E50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60E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85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4670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028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76D9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2632"/>
    <w:rsid w:val="00413065"/>
    <w:rsid w:val="00415063"/>
    <w:rsid w:val="0041539D"/>
    <w:rsid w:val="00415627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14B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25B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3098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5F8C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D7959"/>
    <w:rsid w:val="004E0472"/>
    <w:rsid w:val="004E1187"/>
    <w:rsid w:val="004E175E"/>
    <w:rsid w:val="004E1EB0"/>
    <w:rsid w:val="004E214E"/>
    <w:rsid w:val="004E2B97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019E"/>
    <w:rsid w:val="0050178E"/>
    <w:rsid w:val="0050490A"/>
    <w:rsid w:val="005054AF"/>
    <w:rsid w:val="00506BEE"/>
    <w:rsid w:val="00511AA6"/>
    <w:rsid w:val="00512A3A"/>
    <w:rsid w:val="00514C5C"/>
    <w:rsid w:val="00515E9A"/>
    <w:rsid w:val="00520628"/>
    <w:rsid w:val="00520C7F"/>
    <w:rsid w:val="00522203"/>
    <w:rsid w:val="005228AD"/>
    <w:rsid w:val="005246D1"/>
    <w:rsid w:val="00524846"/>
    <w:rsid w:val="0052614A"/>
    <w:rsid w:val="00526A1F"/>
    <w:rsid w:val="0052733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65FE8"/>
    <w:rsid w:val="005704C3"/>
    <w:rsid w:val="00571F95"/>
    <w:rsid w:val="00575F5D"/>
    <w:rsid w:val="00577B3B"/>
    <w:rsid w:val="00581761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469B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0EBD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502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4932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618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07C1D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3F27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908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0957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1D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868FD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D7BCC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872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311"/>
    <w:rsid w:val="00A27E52"/>
    <w:rsid w:val="00A3089D"/>
    <w:rsid w:val="00A30ACB"/>
    <w:rsid w:val="00A31E10"/>
    <w:rsid w:val="00A32324"/>
    <w:rsid w:val="00A32B94"/>
    <w:rsid w:val="00A32D3E"/>
    <w:rsid w:val="00A32D45"/>
    <w:rsid w:val="00A33BC4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6EF0"/>
    <w:rsid w:val="00A571C8"/>
    <w:rsid w:val="00A60007"/>
    <w:rsid w:val="00A6003D"/>
    <w:rsid w:val="00A60D7D"/>
    <w:rsid w:val="00A616D2"/>
    <w:rsid w:val="00A61BEE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0FBE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4693"/>
    <w:rsid w:val="00AE52B5"/>
    <w:rsid w:val="00AE537C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143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1B7E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4926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2016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38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0621"/>
    <w:rsid w:val="00D83346"/>
    <w:rsid w:val="00D84ACF"/>
    <w:rsid w:val="00D84F69"/>
    <w:rsid w:val="00D868E8"/>
    <w:rsid w:val="00D87AB3"/>
    <w:rsid w:val="00D900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5EF0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D7E1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2DB"/>
    <w:rsid w:val="00E147AF"/>
    <w:rsid w:val="00E14DE4"/>
    <w:rsid w:val="00E15346"/>
    <w:rsid w:val="00E15D53"/>
    <w:rsid w:val="00E16275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1B29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5A59"/>
    <w:rsid w:val="00EC5F11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0FC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1046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E7021"/>
    <w:rsid w:val="00FF01CB"/>
    <w:rsid w:val="00FF0B73"/>
    <w:rsid w:val="00FF0DA6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8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80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1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10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2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24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9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6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30E3913-78CD-4F83-A7CE-0B1161B5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2079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25</cp:revision>
  <cp:lastPrinted>2023-03-02T13:57:00Z</cp:lastPrinted>
  <dcterms:created xsi:type="dcterms:W3CDTF">2023-02-08T11:18:00Z</dcterms:created>
  <dcterms:modified xsi:type="dcterms:W3CDTF">2023-03-16T06:30:00Z</dcterms:modified>
</cp:coreProperties>
</file>