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5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DA10DA" w:rsidRDefault="00A811EB">
      <w:pPr>
        <w:pStyle w:val="a3"/>
        <w:ind w:left="1491" w:right="1406"/>
        <w:jc w:val="center"/>
      </w:pPr>
      <w:r>
        <w:t>проекта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«</w:t>
      </w:r>
      <w:proofErr w:type="spellStart"/>
      <w:r w:rsidR="008A37B2">
        <w:t>Телеговское</w:t>
      </w:r>
      <w:proofErr w:type="spellEnd"/>
      <w:r>
        <w:t>»</w:t>
      </w:r>
    </w:p>
    <w:p w:rsidR="00A811EB" w:rsidRDefault="00A811EB" w:rsidP="00A811EB">
      <w:pPr>
        <w:pStyle w:val="a3"/>
        <w:ind w:left="260" w:right="148" w:firstLine="43"/>
        <w:jc w:val="center"/>
      </w:pP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</w:p>
    <w:p w:rsidR="00DA10DA" w:rsidRDefault="008A37B2" w:rsidP="00A811EB">
      <w:pPr>
        <w:pStyle w:val="a3"/>
        <w:ind w:left="260" w:right="148" w:firstLine="43"/>
        <w:jc w:val="center"/>
      </w:pPr>
      <w:r w:rsidRPr="008A37B2">
        <w:t>в сфере благоустройства</w:t>
      </w:r>
      <w:r>
        <w:rPr>
          <w:b/>
          <w:bCs/>
          <w:color w:val="000000"/>
        </w:rPr>
        <w:t xml:space="preserve"> </w:t>
      </w:r>
      <w:r w:rsidR="00A811EB">
        <w:t>на территории муниципального образования</w:t>
      </w:r>
      <w:r>
        <w:t xml:space="preserve"> </w:t>
      </w:r>
      <w:r w:rsidR="00A811EB">
        <w:t>«</w:t>
      </w:r>
      <w:proofErr w:type="spellStart"/>
      <w:r>
        <w:t>Телеговское</w:t>
      </w:r>
      <w:proofErr w:type="spellEnd"/>
      <w:r>
        <w:t xml:space="preserve">» </w:t>
      </w:r>
      <w:r w:rsidR="00A811EB">
        <w:t xml:space="preserve"> на 2023 год</w:t>
      </w:r>
      <w:r w:rsidR="00A811EB"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8A37B2">
      <w:pPr>
        <w:pStyle w:val="a3"/>
        <w:tabs>
          <w:tab w:val="left" w:pos="7797"/>
        </w:tabs>
        <w:spacing w:before="1"/>
      </w:pPr>
      <w:r>
        <w:t xml:space="preserve">д. </w:t>
      </w:r>
      <w:proofErr w:type="spellStart"/>
      <w:r>
        <w:t>Ершевская</w:t>
      </w:r>
      <w:proofErr w:type="spellEnd"/>
      <w:r w:rsidR="00A811EB">
        <w:tab/>
        <w:t>02 ноября</w:t>
      </w:r>
      <w:r w:rsidR="00A811EB">
        <w:rPr>
          <w:spacing w:val="-3"/>
        </w:rPr>
        <w:t xml:space="preserve"> </w:t>
      </w:r>
      <w:r w:rsidR="00A811EB">
        <w:t>2022</w:t>
      </w:r>
      <w:r w:rsidR="00A811EB">
        <w:rPr>
          <w:spacing w:val="-2"/>
        </w:rPr>
        <w:t xml:space="preserve"> </w:t>
      </w:r>
      <w:r w:rsidR="00A811EB">
        <w:t>г.</w:t>
      </w:r>
    </w:p>
    <w:p w:rsidR="008009B2" w:rsidRDefault="008009B2">
      <w:pPr>
        <w:pStyle w:val="a3"/>
        <w:tabs>
          <w:tab w:val="left" w:pos="7797"/>
        </w:tabs>
        <w:spacing w:before="1"/>
      </w:pPr>
    </w:p>
    <w:p w:rsidR="008E20FF" w:rsidRDefault="00A811EB" w:rsidP="008E20FF">
      <w:pPr>
        <w:pStyle w:val="a3"/>
        <w:ind w:left="260" w:right="148" w:firstLine="43"/>
      </w:pPr>
      <w:proofErr w:type="gramStart"/>
      <w:r>
        <w:t>Проект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 w:rsidR="008A37B2">
        <w:t>Телеговское</w:t>
      </w:r>
      <w:proofErr w:type="spellEnd"/>
      <w:r w:rsidR="008A37B2">
        <w:t xml:space="preserve">»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A37B2" w:rsidRPr="008A37B2">
        <w:t>в сфере благоустройства</w:t>
      </w:r>
      <w:r w:rsidR="008A37B2">
        <w:rPr>
          <w:b/>
          <w:bCs/>
          <w:color w:val="000000"/>
        </w:rPr>
        <w:t xml:space="preserve"> </w:t>
      </w:r>
      <w:r w:rsidR="008A37B2">
        <w:t>на территории муниципального образования «</w:t>
      </w:r>
      <w:proofErr w:type="spellStart"/>
      <w:r w:rsidR="008A37B2">
        <w:t>Телеговское</w:t>
      </w:r>
      <w:proofErr w:type="spellEnd"/>
      <w:r w:rsidR="008A37B2">
        <w:t>»  на 2023 год</w:t>
      </w:r>
      <w:r w:rsidR="008A37B2">
        <w:rPr>
          <w:spacing w:val="-2"/>
        </w:rPr>
        <w:t>»</w:t>
      </w:r>
      <w:r w:rsidR="008A37B2">
        <w:t xml:space="preserve"> </w:t>
      </w:r>
      <w:r>
        <w:t>(далее – проект распоряжения) размещен на официальном</w:t>
      </w:r>
      <w:r>
        <w:rPr>
          <w:spacing w:val="1"/>
        </w:rPr>
        <w:t xml:space="preserve"> </w:t>
      </w:r>
      <w:r>
        <w:t>сайт</w:t>
      </w:r>
      <w:r w:rsidR="008A37B2">
        <w:t>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 w:rsidR="008E20FF">
        <w:t>Телеговское</w:t>
      </w:r>
      <w:proofErr w:type="spellEnd"/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r w:rsidR="008E20FF">
        <w:t>http://telegovo.ru/ Вкладка «Муниципальный контроль Информация для общественного обсуждения»</w:t>
      </w:r>
      <w:proofErr w:type="gramEnd"/>
    </w:p>
    <w:p w:rsidR="00DA10DA" w:rsidRDefault="00DA10DA" w:rsidP="008A37B2">
      <w:pPr>
        <w:pStyle w:val="a3"/>
        <w:ind w:left="260" w:right="148" w:firstLine="43"/>
      </w:pPr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2022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proofErr w:type="gramEnd"/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A811EB" w:rsidP="008009B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8A37B2">
              <w:rPr>
                <w:sz w:val="28"/>
              </w:rPr>
              <w:t>Телеговское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r w:rsidR="008A37B2">
        <w:t>И.Н. Усачев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A10DA"/>
    <w:rsid w:val="001A7C8D"/>
    <w:rsid w:val="002565C4"/>
    <w:rsid w:val="00402149"/>
    <w:rsid w:val="0049131C"/>
    <w:rsid w:val="004B6249"/>
    <w:rsid w:val="008009B2"/>
    <w:rsid w:val="008A37B2"/>
    <w:rsid w:val="008E20FF"/>
    <w:rsid w:val="009D0C4E"/>
    <w:rsid w:val="00A811EB"/>
    <w:rsid w:val="00C226BE"/>
    <w:rsid w:val="00DA10DA"/>
    <w:rsid w:val="00F8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8E20F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2022-12-07T11:30:00Z</cp:lastPrinted>
  <dcterms:created xsi:type="dcterms:W3CDTF">2022-12-09T11:21:00Z</dcterms:created>
  <dcterms:modified xsi:type="dcterms:W3CDTF">2022-12-09T11:21:00Z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