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</w:p>
    <w:p w:rsidR="00DA10DA" w:rsidRDefault="00A811EB">
      <w:pPr>
        <w:pStyle w:val="a3"/>
        <w:ind w:left="1491" w:right="1406"/>
        <w:jc w:val="center"/>
      </w:pPr>
      <w:r>
        <w:t>«</w:t>
      </w:r>
      <w:proofErr w:type="spellStart"/>
      <w:r>
        <w:t>Красноборский</w:t>
      </w:r>
      <w:proofErr w:type="spellEnd"/>
      <w:r>
        <w:t xml:space="preserve"> муниципальный район</w:t>
      </w:r>
      <w:r>
        <w:t>»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«</w:t>
      </w:r>
      <w: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на автомобильном транспорте, городском, наземном, электрическом транспорте и в дорожном хозяйстве</w:t>
      </w:r>
      <w:r>
        <w:t xml:space="preserve"> </w:t>
      </w:r>
      <w:r>
        <w:t>на территории муниципального образования</w:t>
      </w:r>
    </w:p>
    <w:p w:rsidR="00DA10DA" w:rsidRDefault="00A811EB" w:rsidP="00A811EB">
      <w:pPr>
        <w:pStyle w:val="a3"/>
        <w:ind w:left="260" w:right="148" w:firstLine="43"/>
        <w:jc w:val="center"/>
      </w:pPr>
      <w:r>
        <w:t>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  <w:t>02 ноября</w:t>
      </w:r>
      <w:r>
        <w:rPr>
          <w:spacing w:val="-3"/>
        </w:rPr>
        <w:t xml:space="preserve"> </w:t>
      </w:r>
      <w:r>
        <w:t>2</w:t>
      </w:r>
      <w:r>
        <w:t>022</w:t>
      </w:r>
      <w:r>
        <w:rPr>
          <w:spacing w:val="-2"/>
        </w:rPr>
        <w:t xml:space="preserve"> </w:t>
      </w:r>
      <w:r>
        <w:t>г.</w:t>
      </w:r>
    </w:p>
    <w:p w:rsidR="00DA10DA" w:rsidRDefault="00A811EB" w:rsidP="00A811E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Красноборский</w:t>
      </w:r>
      <w:proofErr w:type="spellEnd"/>
      <w:r>
        <w:t xml:space="preserve"> муниципальный район</w:t>
      </w:r>
      <w:r>
        <w:t>»</w:t>
      </w:r>
      <w:r>
        <w:rPr>
          <w:spacing w:val="1"/>
        </w:rPr>
        <w:t xml:space="preserve"> </w:t>
      </w: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t xml:space="preserve"> </w:t>
      </w:r>
      <w:r>
        <w:t>на автомобильном транспорте, городском, наземном, электрическом транспорте и в дорожном хозяйстве на территории муниципального образования</w:t>
      </w:r>
      <w:r>
        <w:t xml:space="preserve"> </w:t>
      </w:r>
      <w:r>
        <w:t>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год»</w:t>
      </w:r>
      <w:r>
        <w:t>) (далее – проект распоряжения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Красноборский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</w:t>
      </w:r>
      <w:r>
        <w:t xml:space="preserve">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Красноборский</w:t>
            </w:r>
            <w:proofErr w:type="spellEnd"/>
            <w:r>
              <w:rPr>
                <w:sz w:val="28"/>
              </w:rPr>
              <w:t xml:space="preserve"> муниципальный район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  <w:t xml:space="preserve">Е.А. </w:t>
      </w:r>
      <w:proofErr w:type="spellStart"/>
      <w:r>
        <w:t>Вяткин</w:t>
      </w:r>
      <w:proofErr w:type="spellEnd"/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A811EB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INFOOTDEL</cp:lastModifiedBy>
  <cp:revision>2</cp:revision>
  <cp:lastPrinted>2022-12-07T11:30:00Z</cp:lastPrinted>
  <dcterms:created xsi:type="dcterms:W3CDTF">2022-12-07T11:30:00Z</dcterms:created>
  <dcterms:modified xsi:type="dcterms:W3CDTF">2022-12-07T11:30:00Z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