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F3" w:rsidRDefault="00BB58F3" w:rsidP="00BB58F3">
      <w:pPr>
        <w:suppressAutoHyphens/>
        <w:rPr>
          <w:rFonts w:ascii="Times New Roman" w:hAnsi="Times New Roman" w:cs="Times New Roman"/>
          <w:spacing w:val="-18"/>
          <w:kern w:val="6"/>
          <w:sz w:val="44"/>
          <w:szCs w:val="28"/>
        </w:rPr>
      </w:pP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</w:t>
      </w: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</w:t>
      </w: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</w:t>
      </w:r>
    </w:p>
    <w:p w:rsidR="00BB58F3" w:rsidRPr="00BB58F3" w:rsidRDefault="00BB58F3" w:rsidP="00BB58F3">
      <w:pPr>
        <w:suppressAutoHyphens/>
        <w:jc w:val="center"/>
        <w:rPr>
          <w:rFonts w:ascii="Times New Roman" w:hAnsi="Times New Roman" w:cs="Times New Roman"/>
          <w:spacing w:val="-18"/>
          <w:kern w:val="6"/>
          <w:sz w:val="44"/>
          <w:szCs w:val="28"/>
        </w:rPr>
      </w:pPr>
      <w:r>
        <w:rPr>
          <w:rFonts w:ascii="Times New Roman" w:hAnsi="Times New Roman" w:cs="Times New Roman"/>
          <w:spacing w:val="-18"/>
          <w:kern w:val="6"/>
          <w:sz w:val="44"/>
          <w:szCs w:val="28"/>
        </w:rPr>
        <w:t xml:space="preserve">                                                                                      </w:t>
      </w:r>
      <w:r w:rsidRPr="00BB58F3">
        <w:rPr>
          <w:rFonts w:ascii="Times New Roman" w:hAnsi="Times New Roman" w:cs="Times New Roman"/>
          <w:spacing w:val="-18"/>
          <w:kern w:val="6"/>
          <w:sz w:val="44"/>
          <w:szCs w:val="28"/>
        </w:rPr>
        <w:t>проект</w:t>
      </w:r>
    </w:p>
    <w:p w:rsidR="00BB58F3" w:rsidRPr="00BB58F3" w:rsidRDefault="00BB58F3" w:rsidP="00BB58F3">
      <w:pPr>
        <w:suppressAutoHyphens/>
        <w:jc w:val="center"/>
        <w:rPr>
          <w:rFonts w:ascii="Times New Roman" w:hAnsi="Times New Roman" w:cs="Times New Roman"/>
          <w:spacing w:val="-18"/>
          <w:kern w:val="6"/>
          <w:sz w:val="28"/>
          <w:szCs w:val="28"/>
        </w:rPr>
      </w:pPr>
      <w:r w:rsidRPr="00BB58F3">
        <w:rPr>
          <w:rFonts w:ascii="Times New Roman" w:hAnsi="Times New Roman" w:cs="Times New Roman"/>
          <w:spacing w:val="-18"/>
          <w:kern w:val="6"/>
          <w:sz w:val="28"/>
          <w:szCs w:val="28"/>
        </w:rPr>
        <w:t>АДМИНИСТРАЦИЯ МУНИЦИПАЛЬНОГО ОБРАЗОВАНИЯ</w:t>
      </w:r>
    </w:p>
    <w:p w:rsidR="00BB58F3" w:rsidRPr="00BB58F3" w:rsidRDefault="00BB58F3" w:rsidP="00BB58F3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B58F3">
        <w:rPr>
          <w:rFonts w:ascii="Times New Roman" w:hAnsi="Times New Roman" w:cs="Times New Roman"/>
          <w:spacing w:val="-18"/>
          <w:kern w:val="6"/>
          <w:sz w:val="28"/>
          <w:szCs w:val="28"/>
        </w:rPr>
        <w:t>«КУЛИКОВСКОЕ»</w:t>
      </w:r>
    </w:p>
    <w:p w:rsidR="00BB58F3" w:rsidRPr="00BB58F3" w:rsidRDefault="00BB58F3" w:rsidP="00BB58F3">
      <w:pPr>
        <w:pStyle w:val="2"/>
        <w:rPr>
          <w:b w:val="0"/>
          <w:szCs w:val="28"/>
        </w:rPr>
      </w:pPr>
      <w:r w:rsidRPr="00BB58F3">
        <w:rPr>
          <w:b w:val="0"/>
          <w:szCs w:val="28"/>
        </w:rPr>
        <w:t>ПОСТАНОВЛЕНИЕ</w:t>
      </w:r>
    </w:p>
    <w:p w:rsidR="00BB58F3" w:rsidRPr="00BB58F3" w:rsidRDefault="00BB58F3" w:rsidP="00BB58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8F3" w:rsidRPr="00BB58F3" w:rsidRDefault="00BB58F3" w:rsidP="00BB5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F3">
        <w:rPr>
          <w:rFonts w:ascii="Times New Roman" w:hAnsi="Times New Roman" w:cs="Times New Roman"/>
          <w:sz w:val="28"/>
          <w:szCs w:val="28"/>
        </w:rPr>
        <w:t>от ___ декабря 2022 года                                                                              № ____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территории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«Куликовское»</w:t>
      </w:r>
    </w:p>
    <w:p w:rsidR="00BB58F3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B58F3" w:rsidRPr="000230EB" w:rsidRDefault="00BB58F3" w:rsidP="00BB58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 июля 2020 года       № 248-ФЗ «О государственном контроле (надзоре) и муниципальном контроле в Российской Федерации»,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17.1  Федерального закона от 06.10.2003 № 131 – ФЗ «Об общих принципах организации местного самоуправления в Российской Федерации»,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    от 25.06.2021 № 990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вреда (ущерба) охраняемым законом ценностям»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  муниципального образования «Куликовское»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23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BB58F3" w:rsidRPr="000230EB" w:rsidRDefault="00BB58F3" w:rsidP="00BB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 в сфере благоустройства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«Куликовское»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приложению.</w:t>
      </w:r>
    </w:p>
    <w:p w:rsidR="00BB58F3" w:rsidRPr="000230EB" w:rsidRDefault="00BB58F3" w:rsidP="00BB58F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58F3" w:rsidRPr="000230EB" w:rsidRDefault="00BB58F3" w:rsidP="00BB58F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BB58F3" w:rsidRPr="000230EB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0230EB" w:rsidRDefault="00BB58F3" w:rsidP="00BB58F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 муниципального образования «Куликовское»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D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«Поселенческие вести»</w:t>
      </w:r>
      <w:r w:rsidRPr="0002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8F3" w:rsidRPr="000230EB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8F3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E150A6" w:rsidRPr="00BB58F3" w:rsidRDefault="00BB58F3" w:rsidP="00BB58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8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«Куликовское»</w:t>
      </w:r>
      <w:r w:rsidRPr="00BB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5"/>
      </w:tblGrid>
      <w:tr w:rsidR="00E150A6" w:rsidRPr="00350025" w:rsidTr="00B4595E">
        <w:tc>
          <w:tcPr>
            <w:tcW w:w="4785" w:type="dxa"/>
            <w:shd w:val="clear" w:color="auto" w:fill="auto"/>
          </w:tcPr>
          <w:p w:rsidR="00E150A6" w:rsidRPr="00350025" w:rsidRDefault="00E150A6" w:rsidP="00B4595E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bookmarkStart w:id="0" w:name="bookmark3"/>
            <w:bookmarkStart w:id="1" w:name="bookmark4"/>
            <w:bookmarkStart w:id="2" w:name="bookmark5"/>
          </w:p>
        </w:tc>
        <w:tc>
          <w:tcPr>
            <w:tcW w:w="4785" w:type="dxa"/>
            <w:shd w:val="clear" w:color="auto" w:fill="auto"/>
          </w:tcPr>
          <w:p w:rsidR="00E150A6" w:rsidRPr="00350025" w:rsidRDefault="00E150A6" w:rsidP="00E150A6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9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                                  ПРОЕКТ</w:t>
            </w:r>
          </w:p>
        </w:tc>
      </w:tr>
    </w:tbl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150A6" w:rsidRPr="00350025" w:rsidRDefault="00E150A6" w:rsidP="00E150A6">
      <w:pPr>
        <w:keepNext/>
        <w:keepLines/>
        <w:widowControl w:val="0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bookmarkEnd w:id="0"/>
    <w:bookmarkEnd w:id="1"/>
    <w:bookmarkEnd w:id="2"/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охраняемым законом ценностям при осуществлении 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 2023</w:t>
      </w:r>
      <w:r w:rsidRPr="003500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50A6" w:rsidRPr="00350025" w:rsidRDefault="00E150A6" w:rsidP="00E150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0A6" w:rsidRPr="00350025" w:rsidRDefault="00E150A6" w:rsidP="00E150A6">
      <w:pPr>
        <w:pStyle w:val="a7"/>
        <w:jc w:val="center"/>
        <w:rPr>
          <w:b/>
          <w:sz w:val="28"/>
          <w:szCs w:val="28"/>
        </w:rPr>
      </w:pPr>
      <w:r w:rsidRPr="00350025">
        <w:rPr>
          <w:b/>
          <w:sz w:val="28"/>
          <w:szCs w:val="28"/>
        </w:rPr>
        <w:t>Паспорт программы</w:t>
      </w:r>
    </w:p>
    <w:p w:rsidR="00E150A6" w:rsidRPr="00350025" w:rsidRDefault="00E150A6" w:rsidP="00E150A6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2"/>
        <w:gridCol w:w="6941"/>
      </w:tblGrid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 на 2023</w:t>
            </w:r>
            <w:r w:rsidRPr="00350025">
              <w:rPr>
                <w:sz w:val="28"/>
                <w:szCs w:val="28"/>
              </w:rPr>
              <w:t xml:space="preserve"> год (далее - Программа).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5102"/>
              </w:tabs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 «О государственном контроле (надзоре) и муниципальном контроле в Российской Федерации» (далее - Закон №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248-ФЗ).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Постановление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муниципального образования «Куликовское» (далее МО «Куликовское»)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0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150A6" w:rsidRPr="00350025" w:rsidRDefault="00E150A6" w:rsidP="00B4595E">
            <w:pPr>
              <w:pStyle w:val="a7"/>
              <w:tabs>
                <w:tab w:val="left" w:pos="-6488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4.  Предупреждение нарушений подконтрольными субъектами требований правил благоустройства территории муниципа</w:t>
            </w:r>
            <w:r>
              <w:rPr>
                <w:sz w:val="28"/>
                <w:szCs w:val="28"/>
              </w:rPr>
              <w:t>льного образования «Куликовское</w:t>
            </w:r>
            <w:r w:rsidRPr="00350025">
              <w:rPr>
                <w:sz w:val="28"/>
                <w:szCs w:val="28"/>
              </w:rPr>
              <w:t>», включая устранение причин, факторов и условий, способствующих возможному нарушению обязательных требований.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Устранение причин, факторов и условий, способствующих нарушениям обязательных требований в сфере благоустройства.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образования «Куликовское»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» и необходимых мерах по их исполнению.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Определение перечня видов и сбор статистических данных, необходимых для организации профилактической работы.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квалификации должностных лиц контрольного органа.</w:t>
            </w:r>
          </w:p>
          <w:p w:rsidR="00E150A6" w:rsidRPr="00350025" w:rsidRDefault="00E150A6" w:rsidP="00B4595E">
            <w:pPr>
              <w:pStyle w:val="a4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57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50025">
              <w:rPr>
                <w:sz w:val="28"/>
                <w:szCs w:val="28"/>
              </w:rPr>
              <w:t xml:space="preserve"> год</w:t>
            </w:r>
          </w:p>
        </w:tc>
      </w:tr>
      <w:tr w:rsidR="00E150A6" w:rsidRPr="00350025" w:rsidTr="00B4595E">
        <w:tc>
          <w:tcPr>
            <w:tcW w:w="254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1.  Снижение рисков причинения вреда охраняемым законом ценностям.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2.  Увеличение доли добросовестных контролируемых лиц  - развитие системы профилактических мероприятий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3.  Внедрение различных способов профилактики.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4.  Обеспечение квалифицированной профилактической работы должностных лиц Контрольного управления.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5.  Уменьшение административной нагрузки на контролируемых лиц.</w:t>
            </w:r>
          </w:p>
          <w:p w:rsidR="00E150A6" w:rsidRPr="00350025" w:rsidRDefault="00E150A6" w:rsidP="00B4595E">
            <w:pPr>
              <w:pStyle w:val="a4"/>
              <w:tabs>
                <w:tab w:val="left" w:pos="826"/>
              </w:tabs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6.  Повышение уровня правовой грамотности контролируемых лиц.</w:t>
            </w:r>
          </w:p>
          <w:p w:rsidR="00E150A6" w:rsidRPr="00350025" w:rsidRDefault="00E150A6" w:rsidP="00B4595E">
            <w:pPr>
              <w:pStyle w:val="a7"/>
              <w:overflowPunct w:val="0"/>
              <w:autoSpaceDE w:val="0"/>
              <w:autoSpaceDN w:val="0"/>
              <w:adjustRightInd w:val="0"/>
              <w:ind w:left="-76" w:right="113" w:firstLine="567"/>
              <w:jc w:val="both"/>
              <w:rPr>
                <w:sz w:val="28"/>
                <w:szCs w:val="28"/>
              </w:rPr>
            </w:pPr>
            <w:r w:rsidRPr="00350025">
              <w:rPr>
                <w:sz w:val="28"/>
                <w:szCs w:val="28"/>
              </w:rPr>
              <w:t xml:space="preserve">7.  Мотивация контролируемых лиц к </w:t>
            </w:r>
            <w:r w:rsidRPr="00350025">
              <w:rPr>
                <w:sz w:val="28"/>
                <w:szCs w:val="28"/>
              </w:rPr>
              <w:lastRenderedPageBreak/>
              <w:t>добросовестному поведению.</w:t>
            </w:r>
          </w:p>
        </w:tc>
      </w:tr>
    </w:tbl>
    <w:p w:rsidR="00E150A6" w:rsidRDefault="00E150A6" w:rsidP="00E150A6">
      <w:pPr>
        <w:rPr>
          <w:rFonts w:ascii="Times New Roman" w:hAnsi="Times New Roman" w:cs="Times New Roman"/>
          <w:sz w:val="28"/>
          <w:szCs w:val="28"/>
        </w:rPr>
      </w:pPr>
      <w:bookmarkStart w:id="3" w:name="bookmark6"/>
      <w:bookmarkEnd w:id="3"/>
    </w:p>
    <w:p w:rsidR="00E150A6" w:rsidRPr="00350025" w:rsidRDefault="00E150A6" w:rsidP="00E150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1.  Анализ текущего состояния осуществления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25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</w:t>
      </w: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tabs>
          <w:tab w:val="left" w:pos="-160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«Куликовское» </w:t>
      </w:r>
      <w:r w:rsidRPr="00350025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«Куликовское» (далее – 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>).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 xml:space="preserve">, должностные лица которого уполномочены на осуществление от имени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«Куликовское»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5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>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«Куликовское» </w:t>
      </w:r>
      <w:r w:rsidRPr="00350025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(далее также - подконтрольные субъекты, контролируемые лица) требований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МО «Куликовское», </w:t>
      </w:r>
      <w:r w:rsidRPr="00350025">
        <w:rPr>
          <w:rFonts w:ascii="Times New Roman" w:hAnsi="Times New Roman" w:cs="Times New Roman"/>
          <w:sz w:val="28"/>
          <w:szCs w:val="28"/>
        </w:rPr>
        <w:t>а также исполнение решений, принимаемых по результатам контрольных мероприятий.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-  деятельность, действия (бездействие) подконтрольных субъектов, в </w:t>
      </w:r>
      <w:proofErr w:type="gramStart"/>
      <w:r w:rsidRPr="0035002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50025">
        <w:rPr>
          <w:rFonts w:ascii="Times New Roman" w:hAnsi="Times New Roman" w:cs="Times New Roman"/>
          <w:sz w:val="28"/>
          <w:szCs w:val="28"/>
        </w:rPr>
        <w:t xml:space="preserve"> осуществления которых должны соблюдаться требования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>;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025">
        <w:rPr>
          <w:rFonts w:ascii="Times New Roman" w:hAnsi="Times New Roman" w:cs="Times New Roman"/>
          <w:sz w:val="28"/>
          <w:szCs w:val="28"/>
        </w:rPr>
        <w:t xml:space="preserve">-  здания, сооружения,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подконтрольные субъекты владеют и (или) пользуются, природные и природно-антропогенные объекты, не находящиеся во владении и (или) пользовании подконтрольных субъектов, к которым предъявляются обязательные требования, иные объекты, в отношении которых правилами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установлены обязательные требования.</w:t>
      </w:r>
      <w:proofErr w:type="gramEnd"/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«Куликовское»</w:t>
      </w: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за соблюдением: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а)  требований к ограждениям;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б)  требований к размещению объектов, не являющихся объектами капитального строительства;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в)  требований к размещению наружной рекламы;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г)  требований к размещению и содержанию малых архитектурных форм, элементов монументально-декоративного оформления;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02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50025">
        <w:rPr>
          <w:rFonts w:ascii="Times New Roman" w:hAnsi="Times New Roman" w:cs="Times New Roman"/>
          <w:sz w:val="28"/>
          <w:szCs w:val="28"/>
        </w:rPr>
        <w:t>)  требований к содержанию зеленых насаждений;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е)  требований к уборке территорий;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ж)  порядка проведения земляных работ и выдачи разрешений на проведение земляных работ;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02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50025">
        <w:rPr>
          <w:rFonts w:ascii="Times New Roman" w:hAnsi="Times New Roman" w:cs="Times New Roman"/>
          <w:sz w:val="28"/>
          <w:szCs w:val="28"/>
        </w:rPr>
        <w:t>)  требований к установке, эксплуатации, демонтажу вывесок;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и)  требований к содержанию зданий, сооружений, в том числе некапитальных строений, сооружений;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к)  требований к размещению (распространению) объявлений, афиш и других информационных материалов;</w:t>
      </w:r>
    </w:p>
    <w:p w:rsidR="00E150A6" w:rsidRPr="00350025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л)  иным требованиям, установленным правилами благоустройства территории муниципального образования «Северодвинск»;</w:t>
      </w:r>
    </w:p>
    <w:p w:rsidR="00E150A6" w:rsidRDefault="00E150A6" w:rsidP="00E15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м)  исполнения предписаний об устранении нарушений обязательных требований, выданных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МО «Куликовское».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 xml:space="preserve">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150A6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без учета системы управления рисками причинения вреда (ущерба) охраняемым законом ценностям. Следовательно, не предполагается разделение объектов муниципального контроля в сфере благоустройства на категории риска.</w:t>
      </w:r>
    </w:p>
    <w:p w:rsidR="00E150A6" w:rsidRPr="00350025" w:rsidRDefault="00E150A6" w:rsidP="00E150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center"/>
        <w:rPr>
          <w:b/>
        </w:rPr>
      </w:pPr>
      <w:bookmarkStart w:id="4" w:name="bookmark16"/>
      <w:bookmarkEnd w:id="4"/>
      <w:r w:rsidRPr="00350025">
        <w:rPr>
          <w:b/>
        </w:rPr>
        <w:t>2.  Цели и задачи реализации Программы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Целями реализации Программы являются: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1.</w:t>
      </w:r>
      <w:r w:rsidRPr="00350025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350025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150A6" w:rsidRPr="00350025" w:rsidRDefault="00E150A6" w:rsidP="00E150A6">
      <w:pPr>
        <w:pStyle w:val="a4"/>
        <w:tabs>
          <w:tab w:val="left" w:pos="-6488"/>
          <w:tab w:val="left" w:pos="-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0A6" w:rsidRPr="00350025" w:rsidRDefault="00E150A6" w:rsidP="00E150A6">
      <w:pPr>
        <w:pStyle w:val="a4"/>
        <w:tabs>
          <w:tab w:val="left" w:pos="-2694"/>
          <w:tab w:val="left" w:pos="142"/>
          <w:tab w:val="left" w:pos="6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Предупреждение нарушений подконтрольными субъектами требований правил благоустройства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«Куликовское</w:t>
      </w:r>
      <w:r w:rsidRPr="00350025">
        <w:rPr>
          <w:rFonts w:ascii="Times New Roman" w:hAnsi="Times New Roman" w:cs="Times New Roman"/>
          <w:sz w:val="28"/>
          <w:szCs w:val="28"/>
        </w:rPr>
        <w:t>», включая устранение причин, факторов и условий, способствующих возможному нарушению обязательных требований.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t>Для достижения целей необходимо решение следующих задач: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lastRenderedPageBreak/>
        <w:t>1.  Выявление причин, факторов и условий, способствующих нарушениям обязательных требований в сфере благоустройства; определение способов устранения или снижения рисков их возникновения.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2.  Устранение причин, факторов и условий, способствующих нарушениям обязательных требований в сфере благоустройства.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3.  Повышение уровня правосознания и правовой грамотности контролируемых лиц в сфере благоустройства, в том числе путем обеспечения доступности информации о требованиях правил благоустройства территории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«Куликовское</w:t>
      </w:r>
      <w:r w:rsidRPr="00350025">
        <w:rPr>
          <w:rFonts w:ascii="Times New Roman" w:hAnsi="Times New Roman" w:cs="Times New Roman"/>
          <w:sz w:val="28"/>
          <w:szCs w:val="28"/>
        </w:rPr>
        <w:t>» и необходимых мерах по их исполнению.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4.  Определение перечня видов и сбор статистических данных, необходимых для организации профилактической работы.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5.  Проведение профилактических мероприятий, направленных на предотвращение причинения вреда охраняемым законом ценностям.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6.  Повышение квалификации должностных лиц контрольного органа.</w:t>
      </w:r>
    </w:p>
    <w:p w:rsidR="00E150A6" w:rsidRPr="00350025" w:rsidRDefault="00E150A6" w:rsidP="00E150A6">
      <w:pPr>
        <w:tabs>
          <w:tab w:val="left" w:pos="-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7.  Создание системы консультирования подконтрольных субъектов, в  том числе с использованием современных информационно-телекоммуникационных технологий.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  <w:r w:rsidRPr="00350025">
        <w:rPr>
          <w:rFonts w:eastAsia="Courier New"/>
        </w:rPr>
        <w:t>8.  Оценка добросовестности контролируемых лиц в целях применения к  ним мер стимулирования добросовестности, направленных на нематериальное поощрение добросовестных контролируемых лиц.</w:t>
      </w:r>
    </w:p>
    <w:p w:rsidR="00E150A6" w:rsidRPr="00350025" w:rsidRDefault="00E150A6" w:rsidP="00E150A6">
      <w:pPr>
        <w:pStyle w:val="1"/>
        <w:tabs>
          <w:tab w:val="left" w:pos="-2694"/>
        </w:tabs>
        <w:ind w:firstLine="709"/>
        <w:jc w:val="both"/>
      </w:pP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21"/>
      <w:bookmarkEnd w:id="5"/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3.  Перечень профилактических мероприятий,</w:t>
      </w:r>
    </w:p>
    <w:p w:rsidR="00E150A6" w:rsidRPr="00350025" w:rsidRDefault="00E150A6" w:rsidP="00E150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25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2775"/>
        <w:gridCol w:w="2081"/>
      </w:tblGrid>
      <w:tr w:rsidR="00E150A6" w:rsidRPr="00350025" w:rsidTr="00B4595E">
        <w:trPr>
          <w:trHeight w:val="219"/>
        </w:trPr>
        <w:tc>
          <w:tcPr>
            <w:tcW w:w="567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150A6" w:rsidRPr="00350025" w:rsidTr="00B4595E">
        <w:trPr>
          <w:trHeight w:val="2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Размещение соответствующих сведений по вопросам соблюдения обязательных требований на официальном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айте Администрации МО «Куликовское»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 Актуализация размещенных документов.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«Куликовское»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9" w:type="dxa"/>
            <w:gridSpan w:val="3"/>
            <w:shd w:val="clear" w:color="auto" w:fill="auto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E150A6" w:rsidRPr="00350025" w:rsidTr="00B4595E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доклада, содержащего </w:t>
            </w:r>
            <w:r w:rsidRPr="0035002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результаты обобщения правоприменительной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контрольного органа по осуществлению муниципального контроля в сфере благоустройства.</w:t>
            </w:r>
          </w:p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доклада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«Куликовское»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До 01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 года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«Куликовское»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</w:t>
            </w:r>
          </w:p>
          <w:p w:rsidR="00E150A6" w:rsidRPr="00350025" w:rsidRDefault="00E150A6" w:rsidP="00B4595E">
            <w:pPr>
              <w:pStyle w:val="a4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нарушения обязательных требований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Объявление контрольным органом контролируемому лицу предостережения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81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«Куликовское»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E150A6" w:rsidRPr="00350025" w:rsidTr="00B4595E">
        <w:trPr>
          <w:trHeight w:val="70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Разъяснение по вопросам: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- осуществления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в сфере благоустройства;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содержания нормативных правовых актов, соблюдение которых оценивается в ходе проведения контрольных мероприятий;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лиц;</w:t>
            </w:r>
          </w:p>
          <w:p w:rsidR="00E150A6" w:rsidRPr="00350025" w:rsidRDefault="00E150A6" w:rsidP="00B4595E">
            <w:pPr>
              <w:pStyle w:val="a4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по вопросам проведения в отношении контролируемого лица профилактических мероприятий, контрольных мероприятий.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года: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- по телефону </w:t>
            </w: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 часы работы контрольного органа);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- посредством </w:t>
            </w:r>
            <w:proofErr w:type="spellStart"/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технической возможности);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на личном приеме (согласно графику личного приема граждан);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проведения профилактических визитов, контрольных мероприятий при взаимодействии инспекторов с контролируемыми лицами и их представителями;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в ходе публичного обсуждения проекта доклада о правоприменительной практике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практике;</w:t>
            </w:r>
          </w:p>
          <w:p w:rsidR="00E150A6" w:rsidRPr="00350025" w:rsidRDefault="00E150A6" w:rsidP="00E150A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- при направлении контролируемыми лицами в письменной форме или в форме электронного документа запросов о предоставлении письменных ответов.</w:t>
            </w:r>
          </w:p>
        </w:tc>
        <w:tc>
          <w:tcPr>
            <w:tcW w:w="2081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«Куликовское»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09" w:type="dxa"/>
            <w:gridSpan w:val="3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</w:tr>
      <w:tr w:rsidR="00E150A6" w:rsidRPr="00350025" w:rsidTr="00B4595E">
        <w:trPr>
          <w:trHeight w:val="195"/>
        </w:trPr>
        <w:tc>
          <w:tcPr>
            <w:tcW w:w="567" w:type="dxa"/>
            <w:vMerge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2775" w:type="dxa"/>
            <w:shd w:val="clear" w:color="auto" w:fill="auto"/>
            <w:vAlign w:val="center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В течение 1 года со дня начала осуществления контролируемым лицом деятельности, которая или результаты которой являются объектами муниципального контроля.</w:t>
            </w:r>
          </w:p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025">
              <w:rPr>
                <w:rFonts w:ascii="Times New Roman" w:hAnsi="Times New Roman" w:cs="Times New Roman"/>
                <w:sz w:val="28"/>
                <w:szCs w:val="28"/>
              </w:rPr>
              <w:t>По инициативе контрольного органа или по обращениям контролируемых лиц.</w:t>
            </w:r>
          </w:p>
        </w:tc>
        <w:tc>
          <w:tcPr>
            <w:tcW w:w="2081" w:type="dxa"/>
            <w:shd w:val="clear" w:color="auto" w:fill="auto"/>
          </w:tcPr>
          <w:p w:rsidR="00E150A6" w:rsidRPr="00350025" w:rsidRDefault="00E150A6" w:rsidP="00B4595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МО «Куликовское»</w:t>
            </w:r>
          </w:p>
        </w:tc>
      </w:tr>
    </w:tbl>
    <w:p w:rsidR="00E150A6" w:rsidRPr="00350025" w:rsidRDefault="00E150A6" w:rsidP="00E150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87081B" w:rsidRDefault="00E150A6" w:rsidP="00E150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25"/>
      <w:bookmarkStart w:id="7" w:name="bookmark26"/>
      <w:bookmarkStart w:id="8" w:name="bookmark28"/>
      <w:r w:rsidRPr="0087081B">
        <w:rPr>
          <w:rFonts w:ascii="Times New Roman" w:hAnsi="Times New Roman" w:cs="Times New Roman"/>
          <w:b/>
          <w:sz w:val="28"/>
          <w:szCs w:val="28"/>
        </w:rPr>
        <w:t>4.  Показатели результативности и эффективности Программы</w:t>
      </w:r>
      <w:bookmarkEnd w:id="6"/>
      <w:bookmarkEnd w:id="7"/>
      <w:bookmarkEnd w:id="8"/>
    </w:p>
    <w:p w:rsidR="00E150A6" w:rsidRPr="00350025" w:rsidRDefault="00E150A6" w:rsidP="00E150A6">
      <w:pPr>
        <w:pStyle w:val="1"/>
        <w:ind w:firstLine="709"/>
        <w:jc w:val="both"/>
      </w:pPr>
      <w:r w:rsidRPr="00350025">
        <w:t>Реализация программы профилактики способствует:</w:t>
      </w:r>
    </w:p>
    <w:p w:rsidR="00E150A6" w:rsidRPr="00350025" w:rsidRDefault="00E150A6" w:rsidP="00E150A6">
      <w:pPr>
        <w:pStyle w:val="1"/>
        <w:ind w:firstLine="709"/>
        <w:jc w:val="both"/>
      </w:pPr>
      <w:bookmarkStart w:id="9" w:name="bookmark29"/>
      <w:bookmarkEnd w:id="9"/>
      <w:r w:rsidRPr="00350025">
        <w:t>1. Снижению рисков причинения вреда охраняемым законом ценностям.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2. Увеличению доли добросовестных контролируемых лиц - развитие системы профилактических мероприятий Контрольного управления.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3. Внедрению различных способов профилактики.</w:t>
      </w:r>
    </w:p>
    <w:p w:rsidR="00E150A6" w:rsidRDefault="00E150A6" w:rsidP="00E150A6">
      <w:pPr>
        <w:pStyle w:val="1"/>
        <w:ind w:firstLine="709"/>
        <w:jc w:val="both"/>
      </w:pPr>
      <w:r w:rsidRPr="00350025">
        <w:t xml:space="preserve">4. Обеспечение квалифицированной профилактической работы должностных лиц </w:t>
      </w:r>
      <w:r>
        <w:t>администрации МО «Куликовское».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 xml:space="preserve"> 5. Уменьшению административной нагрузки на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6. Повышению уровня правовой грамотности контролируемых лиц.</w:t>
      </w:r>
    </w:p>
    <w:p w:rsidR="00E150A6" w:rsidRPr="00350025" w:rsidRDefault="00E150A6" w:rsidP="00E150A6">
      <w:pPr>
        <w:pStyle w:val="1"/>
        <w:ind w:firstLine="709"/>
        <w:jc w:val="both"/>
      </w:pPr>
      <w:r w:rsidRPr="00350025">
        <w:t>7. Мотивации контролируемых лиц к добросовестному поведению.</w:t>
      </w:r>
    </w:p>
    <w:p w:rsidR="00E150A6" w:rsidRPr="00350025" w:rsidRDefault="00E150A6" w:rsidP="00E150A6">
      <w:pPr>
        <w:pStyle w:val="1"/>
        <w:ind w:firstLine="709"/>
        <w:jc w:val="both"/>
        <w:rPr>
          <w:highlight w:val="yellow"/>
        </w:rPr>
      </w:pP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iCs/>
          <w:spacing w:val="-4"/>
          <w:sz w:val="28"/>
          <w:szCs w:val="28"/>
          <w:shd w:val="clear" w:color="auto" w:fill="FFFFFF"/>
        </w:rPr>
        <w:t>Экономический эффект от реализации мероприятий:</w:t>
      </w:r>
    </w:p>
    <w:p w:rsidR="00E150A6" w:rsidRPr="00350025" w:rsidRDefault="00E150A6" w:rsidP="00E150A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- минимизация ресурсных затрат всех участников контрольно-надзорной деятельности за счет дифференцирования случаев, в которых возможно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направление юридическим лицам, индивидуальным предпринимателям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предостережений о недопустимости нарушения обязательных требований, а не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350025">
        <w:rPr>
          <w:rFonts w:ascii="Times New Roman" w:eastAsia="Arial" w:hAnsi="Times New Roman" w:cs="Times New Roman"/>
          <w:spacing w:val="-4"/>
          <w:sz w:val="28"/>
          <w:szCs w:val="28"/>
        </w:rPr>
        <w:t>проведение внеплановой проверки;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i/>
          <w:iCs/>
          <w:spacing w:val="-4"/>
          <w:sz w:val="28"/>
          <w:szCs w:val="28"/>
          <w:shd w:val="clear" w:color="auto" w:fill="FFFFFF"/>
        </w:rPr>
      </w:pPr>
      <w:r w:rsidRPr="00350025">
        <w:rPr>
          <w:rFonts w:ascii="Times New Roman" w:eastAsia="Arial" w:hAnsi="Times New Roman" w:cs="Times New Roman"/>
          <w:spacing w:val="-4"/>
          <w:sz w:val="28"/>
          <w:szCs w:val="28"/>
          <w:shd w:val="clear" w:color="auto" w:fill="FFFFFF"/>
        </w:rPr>
        <w:t>- повышение уровня доверия подконтрольных субъектов к контролирующим органам.</w:t>
      </w:r>
    </w:p>
    <w:p w:rsidR="00E150A6" w:rsidRPr="00350025" w:rsidRDefault="00E150A6" w:rsidP="00E150A6">
      <w:pPr>
        <w:widowControl w:val="0"/>
        <w:tabs>
          <w:tab w:val="left" w:pos="0"/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002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Оценка эффективности  программы  осуществляется путем сравнения </w:t>
      </w:r>
      <w:r w:rsidRPr="0035002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фактически достигнутых и прогнозируемых значений целей программы.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Отчетные показател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и программы профилактики на 2023</w:t>
      </w: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год: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– 25 %. 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контрольно-надзорных мероприятий.</w:t>
      </w:r>
    </w:p>
    <w:p w:rsidR="00E150A6" w:rsidRPr="00350025" w:rsidRDefault="00E150A6" w:rsidP="00E150A6">
      <w:pPr>
        <w:widowControl w:val="0"/>
        <w:shd w:val="clear" w:color="auto" w:fill="FFFFFF"/>
        <w:tabs>
          <w:tab w:val="left" w:pos="0"/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- доля проведенных профилактических мероприятий – 60 %. 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5002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  <w:lang w:bidi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1)  Снижение количества выявленных при проведении контрольно-надзорных мероприятий нарушений требований в сфере благоустройства.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2)  Количество проведенных профилактических мероприятий контрольным (надзорным) органом, ед.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3)  Доля профилактических мероприятий в объеме контрольно-надзорных мероприятий, %.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150A6" w:rsidRPr="00350025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E150A6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5">
        <w:rPr>
          <w:rFonts w:ascii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</w:t>
      </w:r>
      <w:r w:rsidRPr="002E6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управления Программой.</w:t>
      </w:r>
    </w:p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 должностных лиц администрации МО «Куликовское»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«Куликовское»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3269"/>
        <w:gridCol w:w="2240"/>
        <w:gridCol w:w="3446"/>
      </w:tblGrid>
      <w:tr w:rsidR="00E150A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E150A6" w:rsidRPr="002E673A" w:rsidTr="00B4595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управления муниципального контроля администрации муниципального </w:t>
            </w: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«Куликовское»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(81840) 3-06-02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1ED">
              <w:rPr>
                <w:rStyle w:val="user-accountsubnam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ad.mokulikovskoe@yandex.ru</w:t>
            </w:r>
          </w:p>
          <w:p w:rsidR="00E150A6" w:rsidRPr="002E673A" w:rsidRDefault="00E150A6" w:rsidP="00B45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150A6" w:rsidRPr="002E673A" w:rsidRDefault="00E150A6" w:rsidP="00E15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«Куликовское» на 2023</w:t>
      </w:r>
      <w:r w:rsidRPr="002E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150A6" w:rsidRPr="005211ED" w:rsidRDefault="00E150A6" w:rsidP="00E15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A6" w:rsidRPr="005211ED" w:rsidRDefault="00E150A6" w:rsidP="00E15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6908" w:rsidRDefault="00706908"/>
    <w:sectPr w:rsidR="00706908" w:rsidSect="00BB58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50A6"/>
    <w:rsid w:val="005113BF"/>
    <w:rsid w:val="005E024F"/>
    <w:rsid w:val="00663E86"/>
    <w:rsid w:val="00684AB1"/>
    <w:rsid w:val="00706908"/>
    <w:rsid w:val="00BB58F3"/>
    <w:rsid w:val="00E1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A6"/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qFormat/>
    <w:rsid w:val="00E150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0A6"/>
    <w:rPr>
      <w:rFonts w:eastAsia="Times New Roman"/>
      <w:b/>
      <w:bCs/>
      <w:szCs w:val="20"/>
      <w:lang w:eastAsia="ru-RU"/>
    </w:rPr>
  </w:style>
  <w:style w:type="character" w:customStyle="1" w:styleId="a3">
    <w:name w:val="Другое_"/>
    <w:link w:val="a4"/>
    <w:rsid w:val="00E150A6"/>
    <w:rPr>
      <w:rFonts w:asciiTheme="minorHAnsi" w:hAnsiTheme="minorHAnsi" w:cstheme="minorBidi"/>
      <w:sz w:val="22"/>
    </w:rPr>
  </w:style>
  <w:style w:type="character" w:customStyle="1" w:styleId="a5">
    <w:name w:val="Основной текст_"/>
    <w:link w:val="1"/>
    <w:rsid w:val="00E150A6"/>
    <w:rPr>
      <w:szCs w:val="28"/>
    </w:rPr>
  </w:style>
  <w:style w:type="character" w:customStyle="1" w:styleId="a6">
    <w:name w:val="Подпись к таблице_"/>
    <w:link w:val="a7"/>
    <w:rsid w:val="00E150A6"/>
    <w:rPr>
      <w:sz w:val="36"/>
      <w:szCs w:val="36"/>
    </w:rPr>
  </w:style>
  <w:style w:type="paragraph" w:customStyle="1" w:styleId="a4">
    <w:name w:val="Другое"/>
    <w:basedOn w:val="a"/>
    <w:link w:val="a3"/>
    <w:rsid w:val="00E150A6"/>
    <w:pPr>
      <w:widowControl w:val="0"/>
      <w:spacing w:after="0" w:line="240" w:lineRule="auto"/>
    </w:pPr>
  </w:style>
  <w:style w:type="paragraph" w:customStyle="1" w:styleId="1">
    <w:name w:val="Основной текст1"/>
    <w:basedOn w:val="a"/>
    <w:link w:val="a5"/>
    <w:rsid w:val="00E150A6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E150A6"/>
    <w:pPr>
      <w:widowControl w:val="0"/>
      <w:spacing w:after="0" w:line="240" w:lineRule="auto"/>
    </w:pPr>
    <w:rPr>
      <w:rFonts w:ascii="Times New Roman" w:hAnsi="Times New Roman" w:cs="Times New Roman"/>
      <w:sz w:val="36"/>
      <w:szCs w:val="36"/>
    </w:rPr>
  </w:style>
  <w:style w:type="character" w:customStyle="1" w:styleId="user-accountsubname">
    <w:name w:val="user-account__subname"/>
    <w:basedOn w:val="a0"/>
    <w:rsid w:val="00E15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dcterms:created xsi:type="dcterms:W3CDTF">2022-12-08T11:52:00Z</dcterms:created>
  <dcterms:modified xsi:type="dcterms:W3CDTF">2022-12-08T12:12:00Z</dcterms:modified>
</cp:coreProperties>
</file>