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2A27B69B" w:rsidR="00625C16" w:rsidRDefault="005020FE">
      <w:pPr>
        <w:ind w:firstLine="794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Скорректированы правила противопожарного режима в Российской Федерации.</w:t>
      </w:r>
      <w:bookmarkEnd w:id="0"/>
      <w:r>
        <w:rPr>
          <w:rFonts w:ascii="Times New Roman" w:hAnsi="Times New Roman"/>
        </w:rPr>
        <w:t xml:space="preserve"> </w:t>
      </w:r>
    </w:p>
    <w:p w14:paraId="03000000" w14:textId="77777777" w:rsidR="00625C16" w:rsidRDefault="005020FE">
      <w:pPr>
        <w:ind w:firstLine="7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01.09.2025 внесены изменения в Правила противопожарного режима в Российской Федерации, утвержденные постановлением Правительства Российской Федерации от 16.09.2020 № 1479, в части усиления требований к противопожарной безопасности объектов. </w:t>
      </w:r>
    </w:p>
    <w:p w14:paraId="04000000" w14:textId="77777777" w:rsidR="00625C16" w:rsidRDefault="005020FE">
      <w:pPr>
        <w:ind w:firstLine="794"/>
        <w:rPr>
          <w:rFonts w:ascii="Times New Roman" w:hAnsi="Times New Roman"/>
        </w:rPr>
      </w:pPr>
      <w:r>
        <w:rPr>
          <w:rFonts w:ascii="Times New Roman" w:hAnsi="Times New Roman"/>
        </w:rPr>
        <w:t>Так, поправк</w:t>
      </w:r>
      <w:r>
        <w:rPr>
          <w:rFonts w:ascii="Times New Roman" w:hAnsi="Times New Roman"/>
        </w:rPr>
        <w:t>ами установлен запрет на использование чердаков, технических, подвальных, подземных и цокольных этажей, подполья, вентиляционных камер и других технических помещений для организации производственных участков, мастерских, а также для хранения и применения л</w:t>
      </w:r>
      <w:r>
        <w:rPr>
          <w:rFonts w:ascii="Times New Roman" w:hAnsi="Times New Roman"/>
        </w:rPr>
        <w:t xml:space="preserve">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упаковке, </w:t>
      </w:r>
      <w:proofErr w:type="spellStart"/>
      <w:r>
        <w:rPr>
          <w:rFonts w:ascii="Times New Roman" w:hAnsi="Times New Roman"/>
        </w:rPr>
        <w:t>пожаровзрывоопасных</w:t>
      </w:r>
      <w:proofErr w:type="spellEnd"/>
      <w:r>
        <w:rPr>
          <w:rFonts w:ascii="Times New Roman" w:hAnsi="Times New Roman"/>
        </w:rPr>
        <w:t xml:space="preserve"> (пожароопасных) веществ и материалов, отходов любых классов опасности, продукции,</w:t>
      </w:r>
      <w:r>
        <w:rPr>
          <w:rFonts w:ascii="Times New Roman" w:hAnsi="Times New Roman"/>
        </w:rPr>
        <w:t xml:space="preserve"> оборудования, мебели и других предметов, за исключением случаев, установленных нормативными документами по пожарной безопасности. </w:t>
      </w:r>
    </w:p>
    <w:p w14:paraId="05000000" w14:textId="02509FEB" w:rsidR="00625C16" w:rsidRDefault="005020FE">
      <w:pPr>
        <w:ind w:firstLine="794"/>
        <w:rPr>
          <w:rFonts w:ascii="Times New Roman" w:hAnsi="Times New Roman"/>
        </w:rPr>
      </w:pPr>
      <w:r>
        <w:rPr>
          <w:rFonts w:ascii="Times New Roman" w:hAnsi="Times New Roman"/>
        </w:rPr>
        <w:t>Кроме того, нормативным правовым актом введен запрет на расположение и эксплуатацию в лифтовых холлах кладовых, нестационарн</w:t>
      </w:r>
      <w:r>
        <w:rPr>
          <w:rFonts w:ascii="Times New Roman" w:hAnsi="Times New Roman"/>
        </w:rPr>
        <w:t>ых торговых объектов, а также на хранение и размещение горючих материалов</w:t>
      </w:r>
      <w:r>
        <w:rPr>
          <w:rFonts w:ascii="Times New Roman" w:hAnsi="Times New Roman"/>
        </w:rPr>
        <w:t>.</w:t>
      </w:r>
    </w:p>
    <w:sectPr w:rsidR="00625C1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16"/>
    <w:rsid w:val="005020FE"/>
    <w:rsid w:val="0062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3046"/>
  <w15:docId w15:val="{8BBD4813-60B3-4822-8C8C-CC544F7B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infokrasn</cp:lastModifiedBy>
  <cp:revision>3</cp:revision>
  <dcterms:created xsi:type="dcterms:W3CDTF">2025-12-16T09:49:00Z</dcterms:created>
  <dcterms:modified xsi:type="dcterms:W3CDTF">2025-12-16T09:53:00Z</dcterms:modified>
</cp:coreProperties>
</file>