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B55AC" w14:textId="06F8031D" w:rsidR="00C311D6" w:rsidRPr="00732005" w:rsidRDefault="00C311D6" w:rsidP="00C31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2005">
        <w:rPr>
          <w:rFonts w:ascii="Times New Roman" w:hAnsi="Times New Roman" w:cs="Times New Roman"/>
          <w:sz w:val="28"/>
          <w:szCs w:val="28"/>
          <w:u w:val="single"/>
        </w:rPr>
        <w:t>Административная ответственность работодателя за невыплату заработной платы при увольнении работника.</w:t>
      </w:r>
    </w:p>
    <w:p w14:paraId="30627689" w14:textId="77777777" w:rsidR="00C311D6" w:rsidRPr="00DC4FBB" w:rsidRDefault="00C311D6" w:rsidP="00C31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 xml:space="preserve"> </w:t>
      </w:r>
      <w:r w:rsidRPr="00DC4FBB">
        <w:rPr>
          <w:rFonts w:ascii="Times New Roman" w:hAnsi="Times New Roman" w:cs="Times New Roman"/>
          <w:sz w:val="28"/>
          <w:szCs w:val="28"/>
        </w:rPr>
        <w:tab/>
        <w:t>При прекращении трудового договора выплата всех сумм, причитающихся работнику от работодателя, производится в день увольнения работника. Такие гарантии закреплены в ст. 140 Трудового кодекса Российской Федерации (далее – ТК РФ).</w:t>
      </w:r>
    </w:p>
    <w:p w14:paraId="4C6A3172" w14:textId="77777777" w:rsidR="00C311D6" w:rsidRPr="00DC4FBB" w:rsidRDefault="00C311D6" w:rsidP="00C31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Если работник в день увольнения не работал, то соответствующие суммы должны быть выпла</w:t>
      </w:r>
      <w:bookmarkStart w:id="0" w:name="_GoBack"/>
      <w:bookmarkEnd w:id="0"/>
      <w:r w:rsidRPr="00DC4FBB">
        <w:rPr>
          <w:rFonts w:ascii="Times New Roman" w:hAnsi="Times New Roman" w:cs="Times New Roman"/>
          <w:sz w:val="28"/>
          <w:szCs w:val="28"/>
        </w:rPr>
        <w:t>чены не позднее следующего дня после предъявления уволенным работником требования о расчете.</w:t>
      </w:r>
    </w:p>
    <w:p w14:paraId="20F7CDCA" w14:textId="77777777" w:rsidR="00C311D6" w:rsidRPr="00DC4FBB" w:rsidRDefault="00C311D6" w:rsidP="00C31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В соответствии с ч. 2 ст. 140 ТК РФ в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сумму.</w:t>
      </w:r>
    </w:p>
    <w:p w14:paraId="5D9E7D05" w14:textId="77777777" w:rsidR="00C311D6" w:rsidRPr="00DC4FBB" w:rsidRDefault="00C311D6" w:rsidP="00C31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образует состав административного правонарушения, предусмотренного ч. 6 ст. 5.27 КоАП РФ.</w:t>
      </w:r>
    </w:p>
    <w:p w14:paraId="45D4C19A" w14:textId="242F2354" w:rsidR="00DC4FBB" w:rsidRPr="00C311D6" w:rsidRDefault="00C311D6" w:rsidP="00C311D6">
      <w:r w:rsidRPr="00DC4FBB">
        <w:rPr>
          <w:rFonts w:ascii="Times New Roman" w:hAnsi="Times New Roman" w:cs="Times New Roman"/>
          <w:sz w:val="28"/>
          <w:szCs w:val="28"/>
        </w:rPr>
        <w:t>Санкция указанной статьи предусматривает наказание в виде предупреждения или наложения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sectPr w:rsidR="00DC4FBB" w:rsidRPr="00C3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732005"/>
    <w:rsid w:val="00815651"/>
    <w:rsid w:val="00AF60C1"/>
    <w:rsid w:val="00B933C1"/>
    <w:rsid w:val="00C311D6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4</cp:revision>
  <dcterms:created xsi:type="dcterms:W3CDTF">2024-12-16T06:50:00Z</dcterms:created>
  <dcterms:modified xsi:type="dcterms:W3CDTF">2024-12-19T05:48:00Z</dcterms:modified>
</cp:coreProperties>
</file>