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24" w:rsidRPr="000E5324" w:rsidRDefault="000E5324" w:rsidP="000E5324">
      <w:pPr>
        <w:spacing w:before="107" w:after="107" w:line="240" w:lineRule="auto"/>
        <w:outlineLvl w:val="1"/>
        <w:rPr>
          <w:rFonts w:ascii="Roboto-Regular" w:eastAsia="Times New Roman" w:hAnsi="Roboto-Regular" w:cs="Times New Roman"/>
          <w:b/>
          <w:bCs/>
          <w:color w:val="474747"/>
          <w:sz w:val="47"/>
          <w:szCs w:val="47"/>
          <w:lang w:eastAsia="ru-RU"/>
        </w:rPr>
      </w:pPr>
      <w:r w:rsidRPr="000E5324">
        <w:rPr>
          <w:rFonts w:ascii="Roboto-Regular" w:eastAsia="Times New Roman" w:hAnsi="Roboto-Regular" w:cs="Times New Roman"/>
          <w:b/>
          <w:bCs/>
          <w:color w:val="474747"/>
          <w:sz w:val="47"/>
          <w:szCs w:val="47"/>
          <w:lang w:eastAsia="ru-RU"/>
        </w:rPr>
        <w:t>Правительство РФ приостановило ряд положений Правил предоставления коммунальных услуг</w:t>
      </w:r>
    </w:p>
    <w:p w:rsidR="000E5324" w:rsidRPr="000E5324" w:rsidRDefault="000E5324" w:rsidP="000E5324">
      <w:pPr>
        <w:spacing w:after="0" w:line="240" w:lineRule="auto"/>
        <w:jc w:val="both"/>
        <w:rPr>
          <w:rFonts w:ascii="Roboto-Light" w:eastAsia="Times New Roman" w:hAnsi="Roboto-Light" w:cs="Times New Roman"/>
          <w:color w:val="000000"/>
          <w:sz w:val="30"/>
          <w:szCs w:val="30"/>
          <w:lang w:eastAsia="ru-RU"/>
        </w:rPr>
      </w:pP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Федеральным законом от 01.04.2020 № 98-ФЗ Правительство Российской Федерации наделено правом </w:t>
      </w:r>
      <w:proofErr w:type="gramStart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устанавливать</w:t>
      </w:r>
      <w:proofErr w:type="gramEnd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особенности начисления и уплаты пени за долги по ЖКУ. Пользуясь этим полномочием, Правительство РФ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приостановило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до 01.01.2021 ряд положений Правил предоставления коммунальных услуг № 354, в том числе:</w:t>
      </w:r>
    </w:p>
    <w:p w:rsidR="000E5324" w:rsidRPr="000E5324" w:rsidRDefault="000E5324" w:rsidP="000E5324">
      <w:pPr>
        <w:spacing w:after="0" w:line="240" w:lineRule="auto"/>
        <w:jc w:val="both"/>
        <w:rPr>
          <w:rFonts w:ascii="Roboto-Light" w:eastAsia="Times New Roman" w:hAnsi="Roboto-Light" w:cs="Times New Roman"/>
          <w:color w:val="000000"/>
          <w:sz w:val="30"/>
          <w:szCs w:val="30"/>
          <w:lang w:eastAsia="ru-RU"/>
        </w:rPr>
      </w:pP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о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праве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исполнителя коммунальной услуги требовать уплаты неустоек (штрафов, пеней) за неоплаченные, но потребленные коммунальные услуги;</w:t>
      </w:r>
    </w:p>
    <w:p w:rsidR="000E5324" w:rsidRPr="000E5324" w:rsidRDefault="000E5324" w:rsidP="000E5324">
      <w:pPr>
        <w:spacing w:after="0" w:line="240" w:lineRule="auto"/>
        <w:jc w:val="both"/>
        <w:rPr>
          <w:rFonts w:ascii="Roboto-Light" w:eastAsia="Times New Roman" w:hAnsi="Roboto-Light" w:cs="Times New Roman"/>
          <w:color w:val="000000"/>
          <w:sz w:val="30"/>
          <w:szCs w:val="30"/>
          <w:lang w:eastAsia="ru-RU"/>
        </w:rPr>
      </w:pP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об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обязанности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потребителя-должника уплатить неустойку (штраф, пеню) исполнителю коммунальных услуг в случае несвоевременной или неполной оплаты коммунальных услуг.</w:t>
      </w:r>
    </w:p>
    <w:p w:rsidR="000E5324" w:rsidRPr="000E5324" w:rsidRDefault="000E5324" w:rsidP="000E5324">
      <w:pPr>
        <w:spacing w:after="0" w:line="240" w:lineRule="auto"/>
        <w:jc w:val="both"/>
        <w:rPr>
          <w:rFonts w:ascii="Roboto-Light" w:eastAsia="Times New Roman" w:hAnsi="Roboto-Light" w:cs="Times New Roman"/>
          <w:color w:val="000000"/>
          <w:sz w:val="30"/>
          <w:szCs w:val="30"/>
          <w:lang w:eastAsia="ru-RU"/>
        </w:rPr>
      </w:pP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 этом Правительство РФ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запретило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применять (до конца 2020 года) положения всех существующих в РФ договоров о предоставлении коммунальных услуг в той части, в которой они противоречат установленному мораторию на уплату пеней, а сверх того,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приостановило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</w:t>
      </w:r>
      <w:proofErr w:type="gramStart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взыскание</w:t>
      </w:r>
      <w:proofErr w:type="gramEnd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как упомянутых неустоек (штрафа, пени), так и пени за долги по взносам на капремонт. До 2021 года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запрещено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применять и положения всех заключенных в РФ договоров управления многоквартирными домами о праве управляющей компании (ТСЖ, ЖСК) на взыскание неустойки (штрафа, пени) за долги по </w:t>
      </w:r>
      <w:r w:rsidRPr="000E5324">
        <w:rPr>
          <w:rFonts w:ascii="Arial" w:eastAsia="Times New Roman" w:hAnsi="Arial" w:cs="Arial"/>
          <w:color w:val="000000"/>
          <w:sz w:val="34"/>
          <w:szCs w:val="34"/>
          <w:u w:val="single"/>
          <w:lang w:eastAsia="ru-RU"/>
        </w:rPr>
        <w:t>плате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за жилое помещение.</w:t>
      </w:r>
    </w:p>
    <w:p w:rsidR="000E5324" w:rsidRPr="000E5324" w:rsidRDefault="000E5324" w:rsidP="000E5324">
      <w:pPr>
        <w:spacing w:after="0" w:line="240" w:lineRule="auto"/>
        <w:jc w:val="both"/>
        <w:rPr>
          <w:rFonts w:ascii="Roboto-Light" w:eastAsia="Times New Roman" w:hAnsi="Roboto-Light" w:cs="Times New Roman"/>
          <w:color w:val="000000"/>
          <w:sz w:val="30"/>
          <w:szCs w:val="30"/>
          <w:lang w:eastAsia="ru-RU"/>
        </w:rPr>
      </w:pP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Минстрой России в письме от 20.04.2020 № 12360-ОГ/04 разъяснил, что до 01.01.2021 приостанавливается взыскание неустойки (штрафа, пени) за любые ЖКХ-долги (и по плате за содержание жилья, и по плате за </w:t>
      </w:r>
      <w:proofErr w:type="spellStart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комуслуги</w:t>
      </w:r>
      <w:proofErr w:type="spellEnd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, и по взносам на капремонт). Таким образом, с </w:t>
      </w:r>
      <w:proofErr w:type="gramStart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с</w:t>
      </w:r>
      <w:proofErr w:type="gramEnd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6 апреля 2020 года управляющие компании (ТСЖ, 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lastRenderedPageBreak/>
        <w:t xml:space="preserve">ЖСК и т.п.) и </w:t>
      </w:r>
      <w:proofErr w:type="spellStart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ресурсоснабжающие</w:t>
      </w:r>
      <w:proofErr w:type="spellEnd"/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ор</w:t>
      </w:r>
      <w:r w:rsidR="005A47EA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га</w:t>
      </w:r>
      <w:r w:rsidRPr="000E532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низации не вправе ни начислять неустойку, ни обращаться в суд и Федеральную службу судебных приставов для взыскания "старой" неустойки, начисленной до указанной даты.</w:t>
      </w:r>
    </w:p>
    <w:p w:rsidR="001839F2" w:rsidRDefault="005A47EA"/>
    <w:sectPr w:rsidR="001839F2" w:rsidSect="0011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5324"/>
    <w:rsid w:val="00025232"/>
    <w:rsid w:val="00031799"/>
    <w:rsid w:val="00050DCF"/>
    <w:rsid w:val="00052704"/>
    <w:rsid w:val="000C6985"/>
    <w:rsid w:val="000E5324"/>
    <w:rsid w:val="000E6971"/>
    <w:rsid w:val="00117C32"/>
    <w:rsid w:val="0013542D"/>
    <w:rsid w:val="0019421B"/>
    <w:rsid w:val="001D233A"/>
    <w:rsid w:val="002313E4"/>
    <w:rsid w:val="00233B17"/>
    <w:rsid w:val="00267CF0"/>
    <w:rsid w:val="002E50DA"/>
    <w:rsid w:val="00305823"/>
    <w:rsid w:val="00325E47"/>
    <w:rsid w:val="0041387C"/>
    <w:rsid w:val="00461967"/>
    <w:rsid w:val="00474BAE"/>
    <w:rsid w:val="004B1270"/>
    <w:rsid w:val="004C6DA2"/>
    <w:rsid w:val="004F01AD"/>
    <w:rsid w:val="00526F0F"/>
    <w:rsid w:val="00547CD8"/>
    <w:rsid w:val="005503A0"/>
    <w:rsid w:val="005A47EA"/>
    <w:rsid w:val="005D2F0D"/>
    <w:rsid w:val="00600973"/>
    <w:rsid w:val="0065073E"/>
    <w:rsid w:val="00655BDA"/>
    <w:rsid w:val="006B08BB"/>
    <w:rsid w:val="006C6ACB"/>
    <w:rsid w:val="00734757"/>
    <w:rsid w:val="007521EC"/>
    <w:rsid w:val="007A353B"/>
    <w:rsid w:val="007F46B2"/>
    <w:rsid w:val="007F746A"/>
    <w:rsid w:val="00814921"/>
    <w:rsid w:val="00823AD0"/>
    <w:rsid w:val="00871BE7"/>
    <w:rsid w:val="008D389E"/>
    <w:rsid w:val="008D63D0"/>
    <w:rsid w:val="00926A02"/>
    <w:rsid w:val="00940765"/>
    <w:rsid w:val="0094294E"/>
    <w:rsid w:val="009457E5"/>
    <w:rsid w:val="00981659"/>
    <w:rsid w:val="009C3C9F"/>
    <w:rsid w:val="00A13C1F"/>
    <w:rsid w:val="00A21B6F"/>
    <w:rsid w:val="00A31292"/>
    <w:rsid w:val="00A51AB8"/>
    <w:rsid w:val="00AD6F28"/>
    <w:rsid w:val="00B205C9"/>
    <w:rsid w:val="00B71C7E"/>
    <w:rsid w:val="00B7626E"/>
    <w:rsid w:val="00B91542"/>
    <w:rsid w:val="00C302FE"/>
    <w:rsid w:val="00C90D66"/>
    <w:rsid w:val="00CA5AFF"/>
    <w:rsid w:val="00CA5BCF"/>
    <w:rsid w:val="00CF6833"/>
    <w:rsid w:val="00D23A0D"/>
    <w:rsid w:val="00D8115A"/>
    <w:rsid w:val="00D90842"/>
    <w:rsid w:val="00E62596"/>
    <w:rsid w:val="00ED0438"/>
    <w:rsid w:val="00F10022"/>
    <w:rsid w:val="00F114A7"/>
    <w:rsid w:val="00F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2"/>
  </w:style>
  <w:style w:type="paragraph" w:styleId="2">
    <w:name w:val="heading 2"/>
    <w:basedOn w:val="a"/>
    <w:link w:val="20"/>
    <w:uiPriority w:val="9"/>
    <w:qFormat/>
    <w:rsid w:val="000E5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KUZMINA</cp:lastModifiedBy>
  <cp:revision>2</cp:revision>
  <dcterms:created xsi:type="dcterms:W3CDTF">2020-06-08T11:20:00Z</dcterms:created>
  <dcterms:modified xsi:type="dcterms:W3CDTF">2020-06-08T11:21:00Z</dcterms:modified>
</cp:coreProperties>
</file>